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238CD" w14:textId="383C8241"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（総則）</w:t>
      </w:r>
    </w:p>
    <w:p w14:paraId="3339DB2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D9A2ADC" w14:textId="77777777" w:rsidR="00114845" w:rsidRPr="003570E3" w:rsidRDefault="00114845" w:rsidP="00114845">
      <w:pPr>
        <w:spacing w:line="240" w:lineRule="exact"/>
        <w:jc w:val="left"/>
        <w:rPr>
          <w:rFonts w:asciiTheme="minorEastAsia" w:hAnsiTheme="minorEastAsia"/>
          <w:sz w:val="22"/>
        </w:rPr>
      </w:pPr>
    </w:p>
    <w:p w14:paraId="2E6B07C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受注者は、契約書記載の工事を契約書記載の工期内に完成し、工事目的物を発注者に引き渡すものとし、発注者は、その請負代金を支払うものとする。</w:t>
      </w:r>
    </w:p>
    <w:p w14:paraId="5B160634" w14:textId="77777777" w:rsidR="00114845" w:rsidRPr="003570E3" w:rsidRDefault="00114845" w:rsidP="00114845">
      <w:pPr>
        <w:spacing w:line="240" w:lineRule="exact"/>
        <w:jc w:val="left"/>
        <w:rPr>
          <w:rFonts w:asciiTheme="minorEastAsia" w:hAnsiTheme="minorEastAsia"/>
          <w:sz w:val="22"/>
        </w:rPr>
      </w:pPr>
    </w:p>
    <w:p w14:paraId="76F8D978"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43BBD5F7" w14:textId="77777777" w:rsidR="00114845" w:rsidRPr="003570E3" w:rsidRDefault="00114845" w:rsidP="00114845">
      <w:pPr>
        <w:spacing w:line="240" w:lineRule="exact"/>
        <w:jc w:val="left"/>
        <w:rPr>
          <w:rFonts w:asciiTheme="minorEastAsia" w:hAnsiTheme="minorEastAsia"/>
          <w:sz w:val="22"/>
        </w:rPr>
      </w:pPr>
    </w:p>
    <w:p w14:paraId="180C4ADC"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４　受注者は、この契約の履行に関して知り得た秘密を漏らしてはならない。</w:t>
      </w:r>
    </w:p>
    <w:p w14:paraId="2AA0A381" w14:textId="77777777" w:rsidR="00114845" w:rsidRPr="003570E3" w:rsidRDefault="00114845" w:rsidP="00114845">
      <w:pPr>
        <w:spacing w:line="240" w:lineRule="exact"/>
        <w:jc w:val="left"/>
        <w:rPr>
          <w:rFonts w:asciiTheme="minorEastAsia" w:hAnsiTheme="minorEastAsia"/>
          <w:sz w:val="22"/>
        </w:rPr>
      </w:pPr>
    </w:p>
    <w:p w14:paraId="6FAD4D9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この契約書に定める催告、請求、通知、報告、申出、承諾及び解除は、書面により行わなければならない。</w:t>
      </w:r>
    </w:p>
    <w:p w14:paraId="6685E5B4" w14:textId="77777777" w:rsidR="00114845" w:rsidRPr="003570E3" w:rsidRDefault="00114845" w:rsidP="00114845">
      <w:pPr>
        <w:spacing w:line="240" w:lineRule="exact"/>
        <w:jc w:val="left"/>
        <w:rPr>
          <w:rFonts w:asciiTheme="minorEastAsia" w:hAnsiTheme="minorEastAsia"/>
          <w:sz w:val="22"/>
        </w:rPr>
      </w:pPr>
    </w:p>
    <w:p w14:paraId="39CA1A69"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６　この契約の履行に関して発注者と受注者との間で用いる言語は、日本語とする。</w:t>
      </w:r>
    </w:p>
    <w:p w14:paraId="1963F6D4" w14:textId="77777777" w:rsidR="00114845" w:rsidRPr="003570E3" w:rsidRDefault="00114845" w:rsidP="00114845">
      <w:pPr>
        <w:spacing w:line="240" w:lineRule="exact"/>
        <w:jc w:val="left"/>
        <w:rPr>
          <w:rFonts w:asciiTheme="minorEastAsia" w:hAnsiTheme="minorEastAsia"/>
          <w:sz w:val="22"/>
        </w:rPr>
      </w:pPr>
    </w:p>
    <w:p w14:paraId="2B00DDD6"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７　この契約書に定める金銭の支払いに用いる通貨は、日本円とする。</w:t>
      </w:r>
    </w:p>
    <w:p w14:paraId="5B4B24C5" w14:textId="77777777" w:rsidR="00114845" w:rsidRPr="003570E3" w:rsidRDefault="00114845" w:rsidP="00114845">
      <w:pPr>
        <w:spacing w:line="240" w:lineRule="exact"/>
        <w:jc w:val="left"/>
        <w:rPr>
          <w:rFonts w:asciiTheme="minorEastAsia" w:hAnsiTheme="minorEastAsia"/>
          <w:sz w:val="22"/>
        </w:rPr>
      </w:pPr>
    </w:p>
    <w:p w14:paraId="6CCE851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８　この契約の履行に関して発注者と受注者との間で用いる計量単位は、設計図書に特別の定めがある場合を除き、計量法（平成4年法律第51号）に定めるものとする。</w:t>
      </w:r>
    </w:p>
    <w:p w14:paraId="49D48FEF" w14:textId="77777777" w:rsidR="00114845" w:rsidRPr="003570E3" w:rsidRDefault="00114845" w:rsidP="00114845">
      <w:pPr>
        <w:spacing w:line="240" w:lineRule="exact"/>
        <w:jc w:val="left"/>
        <w:rPr>
          <w:rFonts w:asciiTheme="minorEastAsia" w:hAnsiTheme="minorEastAsia"/>
          <w:sz w:val="22"/>
        </w:rPr>
      </w:pPr>
    </w:p>
    <w:p w14:paraId="7AA28FE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９　この契約書及び設計図書における期間の定めについては、民法（明治29年法律第89号）及び商法（明治32年法律第48号）の定めるところによるものとする。</w:t>
      </w:r>
    </w:p>
    <w:p w14:paraId="49766C3A" w14:textId="77777777" w:rsidR="00114845" w:rsidRPr="003570E3" w:rsidRDefault="00114845" w:rsidP="00114845">
      <w:pPr>
        <w:spacing w:line="240" w:lineRule="exact"/>
        <w:jc w:val="left"/>
        <w:rPr>
          <w:rFonts w:asciiTheme="minorEastAsia" w:hAnsiTheme="minorEastAsia"/>
          <w:sz w:val="22"/>
        </w:rPr>
      </w:pPr>
    </w:p>
    <w:p w14:paraId="5F22BD9E"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10　この契約は、日本国の法令に準拠するものとする。</w:t>
      </w:r>
    </w:p>
    <w:p w14:paraId="52D13A5A" w14:textId="77777777" w:rsidR="00114845" w:rsidRPr="003570E3" w:rsidRDefault="00114845" w:rsidP="00114845">
      <w:pPr>
        <w:spacing w:line="240" w:lineRule="exact"/>
        <w:jc w:val="left"/>
        <w:rPr>
          <w:rFonts w:asciiTheme="minorEastAsia" w:hAnsiTheme="minorEastAsia"/>
          <w:sz w:val="22"/>
        </w:rPr>
      </w:pPr>
    </w:p>
    <w:p w14:paraId="3FB8746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11　この契約に係る訴訟については、日本国の裁判所をもって合意による専属的管轄裁判所とする。</w:t>
      </w:r>
    </w:p>
    <w:p w14:paraId="22554D03" w14:textId="77777777" w:rsidR="00114845" w:rsidRPr="003570E3" w:rsidRDefault="00114845" w:rsidP="00114845">
      <w:pPr>
        <w:spacing w:line="240" w:lineRule="exact"/>
        <w:jc w:val="left"/>
        <w:rPr>
          <w:rFonts w:asciiTheme="minorEastAsia" w:hAnsiTheme="minorEastAsia"/>
          <w:sz w:val="22"/>
        </w:rPr>
      </w:pPr>
    </w:p>
    <w:p w14:paraId="3D78202A" w14:textId="77777777" w:rsidR="00A73F88"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4476CE50" w14:textId="77777777" w:rsidR="00114845" w:rsidRPr="003570E3" w:rsidRDefault="00114845" w:rsidP="00114845">
      <w:pPr>
        <w:spacing w:line="240" w:lineRule="exact"/>
        <w:jc w:val="left"/>
        <w:rPr>
          <w:rFonts w:asciiTheme="minorEastAsia" w:hAnsiTheme="minorEastAsia"/>
          <w:sz w:val="22"/>
        </w:rPr>
      </w:pPr>
    </w:p>
    <w:p w14:paraId="1CD5B1D9" w14:textId="77777777" w:rsidR="00114845" w:rsidRPr="003570E3" w:rsidRDefault="00114845" w:rsidP="00114845">
      <w:pPr>
        <w:spacing w:line="240" w:lineRule="exact"/>
        <w:jc w:val="left"/>
        <w:rPr>
          <w:rFonts w:asciiTheme="minorEastAsia" w:hAnsiTheme="minorEastAsia"/>
          <w:sz w:val="22"/>
        </w:rPr>
      </w:pPr>
    </w:p>
    <w:p w14:paraId="4D14A30E"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（関連工事の調整）</w:t>
      </w:r>
    </w:p>
    <w:p w14:paraId="2BC02608"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057FC180" w14:textId="77777777" w:rsidR="00114845" w:rsidRPr="003570E3" w:rsidRDefault="00114845" w:rsidP="00114845">
      <w:pPr>
        <w:spacing w:line="240" w:lineRule="exact"/>
        <w:jc w:val="left"/>
        <w:rPr>
          <w:rFonts w:asciiTheme="minorEastAsia" w:hAnsiTheme="minorEastAsia"/>
          <w:sz w:val="22"/>
        </w:rPr>
      </w:pPr>
    </w:p>
    <w:p w14:paraId="112EEEA5" w14:textId="77777777" w:rsidR="00114845" w:rsidRPr="003570E3" w:rsidRDefault="00114845" w:rsidP="00114845">
      <w:pPr>
        <w:spacing w:line="240" w:lineRule="exact"/>
        <w:jc w:val="left"/>
        <w:rPr>
          <w:rFonts w:asciiTheme="minorEastAsia" w:hAnsiTheme="minorEastAsia"/>
          <w:sz w:val="22"/>
        </w:rPr>
      </w:pPr>
    </w:p>
    <w:p w14:paraId="5085EAAF"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（請負代金内訳書及び工程表）</w:t>
      </w:r>
    </w:p>
    <w:p w14:paraId="3C89250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第３条　受注者は、この契約締結後14日以内に設計図書に基づいて、請負代金内訳書（以下「内訳書」という。）及び工程表を作成し、発注者に提出しなければならない。</w:t>
      </w:r>
    </w:p>
    <w:p w14:paraId="745D3A47" w14:textId="77777777" w:rsidR="00114845" w:rsidRPr="003570E3" w:rsidRDefault="00114845" w:rsidP="00114845">
      <w:pPr>
        <w:spacing w:line="240" w:lineRule="exact"/>
        <w:jc w:val="left"/>
        <w:rPr>
          <w:rFonts w:asciiTheme="minorEastAsia" w:hAnsiTheme="minorEastAsia"/>
          <w:sz w:val="22"/>
        </w:rPr>
      </w:pPr>
    </w:p>
    <w:p w14:paraId="3791A85C" w14:textId="77777777" w:rsidR="00114845" w:rsidRPr="003570E3" w:rsidRDefault="000D20A3" w:rsidP="00114845">
      <w:pPr>
        <w:spacing w:line="240" w:lineRule="exact"/>
        <w:jc w:val="left"/>
        <w:rPr>
          <w:rFonts w:asciiTheme="minorEastAsia" w:hAnsiTheme="minorEastAsia"/>
          <w:sz w:val="22"/>
        </w:rPr>
      </w:pPr>
      <w:r w:rsidRPr="003570E3">
        <w:rPr>
          <w:rFonts w:asciiTheme="minorEastAsia" w:hAnsiTheme="minorEastAsia"/>
          <w:sz w:val="22"/>
        </w:rPr>
        <w:t>２</w:t>
      </w:r>
      <w:r w:rsidR="00114845" w:rsidRPr="003570E3">
        <w:rPr>
          <w:rFonts w:asciiTheme="minorEastAsia" w:hAnsiTheme="minorEastAsia"/>
          <w:sz w:val="22"/>
        </w:rPr>
        <w:t xml:space="preserve">　内訳書及び工程表は、発注者及び受注者を拘束するものではない。</w:t>
      </w:r>
    </w:p>
    <w:p w14:paraId="69F4A0EB" w14:textId="77777777" w:rsidR="00114845" w:rsidRPr="003570E3" w:rsidRDefault="00114845" w:rsidP="00114845">
      <w:pPr>
        <w:spacing w:line="240" w:lineRule="exact"/>
        <w:jc w:val="left"/>
        <w:rPr>
          <w:rFonts w:asciiTheme="minorEastAsia" w:hAnsiTheme="minorEastAsia"/>
          <w:sz w:val="22"/>
        </w:rPr>
      </w:pPr>
    </w:p>
    <w:p w14:paraId="68CE4CDB" w14:textId="77777777" w:rsidR="00114845" w:rsidRPr="003570E3" w:rsidRDefault="00114845" w:rsidP="00185230">
      <w:pPr>
        <w:tabs>
          <w:tab w:val="left" w:pos="5865"/>
        </w:tabs>
        <w:spacing w:line="240" w:lineRule="exact"/>
        <w:jc w:val="left"/>
        <w:rPr>
          <w:rFonts w:asciiTheme="minorEastAsia" w:hAnsiTheme="minorEastAsia"/>
          <w:sz w:val="22"/>
        </w:rPr>
      </w:pPr>
    </w:p>
    <w:p w14:paraId="4D676691"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（契約の保証）</w:t>
      </w:r>
    </w:p>
    <w:p w14:paraId="12D6AFEE"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5127FC7A" w14:textId="77777777" w:rsidR="00114845" w:rsidRPr="003570E3" w:rsidRDefault="00114845" w:rsidP="00114845">
      <w:pPr>
        <w:spacing w:line="240" w:lineRule="exact"/>
        <w:ind w:firstLineChars="100" w:firstLine="220"/>
        <w:jc w:val="left"/>
        <w:rPr>
          <w:rFonts w:asciiTheme="minorEastAsia" w:hAnsiTheme="minorEastAsia"/>
          <w:sz w:val="22"/>
        </w:rPr>
      </w:pPr>
      <w:r w:rsidRPr="003570E3">
        <w:rPr>
          <w:rFonts w:asciiTheme="minorEastAsia" w:hAnsiTheme="minorEastAsia"/>
          <w:sz w:val="22"/>
        </w:rPr>
        <w:t>（１）契約保証金の納付</w:t>
      </w:r>
    </w:p>
    <w:p w14:paraId="060DA4F2" w14:textId="77777777" w:rsidR="00114845" w:rsidRPr="003570E3" w:rsidRDefault="00114845" w:rsidP="00114845">
      <w:pPr>
        <w:spacing w:line="240" w:lineRule="exact"/>
        <w:ind w:firstLineChars="100" w:firstLine="220"/>
        <w:jc w:val="left"/>
        <w:rPr>
          <w:rFonts w:asciiTheme="minorEastAsia" w:hAnsiTheme="minorEastAsia"/>
          <w:sz w:val="22"/>
        </w:rPr>
      </w:pPr>
      <w:r w:rsidRPr="003570E3">
        <w:rPr>
          <w:rFonts w:asciiTheme="minorEastAsia" w:hAnsiTheme="minorEastAsia"/>
          <w:sz w:val="22"/>
        </w:rPr>
        <w:t>（２）契約保証金に代わる担保となる有価証券等の提供</w:t>
      </w:r>
    </w:p>
    <w:p w14:paraId="547D9C79" w14:textId="77777777" w:rsidR="00114845" w:rsidRPr="003570E3" w:rsidRDefault="00114845" w:rsidP="0042399D">
      <w:pPr>
        <w:spacing w:line="240" w:lineRule="exact"/>
        <w:ind w:leftChars="100" w:left="650" w:hangingChars="200" w:hanging="440"/>
        <w:jc w:val="left"/>
        <w:rPr>
          <w:rFonts w:asciiTheme="minorEastAsia" w:hAnsiTheme="minorEastAsia"/>
          <w:sz w:val="22"/>
        </w:rPr>
      </w:pPr>
      <w:r w:rsidRPr="003570E3">
        <w:rPr>
          <w:rFonts w:asciiTheme="minorEastAsia" w:hAnsiTheme="minorEastAsia"/>
          <w:sz w:val="22"/>
        </w:rPr>
        <w:lastRenderedPageBreak/>
        <w:t>（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71E8AF83"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（４）この契約による債務の履行を保証する公共工事履行保証証券による保証</w:t>
      </w:r>
    </w:p>
    <w:p w14:paraId="06A22177" w14:textId="77777777" w:rsidR="00114845" w:rsidRPr="003570E3" w:rsidRDefault="00114845" w:rsidP="0097233A">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（５）この契約による債務の不履行により生ずる損害をてん補する履行保証保険契約の締結</w:t>
      </w:r>
    </w:p>
    <w:p w14:paraId="14EA82DD" w14:textId="77777777" w:rsidR="00114845" w:rsidRPr="003570E3" w:rsidRDefault="00114845" w:rsidP="00114845">
      <w:pPr>
        <w:spacing w:line="240" w:lineRule="exact"/>
        <w:jc w:val="left"/>
        <w:rPr>
          <w:rFonts w:asciiTheme="minorEastAsia" w:hAnsiTheme="minorEastAsia"/>
          <w:sz w:val="22"/>
        </w:rPr>
      </w:pPr>
    </w:p>
    <w:p w14:paraId="03AB0758"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前項の保証に係る契約保証金の額、保証金額又は保険金額（第5項において「保証の額」という。）は、請負代金額の10分の1以上としなければならない。</w:t>
      </w:r>
    </w:p>
    <w:p w14:paraId="53457124"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w:t>
      </w:r>
    </w:p>
    <w:p w14:paraId="2A12586F"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３　受注者が第1項第3号から第5号までのいずれかに掲げる保証を付する場合は、当該保証は第54条第3項各号に規定する者による契約の解除の場合についても保証するものでなければならない。 </w:t>
      </w:r>
    </w:p>
    <w:p w14:paraId="1CD75273" w14:textId="77777777" w:rsidR="00114845" w:rsidRPr="003570E3" w:rsidRDefault="00114845" w:rsidP="00114845">
      <w:pPr>
        <w:spacing w:line="240" w:lineRule="exact"/>
        <w:jc w:val="left"/>
        <w:rPr>
          <w:rFonts w:asciiTheme="minorEastAsia" w:hAnsiTheme="minorEastAsia"/>
          <w:sz w:val="22"/>
        </w:rPr>
      </w:pPr>
    </w:p>
    <w:p w14:paraId="0B82BB2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3151A10E" w14:textId="77777777" w:rsidR="00114845" w:rsidRPr="003570E3" w:rsidRDefault="00114845" w:rsidP="00114845">
      <w:pPr>
        <w:spacing w:line="240" w:lineRule="exact"/>
        <w:jc w:val="left"/>
        <w:rPr>
          <w:rFonts w:asciiTheme="minorEastAsia" w:hAnsiTheme="minorEastAsia"/>
          <w:sz w:val="22"/>
        </w:rPr>
      </w:pPr>
    </w:p>
    <w:p w14:paraId="239C552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請負代金額の変更があった場合には、保証の額が変更後の請負代金額の10分の1に達するまで、発注者は、保証の額の増額を請求することができ、受注者は、保証の額の減額を請求することができる。</w:t>
      </w:r>
    </w:p>
    <w:p w14:paraId="3F7C76F0" w14:textId="77777777" w:rsidR="00114845" w:rsidRPr="003570E3" w:rsidRDefault="00114845" w:rsidP="00114845">
      <w:pPr>
        <w:spacing w:line="240" w:lineRule="exact"/>
        <w:jc w:val="left"/>
        <w:rPr>
          <w:sz w:val="22"/>
        </w:rPr>
      </w:pPr>
    </w:p>
    <w:p w14:paraId="24EBBBFE" w14:textId="77777777" w:rsidR="00114845" w:rsidRPr="003570E3" w:rsidRDefault="00114845" w:rsidP="00114845">
      <w:pPr>
        <w:spacing w:line="240" w:lineRule="exact"/>
        <w:jc w:val="left"/>
        <w:rPr>
          <w:sz w:val="22"/>
        </w:rPr>
      </w:pPr>
    </w:p>
    <w:p w14:paraId="0297BAD8"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（権利義務の譲渡等）</w:t>
      </w:r>
    </w:p>
    <w:p w14:paraId="11E7B375"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第５条　受注者は、この契約により生ずる権利又は義務を第三者に譲渡し、又は承継させてはならない。ただし、あらかじめ、発注者の承諾を得た場合は、この限りでない。</w:t>
      </w:r>
    </w:p>
    <w:p w14:paraId="00DC51D2" w14:textId="77777777" w:rsidR="00114845" w:rsidRPr="003570E3" w:rsidRDefault="00114845" w:rsidP="00114845">
      <w:pPr>
        <w:spacing w:line="240" w:lineRule="exact"/>
        <w:jc w:val="left"/>
        <w:rPr>
          <w:rFonts w:asciiTheme="minorEastAsia" w:hAnsiTheme="minorEastAsia"/>
          <w:sz w:val="22"/>
        </w:rPr>
      </w:pPr>
    </w:p>
    <w:p w14:paraId="1F3BA64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工事目的物並びに工事材料（工場製品を含む。以下同じ。）のうち第13条第2項の規定による検査に合格したもの及び第38条第3項の規定による部分払のための確認を受けたものを第三者に譲渡し、貸与し、又は抵当権その他の担保の目的に供してはならない。ただし、あらかじめ、発注者の承諾を得た場合は、この限りでない。</w:t>
      </w:r>
    </w:p>
    <w:p w14:paraId="4E65D199" w14:textId="77777777" w:rsidR="00114845" w:rsidRPr="003570E3" w:rsidRDefault="00114845" w:rsidP="00114845">
      <w:pPr>
        <w:spacing w:line="240" w:lineRule="exact"/>
        <w:jc w:val="left"/>
        <w:rPr>
          <w:rFonts w:asciiTheme="minorEastAsia" w:hAnsiTheme="minorEastAsia"/>
          <w:sz w:val="22"/>
        </w:rPr>
      </w:pPr>
    </w:p>
    <w:p w14:paraId="3326B29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1項ただし書の承諾をしなければならない。 </w:t>
      </w:r>
    </w:p>
    <w:p w14:paraId="6E9DF81C" w14:textId="77777777" w:rsidR="00114845" w:rsidRPr="003570E3" w:rsidRDefault="00114845" w:rsidP="00114845">
      <w:pPr>
        <w:spacing w:line="240" w:lineRule="exact"/>
        <w:jc w:val="left"/>
        <w:rPr>
          <w:rFonts w:asciiTheme="minorEastAsia" w:hAnsiTheme="minorEastAsia"/>
          <w:sz w:val="22"/>
        </w:rPr>
      </w:pPr>
    </w:p>
    <w:p w14:paraId="3D443F49"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は、前項の規定により、第1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7E3CA9C2" w14:textId="77777777" w:rsidR="00114845" w:rsidRPr="003570E3" w:rsidRDefault="00114845" w:rsidP="00114845">
      <w:pPr>
        <w:spacing w:line="240" w:lineRule="exact"/>
        <w:jc w:val="left"/>
        <w:rPr>
          <w:sz w:val="22"/>
        </w:rPr>
      </w:pPr>
    </w:p>
    <w:p w14:paraId="78497A4C" w14:textId="77777777" w:rsidR="00114845" w:rsidRPr="003570E3" w:rsidRDefault="00114845" w:rsidP="00114845">
      <w:pPr>
        <w:spacing w:line="240" w:lineRule="exact"/>
        <w:jc w:val="left"/>
        <w:rPr>
          <w:sz w:val="22"/>
        </w:rPr>
      </w:pPr>
    </w:p>
    <w:p w14:paraId="35E5BB82"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（一括委任又は一括下請負の禁止）</w:t>
      </w:r>
    </w:p>
    <w:p w14:paraId="4957347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第６条　受注者は、工事の全部若しくはその主たる部分又は他の部分から独立してその機能を発揮する工作物の工事を一括して第三者に委任し、又は請け負わせてはならない。</w:t>
      </w:r>
    </w:p>
    <w:p w14:paraId="31852CC0" w14:textId="77777777" w:rsidR="00114845" w:rsidRPr="003570E3" w:rsidRDefault="00114845" w:rsidP="00114845">
      <w:pPr>
        <w:spacing w:line="240" w:lineRule="exact"/>
        <w:jc w:val="left"/>
        <w:rPr>
          <w:rFonts w:asciiTheme="minorEastAsia" w:hAnsiTheme="minorEastAsia"/>
          <w:sz w:val="22"/>
        </w:rPr>
      </w:pPr>
    </w:p>
    <w:p w14:paraId="5D1281F6" w14:textId="77777777" w:rsidR="00114845" w:rsidRPr="003570E3" w:rsidRDefault="00114845" w:rsidP="00114845">
      <w:pPr>
        <w:spacing w:line="240" w:lineRule="exact"/>
        <w:jc w:val="left"/>
        <w:rPr>
          <w:rFonts w:asciiTheme="minorEastAsia" w:hAnsiTheme="minorEastAsia"/>
          <w:sz w:val="22"/>
        </w:rPr>
      </w:pPr>
    </w:p>
    <w:p w14:paraId="2A10ADC2"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（下請負人の通知）</w:t>
      </w:r>
    </w:p>
    <w:p w14:paraId="5CE6BAD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第７条　発注者は、受注者に対して、下請負人の商号又は名称その他必要な事項の通知を請求することができる。</w:t>
      </w:r>
    </w:p>
    <w:p w14:paraId="1A9A1835" w14:textId="77777777" w:rsidR="00114845" w:rsidRPr="003570E3" w:rsidRDefault="00114845" w:rsidP="00114845">
      <w:pPr>
        <w:spacing w:line="240" w:lineRule="exact"/>
        <w:jc w:val="left"/>
        <w:rPr>
          <w:rFonts w:asciiTheme="minorEastAsia" w:hAnsiTheme="minorEastAsia"/>
          <w:sz w:val="22"/>
        </w:rPr>
      </w:pPr>
    </w:p>
    <w:p w14:paraId="249F5DC8" w14:textId="77777777" w:rsidR="00114845" w:rsidRPr="003570E3" w:rsidRDefault="00114845" w:rsidP="00114845">
      <w:pPr>
        <w:spacing w:line="240" w:lineRule="exact"/>
        <w:jc w:val="left"/>
        <w:rPr>
          <w:rFonts w:asciiTheme="minorEastAsia" w:hAnsiTheme="minorEastAsia"/>
          <w:sz w:val="22"/>
        </w:rPr>
      </w:pPr>
    </w:p>
    <w:p w14:paraId="10DD81CC"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（特許権等の使用）</w:t>
      </w:r>
    </w:p>
    <w:p w14:paraId="1CC9352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E098617" w14:textId="77777777" w:rsidR="00114845" w:rsidRPr="003570E3" w:rsidRDefault="00114845" w:rsidP="00114845">
      <w:pPr>
        <w:spacing w:line="240" w:lineRule="exact"/>
        <w:jc w:val="left"/>
        <w:rPr>
          <w:rFonts w:asciiTheme="minorEastAsia" w:hAnsiTheme="minorEastAsia"/>
          <w:sz w:val="22"/>
        </w:rPr>
      </w:pPr>
    </w:p>
    <w:p w14:paraId="7E6A0787" w14:textId="77777777" w:rsidR="00114845" w:rsidRPr="003570E3" w:rsidRDefault="00114845" w:rsidP="00114845">
      <w:pPr>
        <w:spacing w:line="240" w:lineRule="exact"/>
        <w:jc w:val="left"/>
        <w:rPr>
          <w:rFonts w:asciiTheme="minorEastAsia" w:hAnsiTheme="minorEastAsia"/>
          <w:sz w:val="22"/>
        </w:rPr>
      </w:pPr>
    </w:p>
    <w:p w14:paraId="44AFCAE4"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（監督職員）</w:t>
      </w:r>
    </w:p>
    <w:p w14:paraId="2707689E"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第９条　発注者は、監督職員を置いたときは、その氏名を受注者に通知しなければならない。監督職員を変更したときも同様とする。</w:t>
      </w:r>
    </w:p>
    <w:p w14:paraId="62453C6E" w14:textId="77777777" w:rsidR="00114845" w:rsidRPr="003570E3" w:rsidRDefault="00114845" w:rsidP="00114845">
      <w:pPr>
        <w:spacing w:line="240" w:lineRule="exact"/>
        <w:jc w:val="left"/>
        <w:rPr>
          <w:rFonts w:asciiTheme="minorEastAsia" w:hAnsiTheme="minorEastAsia"/>
          <w:sz w:val="22"/>
        </w:rPr>
      </w:pPr>
    </w:p>
    <w:p w14:paraId="152C294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5A38FA36" w14:textId="77777777" w:rsidR="00114845" w:rsidRPr="003570E3" w:rsidRDefault="00114845" w:rsidP="0042399D">
      <w:pPr>
        <w:spacing w:line="240" w:lineRule="exact"/>
        <w:ind w:leftChars="100" w:left="650" w:hangingChars="200" w:hanging="440"/>
        <w:jc w:val="left"/>
        <w:rPr>
          <w:rFonts w:asciiTheme="minorEastAsia" w:hAnsiTheme="minorEastAsia"/>
          <w:sz w:val="22"/>
        </w:rPr>
      </w:pPr>
      <w:r w:rsidRPr="003570E3">
        <w:rPr>
          <w:rFonts w:asciiTheme="minorEastAsia" w:hAnsiTheme="minorEastAsia"/>
          <w:sz w:val="22"/>
        </w:rPr>
        <w:t>（１）この契約の履行についての受注者又は受注者の現場代理人に対する指示、承諾又は協議</w:t>
      </w:r>
    </w:p>
    <w:p w14:paraId="56E3CCE5" w14:textId="77777777" w:rsidR="00114845" w:rsidRPr="003570E3" w:rsidRDefault="00114845" w:rsidP="0042399D">
      <w:pPr>
        <w:spacing w:line="240" w:lineRule="exact"/>
        <w:ind w:leftChars="100" w:left="650" w:hangingChars="200" w:hanging="440"/>
        <w:jc w:val="left"/>
        <w:rPr>
          <w:rFonts w:asciiTheme="minorEastAsia" w:hAnsiTheme="minorEastAsia"/>
          <w:sz w:val="22"/>
        </w:rPr>
      </w:pPr>
      <w:r w:rsidRPr="003570E3">
        <w:rPr>
          <w:rFonts w:asciiTheme="minorEastAsia" w:hAnsiTheme="minorEastAsia"/>
          <w:sz w:val="22"/>
        </w:rPr>
        <w:t>（２）設計図書に基づく工事の施工のための詳細図等の作成及び交付又は受注者が作成した詳細図等の承諾</w:t>
      </w:r>
    </w:p>
    <w:p w14:paraId="7C3860E1" w14:textId="77777777" w:rsidR="00114845" w:rsidRPr="003570E3" w:rsidRDefault="00114845" w:rsidP="0042399D">
      <w:pPr>
        <w:spacing w:line="240" w:lineRule="exact"/>
        <w:ind w:leftChars="100" w:left="650" w:hangingChars="200" w:hanging="440"/>
        <w:jc w:val="left"/>
        <w:rPr>
          <w:rFonts w:asciiTheme="minorEastAsia" w:hAnsiTheme="minorEastAsia"/>
          <w:sz w:val="22"/>
        </w:rPr>
      </w:pPr>
      <w:r w:rsidRPr="003570E3">
        <w:rPr>
          <w:rFonts w:asciiTheme="minorEastAsia" w:hAnsiTheme="minorEastAsia"/>
          <w:sz w:val="22"/>
        </w:rPr>
        <w:t>（３）設計図書に基づく工程の管理、立会い、工事の施工状況の検査又は工事材料の試験若しくは検査（確認を含む。）</w:t>
      </w:r>
    </w:p>
    <w:p w14:paraId="19E982F7" w14:textId="77777777" w:rsidR="00114845" w:rsidRPr="003570E3" w:rsidRDefault="00114845" w:rsidP="00114845">
      <w:pPr>
        <w:spacing w:line="240" w:lineRule="exact"/>
        <w:jc w:val="left"/>
        <w:rPr>
          <w:rFonts w:asciiTheme="minorEastAsia" w:hAnsiTheme="minorEastAsia"/>
          <w:sz w:val="22"/>
        </w:rPr>
      </w:pPr>
    </w:p>
    <w:p w14:paraId="2E51EE8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発注者は、2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1837D496" w14:textId="77777777" w:rsidR="00114845" w:rsidRPr="003570E3" w:rsidRDefault="00114845" w:rsidP="00114845">
      <w:pPr>
        <w:spacing w:line="240" w:lineRule="exact"/>
        <w:jc w:val="left"/>
        <w:rPr>
          <w:rFonts w:asciiTheme="minorEastAsia" w:hAnsiTheme="minorEastAsia"/>
          <w:sz w:val="22"/>
        </w:rPr>
      </w:pPr>
    </w:p>
    <w:p w14:paraId="30E32C6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第2項の規定に基づく監督職員の指示又は承諾は、原則として、書面により行わなければならない。</w:t>
      </w:r>
    </w:p>
    <w:p w14:paraId="162C1257" w14:textId="77777777" w:rsidR="00114845" w:rsidRPr="003570E3" w:rsidRDefault="00114845" w:rsidP="00114845">
      <w:pPr>
        <w:spacing w:line="240" w:lineRule="exact"/>
        <w:jc w:val="left"/>
        <w:rPr>
          <w:rFonts w:asciiTheme="minorEastAsia" w:hAnsiTheme="minorEastAsia"/>
          <w:sz w:val="22"/>
        </w:rPr>
      </w:pPr>
    </w:p>
    <w:p w14:paraId="33C844AF"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発注者が監督職員を置いたときは、この契約書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14:paraId="24FFC671" w14:textId="77777777" w:rsidR="00114845" w:rsidRPr="003570E3" w:rsidRDefault="00114845" w:rsidP="00114845">
      <w:pPr>
        <w:spacing w:line="240" w:lineRule="exact"/>
        <w:jc w:val="left"/>
        <w:rPr>
          <w:rFonts w:asciiTheme="minorEastAsia" w:hAnsiTheme="minorEastAsia"/>
          <w:sz w:val="22"/>
        </w:rPr>
      </w:pPr>
    </w:p>
    <w:p w14:paraId="036CA0D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発注者が監督職員を置かないときは、この契約書に定める監督職員の権限は、発注者に帰属する。</w:t>
      </w:r>
    </w:p>
    <w:p w14:paraId="79640085" w14:textId="77777777" w:rsidR="00114845" w:rsidRPr="003570E3" w:rsidRDefault="00114845" w:rsidP="00114845">
      <w:pPr>
        <w:spacing w:line="240" w:lineRule="exact"/>
        <w:jc w:val="left"/>
        <w:rPr>
          <w:rFonts w:asciiTheme="minorEastAsia" w:hAnsiTheme="minorEastAsia"/>
          <w:sz w:val="22"/>
        </w:rPr>
      </w:pPr>
    </w:p>
    <w:p w14:paraId="0C74DE0A" w14:textId="77777777" w:rsidR="00114845" w:rsidRPr="003570E3" w:rsidRDefault="00114845" w:rsidP="00114845">
      <w:pPr>
        <w:spacing w:line="240" w:lineRule="exact"/>
        <w:jc w:val="left"/>
        <w:rPr>
          <w:rFonts w:asciiTheme="minorEastAsia" w:hAnsiTheme="minorEastAsia"/>
          <w:sz w:val="22"/>
        </w:rPr>
      </w:pPr>
    </w:p>
    <w:p w14:paraId="7A76D283"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（現場代理人及び主任技術者等）</w:t>
      </w:r>
    </w:p>
    <w:p w14:paraId="3B76E43A"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5B1E49A1"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（１）現場代理人</w:t>
      </w:r>
    </w:p>
    <w:p w14:paraId="33FB870C" w14:textId="77777777" w:rsidR="00A30B05" w:rsidRPr="003570E3" w:rsidRDefault="00114845" w:rsidP="00A30B05">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（２）主任技術者（</w:t>
      </w:r>
      <w:r w:rsidR="005B3FE7" w:rsidRPr="003570E3">
        <w:rPr>
          <w:rFonts w:asciiTheme="minorEastAsia" w:hAnsiTheme="minorEastAsia" w:hint="eastAsia"/>
          <w:sz w:val="22"/>
        </w:rPr>
        <w:t>建設業法（昭和24年法律第100号）第26条</w:t>
      </w:r>
      <w:r w:rsidRPr="003570E3">
        <w:rPr>
          <w:rFonts w:asciiTheme="minorEastAsia" w:hAnsiTheme="minorEastAsia"/>
          <w:sz w:val="22"/>
        </w:rPr>
        <w:t>第</w:t>
      </w:r>
      <w:r w:rsidR="00A30B05" w:rsidRPr="003570E3">
        <w:rPr>
          <w:rFonts w:asciiTheme="minorEastAsia" w:hAnsiTheme="minorEastAsia"/>
          <w:sz w:val="22"/>
        </w:rPr>
        <w:t>2</w:t>
      </w:r>
      <w:r w:rsidRPr="003570E3">
        <w:rPr>
          <w:rFonts w:asciiTheme="minorEastAsia" w:hAnsiTheme="minorEastAsia"/>
          <w:sz w:val="22"/>
        </w:rPr>
        <w:t>項に該当する場合に</w:t>
      </w:r>
      <w:r w:rsidR="00A30B05" w:rsidRPr="003570E3">
        <w:rPr>
          <w:rFonts w:asciiTheme="minorEastAsia" w:hAnsiTheme="minorEastAsia" w:hint="eastAsia"/>
          <w:sz w:val="22"/>
        </w:rPr>
        <w:t>あっては監理技術者</w:t>
      </w:r>
      <w:r w:rsidRPr="003570E3">
        <w:rPr>
          <w:rFonts w:asciiTheme="minorEastAsia" w:hAnsiTheme="minorEastAsia"/>
          <w:sz w:val="22"/>
        </w:rPr>
        <w:t>）</w:t>
      </w:r>
    </w:p>
    <w:p w14:paraId="53789DDE" w14:textId="77777777" w:rsidR="00114845" w:rsidRPr="003570E3" w:rsidRDefault="005B3FE7" w:rsidP="00114845">
      <w:pPr>
        <w:spacing w:line="240" w:lineRule="exact"/>
        <w:jc w:val="left"/>
        <w:rPr>
          <w:rFonts w:asciiTheme="minorEastAsia" w:hAnsiTheme="minorEastAsia"/>
          <w:sz w:val="22"/>
        </w:rPr>
      </w:pPr>
      <w:r w:rsidRPr="003570E3">
        <w:rPr>
          <w:rFonts w:asciiTheme="minorEastAsia" w:hAnsiTheme="minorEastAsia"/>
          <w:sz w:val="22"/>
        </w:rPr>
        <w:t xml:space="preserve">　（</w:t>
      </w:r>
      <w:r w:rsidR="00A30B05" w:rsidRPr="003570E3">
        <w:rPr>
          <w:rFonts w:asciiTheme="minorEastAsia" w:hAnsiTheme="minorEastAsia"/>
          <w:sz w:val="22"/>
        </w:rPr>
        <w:t>３</w:t>
      </w:r>
      <w:r w:rsidR="00114845" w:rsidRPr="003570E3">
        <w:rPr>
          <w:rFonts w:asciiTheme="minorEastAsia" w:hAnsiTheme="minorEastAsia"/>
          <w:sz w:val="22"/>
        </w:rPr>
        <w:t>）専門技術者（建設業法第26条の2に規定する技術者をいう。以下同じ。）</w:t>
      </w:r>
    </w:p>
    <w:p w14:paraId="554D2490" w14:textId="77777777" w:rsidR="00114845" w:rsidRPr="003570E3" w:rsidRDefault="00114845" w:rsidP="00114845">
      <w:pPr>
        <w:spacing w:line="240" w:lineRule="exact"/>
        <w:jc w:val="left"/>
        <w:rPr>
          <w:rFonts w:asciiTheme="minorEastAsia" w:hAnsiTheme="minorEastAsia"/>
          <w:sz w:val="22"/>
        </w:rPr>
      </w:pPr>
    </w:p>
    <w:p w14:paraId="0B809D2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現場代理人は、この契約の履行に関し、工事現場に常駐し、その運営、取締りを行うほか、請負代金額の変更、工期の変更、請負代金の請求及び受領、第12条第1項の請求の受理、同条第3項の決定及び通知、同条第4項の請求、同条第5項の通知の受理並びにこの契約の解除に係る権限を除き、この契約に基づく受注者の一切の権限を行使することができる。</w:t>
      </w:r>
    </w:p>
    <w:p w14:paraId="6018B548" w14:textId="77777777" w:rsidR="00114845" w:rsidRPr="003570E3" w:rsidRDefault="00114845" w:rsidP="00114845">
      <w:pPr>
        <w:spacing w:line="240" w:lineRule="exact"/>
        <w:jc w:val="left"/>
        <w:rPr>
          <w:rFonts w:asciiTheme="minorEastAsia" w:hAnsiTheme="minorEastAsia"/>
          <w:sz w:val="22"/>
        </w:rPr>
      </w:pPr>
    </w:p>
    <w:p w14:paraId="2EEF712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前項の規定による現場代理人の工事現場における常駐は、当該者の工事現場における運営、取締り及び権限の行使に支障がなく、かつ、発注者との連絡体制が確保されると発注者が認めた場合には、これを要しないこととすることができる。</w:t>
      </w:r>
    </w:p>
    <w:p w14:paraId="32D4075C" w14:textId="77777777" w:rsidR="00114845" w:rsidRPr="003570E3" w:rsidRDefault="00114845" w:rsidP="00114845">
      <w:pPr>
        <w:spacing w:line="240" w:lineRule="exact"/>
        <w:jc w:val="left"/>
        <w:rPr>
          <w:rFonts w:asciiTheme="minorEastAsia" w:hAnsiTheme="minorEastAsia"/>
          <w:sz w:val="22"/>
        </w:rPr>
      </w:pPr>
    </w:p>
    <w:p w14:paraId="0B2B1E6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受注者は、第2項の規定にかかわらず、自己の有する権限のうち現場代理人に委任せず自ら行使しようとするものがあるときは、あらかじめ、当該権限の内容を発注者に通知しなければならない。</w:t>
      </w:r>
    </w:p>
    <w:p w14:paraId="10392D6F" w14:textId="77777777" w:rsidR="00A30B05" w:rsidRPr="003570E3" w:rsidRDefault="00A30B05" w:rsidP="0042399D">
      <w:pPr>
        <w:spacing w:line="240" w:lineRule="exact"/>
        <w:ind w:left="220" w:hangingChars="100" w:hanging="220"/>
        <w:jc w:val="left"/>
        <w:rPr>
          <w:rFonts w:asciiTheme="minorEastAsia" w:hAnsiTheme="minorEastAsia"/>
          <w:sz w:val="22"/>
        </w:rPr>
      </w:pPr>
    </w:p>
    <w:p w14:paraId="7C90A5A8" w14:textId="77777777" w:rsidR="00114845" w:rsidRPr="003570E3" w:rsidRDefault="00A30B05" w:rsidP="00A30B05">
      <w:pPr>
        <w:spacing w:line="240" w:lineRule="exact"/>
        <w:ind w:left="220" w:hangingChars="100" w:hanging="220"/>
        <w:jc w:val="left"/>
        <w:rPr>
          <w:rFonts w:asciiTheme="minorEastAsia" w:hAnsiTheme="minorEastAsia"/>
          <w:sz w:val="22"/>
        </w:rPr>
      </w:pPr>
      <w:r w:rsidRPr="003570E3">
        <w:rPr>
          <w:rFonts w:asciiTheme="minorEastAsia" w:hAnsiTheme="minorEastAsia" w:hint="eastAsia"/>
          <w:sz w:val="22"/>
        </w:rPr>
        <w:t>５　建設業法第26条第3項に該当する場合は、第1項第2号に掲げる主任技術者又は監理技術者（以下「監理技術者等」という。）は、工事現場ごとに、専任の者でなければならない。ただし、監理技術者にあっては、監理技術者補佐（同条第3項ただし書に規定する職務を補佐する者をいう。）を工事現場に専任で置く場合は、この限りでない。</w:t>
      </w:r>
    </w:p>
    <w:p w14:paraId="54300FEC" w14:textId="77777777" w:rsidR="00A30B05" w:rsidRPr="003570E3" w:rsidRDefault="00A30B05" w:rsidP="00114845">
      <w:pPr>
        <w:spacing w:line="240" w:lineRule="exact"/>
        <w:jc w:val="left"/>
        <w:rPr>
          <w:rFonts w:asciiTheme="minorEastAsia" w:hAnsiTheme="minorEastAsia"/>
          <w:sz w:val="22"/>
        </w:rPr>
      </w:pPr>
    </w:p>
    <w:p w14:paraId="52DFAE2B" w14:textId="77777777" w:rsidR="00114845" w:rsidRPr="003570E3" w:rsidRDefault="00A30B05" w:rsidP="00A30B05">
      <w:pPr>
        <w:spacing w:line="240" w:lineRule="exact"/>
        <w:ind w:left="220" w:hangingChars="100" w:hanging="220"/>
        <w:jc w:val="left"/>
        <w:rPr>
          <w:rFonts w:asciiTheme="minorEastAsia" w:hAnsiTheme="minorEastAsia"/>
          <w:sz w:val="22"/>
        </w:rPr>
      </w:pPr>
      <w:r w:rsidRPr="003570E3">
        <w:rPr>
          <w:rFonts w:asciiTheme="minorEastAsia" w:hAnsiTheme="minorEastAsia" w:hint="eastAsia"/>
          <w:sz w:val="22"/>
        </w:rPr>
        <w:lastRenderedPageBreak/>
        <w:t>６　現場代理人、監理技術者等（特例監理技術者（建設業法第26条第3項ただし書の規定の適用を受ける監理技術者をいう。）を除く。第12条第1項において同じ。）及び専門技術者は、これを兼ねることができる。</w:t>
      </w:r>
    </w:p>
    <w:p w14:paraId="6A2994DD" w14:textId="77777777" w:rsidR="00114845" w:rsidRPr="003570E3" w:rsidRDefault="00114845" w:rsidP="00114845">
      <w:pPr>
        <w:spacing w:line="240" w:lineRule="exact"/>
        <w:jc w:val="left"/>
        <w:rPr>
          <w:rFonts w:asciiTheme="minorEastAsia" w:hAnsiTheme="minorEastAsia"/>
          <w:sz w:val="22"/>
        </w:rPr>
      </w:pPr>
    </w:p>
    <w:p w14:paraId="5840DC0B" w14:textId="77777777" w:rsidR="00A30B05" w:rsidRPr="003570E3" w:rsidRDefault="00A30B05" w:rsidP="00114845">
      <w:pPr>
        <w:spacing w:line="240" w:lineRule="exact"/>
        <w:jc w:val="left"/>
        <w:rPr>
          <w:rFonts w:asciiTheme="minorEastAsia" w:hAnsiTheme="minorEastAsia"/>
          <w:sz w:val="22"/>
        </w:rPr>
      </w:pPr>
    </w:p>
    <w:p w14:paraId="4B467234"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（履行報告）</w:t>
      </w:r>
    </w:p>
    <w:p w14:paraId="6898176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第11条　受注者は、設計図書に定めるところにより、この契約の履行について発注者に報告しなければならない。</w:t>
      </w:r>
    </w:p>
    <w:p w14:paraId="2DC75E9B" w14:textId="77777777" w:rsidR="00114845" w:rsidRPr="003570E3" w:rsidRDefault="00114845" w:rsidP="00114845">
      <w:pPr>
        <w:spacing w:line="240" w:lineRule="exact"/>
        <w:jc w:val="left"/>
        <w:rPr>
          <w:sz w:val="22"/>
        </w:rPr>
      </w:pPr>
    </w:p>
    <w:p w14:paraId="54852804" w14:textId="77777777" w:rsidR="00114845" w:rsidRPr="003570E3" w:rsidRDefault="00114845" w:rsidP="00114845">
      <w:pPr>
        <w:spacing w:line="240" w:lineRule="exact"/>
        <w:jc w:val="left"/>
        <w:rPr>
          <w:sz w:val="22"/>
        </w:rPr>
      </w:pPr>
    </w:p>
    <w:p w14:paraId="135CF4C7"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（工事関係者に関する措置請求）</w:t>
      </w:r>
    </w:p>
    <w:p w14:paraId="7027292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633D46" w14:textId="77777777" w:rsidR="00114845" w:rsidRPr="003570E3" w:rsidRDefault="00114845" w:rsidP="00114845">
      <w:pPr>
        <w:spacing w:line="240" w:lineRule="exact"/>
        <w:jc w:val="left"/>
        <w:rPr>
          <w:rFonts w:asciiTheme="minorEastAsia" w:hAnsiTheme="minorEastAsia"/>
          <w:sz w:val="22"/>
        </w:rPr>
      </w:pPr>
    </w:p>
    <w:p w14:paraId="5F327A9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E953292" w14:textId="77777777" w:rsidR="00114845" w:rsidRPr="003570E3" w:rsidRDefault="00114845" w:rsidP="00114845">
      <w:pPr>
        <w:spacing w:line="240" w:lineRule="exact"/>
        <w:jc w:val="left"/>
        <w:rPr>
          <w:rFonts w:asciiTheme="minorEastAsia" w:hAnsiTheme="minorEastAsia"/>
          <w:sz w:val="22"/>
        </w:rPr>
      </w:pPr>
    </w:p>
    <w:p w14:paraId="2CC1C45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受注者は、前2項の規定による請求があったときは、当該請求に係る事項について決定し、その結果を請求を受けた日から10日以内に発注者に通知しなければならない。</w:t>
      </w:r>
    </w:p>
    <w:p w14:paraId="2096D58A" w14:textId="77777777" w:rsidR="00114845" w:rsidRPr="003570E3" w:rsidRDefault="00114845" w:rsidP="00114845">
      <w:pPr>
        <w:spacing w:line="240" w:lineRule="exact"/>
        <w:jc w:val="left"/>
        <w:rPr>
          <w:rFonts w:asciiTheme="minorEastAsia" w:hAnsiTheme="minorEastAsia"/>
          <w:sz w:val="22"/>
        </w:rPr>
      </w:pPr>
    </w:p>
    <w:p w14:paraId="558AD9F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受注者は、監督職員がその職務の執行につき著しく不適当と認められるときは、発注者に対して、その理由を明示した書面により、必要な措置をとるべきことを請求することができる。</w:t>
      </w:r>
    </w:p>
    <w:p w14:paraId="4AD983FE" w14:textId="77777777" w:rsidR="00114845" w:rsidRPr="003570E3" w:rsidRDefault="00114845" w:rsidP="00114845">
      <w:pPr>
        <w:spacing w:line="240" w:lineRule="exact"/>
        <w:jc w:val="left"/>
        <w:rPr>
          <w:rFonts w:asciiTheme="minorEastAsia" w:hAnsiTheme="minorEastAsia"/>
          <w:sz w:val="22"/>
        </w:rPr>
      </w:pPr>
    </w:p>
    <w:p w14:paraId="15A9933F"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発注者は、前項の規定による請求があったときは、当該請求に係る事項について決定し、その結果を請求を受けた日から10日以内に受注者に通知しなければならない。</w:t>
      </w:r>
    </w:p>
    <w:p w14:paraId="2582A7E9" w14:textId="77777777" w:rsidR="00114845" w:rsidRPr="003570E3" w:rsidRDefault="00114845" w:rsidP="00114845">
      <w:pPr>
        <w:spacing w:line="240" w:lineRule="exact"/>
        <w:jc w:val="left"/>
        <w:rPr>
          <w:rFonts w:asciiTheme="minorEastAsia" w:hAnsiTheme="minorEastAsia"/>
          <w:sz w:val="22"/>
        </w:rPr>
      </w:pPr>
    </w:p>
    <w:p w14:paraId="20706F30" w14:textId="77777777" w:rsidR="00114845" w:rsidRPr="003570E3" w:rsidRDefault="00114845" w:rsidP="00114845">
      <w:pPr>
        <w:spacing w:line="240" w:lineRule="exact"/>
        <w:jc w:val="left"/>
        <w:rPr>
          <w:rFonts w:asciiTheme="minorEastAsia" w:hAnsiTheme="minorEastAsia"/>
          <w:sz w:val="22"/>
        </w:rPr>
      </w:pPr>
    </w:p>
    <w:p w14:paraId="14663A3D"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（工事材料の品質及び検査等）</w:t>
      </w:r>
    </w:p>
    <w:p w14:paraId="30D4F9A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第13条　工事材料の品質については、設計図書に定めるところによる。設計図書にその品質が明示されていない場合にあっては、中等の品質（営繕工事にあっては、均衡を得た品質）を有するものとする。</w:t>
      </w:r>
    </w:p>
    <w:p w14:paraId="757B0835" w14:textId="77777777" w:rsidR="00114845" w:rsidRPr="003570E3" w:rsidRDefault="00114845" w:rsidP="00114845">
      <w:pPr>
        <w:spacing w:line="240" w:lineRule="exact"/>
        <w:jc w:val="left"/>
        <w:rPr>
          <w:rFonts w:asciiTheme="minorEastAsia" w:hAnsiTheme="minorEastAsia"/>
          <w:sz w:val="22"/>
        </w:rPr>
      </w:pPr>
    </w:p>
    <w:p w14:paraId="0BF6D97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8012F41" w14:textId="77777777" w:rsidR="00114845" w:rsidRPr="003570E3" w:rsidRDefault="00114845" w:rsidP="00114845">
      <w:pPr>
        <w:spacing w:line="240" w:lineRule="exact"/>
        <w:jc w:val="left"/>
        <w:rPr>
          <w:rFonts w:asciiTheme="minorEastAsia" w:hAnsiTheme="minorEastAsia"/>
          <w:sz w:val="22"/>
        </w:rPr>
      </w:pPr>
    </w:p>
    <w:p w14:paraId="007E8A9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監督職員は、受注者から前項の検査を請求されたときは、請求を受けた日から7日以内に応じなければならない。</w:t>
      </w:r>
    </w:p>
    <w:p w14:paraId="11984CC7" w14:textId="77777777" w:rsidR="00114845" w:rsidRPr="003570E3" w:rsidRDefault="00114845" w:rsidP="00114845">
      <w:pPr>
        <w:spacing w:line="240" w:lineRule="exact"/>
        <w:jc w:val="left"/>
        <w:rPr>
          <w:rFonts w:asciiTheme="minorEastAsia" w:hAnsiTheme="minorEastAsia"/>
          <w:sz w:val="22"/>
        </w:rPr>
      </w:pPr>
    </w:p>
    <w:p w14:paraId="1AC63A6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受注者は、工事現場内に搬入した工事材料を監督職員の承諾を受けないで工事現場外に搬出してはならない。</w:t>
      </w:r>
    </w:p>
    <w:p w14:paraId="41BC1531" w14:textId="77777777" w:rsidR="00114845" w:rsidRPr="003570E3" w:rsidRDefault="00114845" w:rsidP="00114845">
      <w:pPr>
        <w:spacing w:line="240" w:lineRule="exact"/>
        <w:jc w:val="left"/>
        <w:rPr>
          <w:rFonts w:asciiTheme="minorEastAsia" w:hAnsiTheme="minorEastAsia"/>
          <w:sz w:val="22"/>
        </w:rPr>
      </w:pPr>
    </w:p>
    <w:p w14:paraId="6785D3B9" w14:textId="77777777" w:rsidR="00114845" w:rsidRPr="003570E3" w:rsidRDefault="00114845" w:rsidP="0042399D">
      <w:pPr>
        <w:spacing w:line="240" w:lineRule="exact"/>
        <w:ind w:left="220" w:hangingChars="100" w:hanging="220"/>
        <w:jc w:val="left"/>
        <w:rPr>
          <w:sz w:val="22"/>
        </w:rPr>
      </w:pPr>
      <w:r w:rsidRPr="003570E3">
        <w:rPr>
          <w:rFonts w:asciiTheme="minorEastAsia" w:hAnsiTheme="minorEastAsia"/>
          <w:sz w:val="22"/>
        </w:rPr>
        <w:t>５　受注者は、前項の規定にかかわらず、第2項の検査の結果不合格と決定された工事材料については、当該決定を受けた日から7日以内に工事現場外に搬出しなければならない。</w:t>
      </w:r>
    </w:p>
    <w:p w14:paraId="14185D57" w14:textId="77777777" w:rsidR="00114845" w:rsidRPr="003570E3" w:rsidRDefault="00114845" w:rsidP="00114845">
      <w:pPr>
        <w:spacing w:line="240" w:lineRule="exact"/>
        <w:jc w:val="left"/>
        <w:rPr>
          <w:sz w:val="22"/>
        </w:rPr>
      </w:pPr>
    </w:p>
    <w:p w14:paraId="05C1931F" w14:textId="77777777" w:rsidR="00114845" w:rsidRPr="003570E3" w:rsidRDefault="00114845" w:rsidP="00114845">
      <w:pPr>
        <w:spacing w:line="240" w:lineRule="exact"/>
        <w:jc w:val="left"/>
        <w:rPr>
          <w:sz w:val="22"/>
        </w:rPr>
      </w:pPr>
    </w:p>
    <w:p w14:paraId="6E35CECC"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（監督職員の立会い及び工事記録の整備等）</w:t>
      </w:r>
    </w:p>
    <w:p w14:paraId="214B4D57"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60E2C55D" w14:textId="77777777" w:rsidR="00114845" w:rsidRPr="003570E3" w:rsidRDefault="00114845" w:rsidP="00114845">
      <w:pPr>
        <w:spacing w:line="240" w:lineRule="exact"/>
        <w:jc w:val="left"/>
        <w:rPr>
          <w:rFonts w:asciiTheme="minorEastAsia" w:hAnsiTheme="minorEastAsia"/>
          <w:sz w:val="22"/>
        </w:rPr>
      </w:pPr>
    </w:p>
    <w:p w14:paraId="76BA7AEA"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受注者は、設計図書において監督職員の立会いの上施工するものと指定された工事については、当該立会いを受けて施工しなければならない。</w:t>
      </w:r>
    </w:p>
    <w:p w14:paraId="6B0A660E" w14:textId="77777777" w:rsidR="00114845" w:rsidRPr="003570E3" w:rsidRDefault="00114845" w:rsidP="00114845">
      <w:pPr>
        <w:spacing w:line="240" w:lineRule="exact"/>
        <w:jc w:val="left"/>
        <w:rPr>
          <w:rFonts w:asciiTheme="minorEastAsia" w:hAnsiTheme="minorEastAsia"/>
          <w:sz w:val="22"/>
        </w:rPr>
      </w:pPr>
    </w:p>
    <w:p w14:paraId="08FA1B74"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受注者は、前2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7日以内に提出しなければならない。</w:t>
      </w:r>
    </w:p>
    <w:p w14:paraId="7DFBE80F" w14:textId="77777777" w:rsidR="00114845" w:rsidRPr="003570E3" w:rsidRDefault="00114845" w:rsidP="00114845">
      <w:pPr>
        <w:spacing w:line="240" w:lineRule="exact"/>
        <w:jc w:val="left"/>
        <w:rPr>
          <w:rFonts w:asciiTheme="minorEastAsia" w:hAnsiTheme="minorEastAsia"/>
          <w:sz w:val="22"/>
        </w:rPr>
      </w:pPr>
    </w:p>
    <w:p w14:paraId="44028D1F"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監督職員は、受注者から第1項又は第2項の立会い又は見本検査を請求されたときは、当該請求を受けた日から7日以内に応じなければならない。</w:t>
      </w:r>
    </w:p>
    <w:p w14:paraId="30ECB9E6" w14:textId="77777777" w:rsidR="00114845" w:rsidRPr="003570E3" w:rsidRDefault="00114845" w:rsidP="00114845">
      <w:pPr>
        <w:spacing w:line="240" w:lineRule="exact"/>
        <w:jc w:val="left"/>
        <w:rPr>
          <w:rFonts w:asciiTheme="minorEastAsia" w:hAnsiTheme="minorEastAsia"/>
          <w:sz w:val="22"/>
        </w:rPr>
      </w:pPr>
    </w:p>
    <w:p w14:paraId="04A48C04"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前項の場合において、監督職員が正当な理由なく受注者の請求に7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7日以内に提出しなければならない。</w:t>
      </w:r>
    </w:p>
    <w:p w14:paraId="379C38AA" w14:textId="77777777" w:rsidR="00114845" w:rsidRPr="003570E3" w:rsidRDefault="00114845" w:rsidP="00114845">
      <w:pPr>
        <w:spacing w:line="240" w:lineRule="exact"/>
        <w:jc w:val="left"/>
        <w:rPr>
          <w:rFonts w:asciiTheme="minorEastAsia" w:hAnsiTheme="minorEastAsia"/>
          <w:sz w:val="22"/>
        </w:rPr>
      </w:pPr>
    </w:p>
    <w:p w14:paraId="7F36A8F9"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第1項、第3項又は前項の場合において、見本検査又は見本若しくは工事写真等の記録の整備に直接要する費用は、受注者の負担とする。</w:t>
      </w:r>
    </w:p>
    <w:p w14:paraId="6EFD42C7" w14:textId="77777777" w:rsidR="00114845" w:rsidRPr="003570E3" w:rsidRDefault="00114845" w:rsidP="00114845">
      <w:pPr>
        <w:spacing w:line="240" w:lineRule="exact"/>
        <w:jc w:val="left"/>
        <w:rPr>
          <w:rFonts w:asciiTheme="minorEastAsia" w:hAnsiTheme="minorEastAsia"/>
          <w:sz w:val="22"/>
        </w:rPr>
      </w:pPr>
    </w:p>
    <w:p w14:paraId="04F7C2E9" w14:textId="77777777" w:rsidR="00114845" w:rsidRPr="003570E3" w:rsidRDefault="00114845" w:rsidP="00114845">
      <w:pPr>
        <w:spacing w:line="240" w:lineRule="exact"/>
        <w:jc w:val="left"/>
        <w:rPr>
          <w:rFonts w:asciiTheme="minorEastAsia" w:hAnsiTheme="minorEastAsia"/>
          <w:sz w:val="22"/>
        </w:rPr>
      </w:pPr>
    </w:p>
    <w:p w14:paraId="2FFD0670"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（支給材料及び貸与品）</w:t>
      </w:r>
    </w:p>
    <w:p w14:paraId="18ECCD75"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4F92C204" w14:textId="77777777" w:rsidR="00114845" w:rsidRPr="003570E3" w:rsidRDefault="00114845" w:rsidP="00114845">
      <w:pPr>
        <w:spacing w:line="240" w:lineRule="exact"/>
        <w:jc w:val="left"/>
        <w:rPr>
          <w:rFonts w:asciiTheme="minorEastAsia" w:hAnsiTheme="minorEastAsia"/>
          <w:sz w:val="22"/>
        </w:rPr>
      </w:pPr>
    </w:p>
    <w:p w14:paraId="4C29FC5A"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1C2EDED" w14:textId="77777777" w:rsidR="00114845" w:rsidRPr="003570E3" w:rsidRDefault="00114845" w:rsidP="00114845">
      <w:pPr>
        <w:spacing w:line="240" w:lineRule="exact"/>
        <w:jc w:val="left"/>
        <w:rPr>
          <w:rFonts w:asciiTheme="minorEastAsia" w:hAnsiTheme="minorEastAsia"/>
          <w:sz w:val="22"/>
        </w:rPr>
      </w:pPr>
    </w:p>
    <w:p w14:paraId="2E2E5FC9"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受注者は、支給材料又は貸与品の引渡しを受けたときは、引渡しの日から7日以内に、発注者に受領書又は借用書を提出しなければならない。</w:t>
      </w:r>
    </w:p>
    <w:p w14:paraId="441D6ED3" w14:textId="77777777" w:rsidR="00114845" w:rsidRPr="003570E3" w:rsidRDefault="00114845" w:rsidP="00114845">
      <w:pPr>
        <w:spacing w:line="240" w:lineRule="exact"/>
        <w:jc w:val="left"/>
        <w:rPr>
          <w:rFonts w:asciiTheme="minorEastAsia" w:hAnsiTheme="minorEastAsia"/>
          <w:sz w:val="22"/>
        </w:rPr>
      </w:pPr>
    </w:p>
    <w:p w14:paraId="3831661A"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は、支給材料又は貸与品の引渡しを受けた後、当該支給材料又は貸与品に種類、品質又は数量に関しこの契約の内容に適合しないこと（第2項の検査により発見することが困難であったものに限る。）などがあり使用に適当でないと認めたときは、その旨を直ちに発注者に通知しなければならない。</w:t>
      </w:r>
    </w:p>
    <w:p w14:paraId="5A26B7EE" w14:textId="77777777" w:rsidR="00114845" w:rsidRPr="003570E3" w:rsidRDefault="00114845" w:rsidP="00114845">
      <w:pPr>
        <w:spacing w:line="240" w:lineRule="exact"/>
        <w:jc w:val="left"/>
        <w:rPr>
          <w:rFonts w:asciiTheme="minorEastAsia" w:hAnsiTheme="minorEastAsia"/>
          <w:sz w:val="22"/>
        </w:rPr>
      </w:pPr>
    </w:p>
    <w:p w14:paraId="1A6B000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15EDBD5B" w14:textId="77777777" w:rsidR="00114845" w:rsidRPr="003570E3" w:rsidRDefault="00114845" w:rsidP="00114845">
      <w:pPr>
        <w:spacing w:line="240" w:lineRule="exact"/>
        <w:jc w:val="left"/>
        <w:rPr>
          <w:rFonts w:asciiTheme="minorEastAsia" w:hAnsiTheme="minorEastAsia"/>
          <w:sz w:val="22"/>
        </w:rPr>
      </w:pPr>
    </w:p>
    <w:p w14:paraId="5C85FC3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発注者は、前項に規定するほか、必要があると認めるときは、支給材料又は貸与品の品名、数量、品質、規格若しくは性能、引渡場所又は引渡時期を変更することができる。</w:t>
      </w:r>
    </w:p>
    <w:p w14:paraId="1B2A8222" w14:textId="77777777" w:rsidR="00114845" w:rsidRPr="003570E3" w:rsidRDefault="00114845" w:rsidP="00114845">
      <w:pPr>
        <w:spacing w:line="240" w:lineRule="exact"/>
        <w:jc w:val="left"/>
        <w:rPr>
          <w:rFonts w:asciiTheme="minorEastAsia" w:hAnsiTheme="minorEastAsia"/>
          <w:sz w:val="22"/>
        </w:rPr>
      </w:pPr>
    </w:p>
    <w:p w14:paraId="48CF214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７　発注者は、前2項の場合において、必要があると認められるときは工期若しくは請負代金額を変更し、又は受注者に損害を及ぼしたときは必要な費用を負担しなければならない。</w:t>
      </w:r>
    </w:p>
    <w:p w14:paraId="4D3B785B" w14:textId="77777777" w:rsidR="00114845" w:rsidRPr="003570E3" w:rsidRDefault="00114845" w:rsidP="00114845">
      <w:pPr>
        <w:spacing w:line="240" w:lineRule="exact"/>
        <w:jc w:val="left"/>
        <w:rPr>
          <w:rFonts w:asciiTheme="minorEastAsia" w:hAnsiTheme="minorEastAsia"/>
          <w:sz w:val="22"/>
        </w:rPr>
      </w:pPr>
    </w:p>
    <w:p w14:paraId="7D85084E"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８　受注者は、支給材料及び貸与品を善良な管理者の注意をもって管理しなければならない。</w:t>
      </w:r>
    </w:p>
    <w:p w14:paraId="739CA2F3" w14:textId="77777777" w:rsidR="00114845" w:rsidRPr="003570E3" w:rsidRDefault="00114845" w:rsidP="00114845">
      <w:pPr>
        <w:spacing w:line="240" w:lineRule="exact"/>
        <w:jc w:val="left"/>
        <w:rPr>
          <w:rFonts w:asciiTheme="minorEastAsia" w:hAnsiTheme="minorEastAsia"/>
          <w:sz w:val="22"/>
        </w:rPr>
      </w:pPr>
    </w:p>
    <w:p w14:paraId="5B2445FA"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９　受注者は、設計図書に定めるところにより、工事の完成、設計図書の変更等によって不用となった支給材料又は貸与品を発注者に返還しなければならない。</w:t>
      </w:r>
    </w:p>
    <w:p w14:paraId="199D71D9" w14:textId="77777777" w:rsidR="00114845" w:rsidRPr="003570E3" w:rsidRDefault="00114845" w:rsidP="00114845">
      <w:pPr>
        <w:spacing w:line="240" w:lineRule="exact"/>
        <w:jc w:val="left"/>
        <w:rPr>
          <w:rFonts w:asciiTheme="minorEastAsia" w:hAnsiTheme="minorEastAsia"/>
          <w:sz w:val="22"/>
        </w:rPr>
      </w:pPr>
    </w:p>
    <w:p w14:paraId="48254622"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10　受注者は、故意又は過失により支給材料又は貸与品が滅失若しくはき損し、又はその返</w:t>
      </w:r>
      <w:r w:rsidRPr="003570E3">
        <w:rPr>
          <w:rFonts w:asciiTheme="minorEastAsia" w:hAnsiTheme="minorEastAsia"/>
          <w:sz w:val="22"/>
        </w:rPr>
        <w:lastRenderedPageBreak/>
        <w:t>還が不可能となったときは、発注者の指定した期間内に代品を納め、若しくは原状に復して返還し、又は返還に代えて損害を賠償しなければならない。</w:t>
      </w:r>
    </w:p>
    <w:p w14:paraId="590057F3" w14:textId="77777777" w:rsidR="00114845" w:rsidRPr="003570E3" w:rsidRDefault="00114845" w:rsidP="00114845">
      <w:pPr>
        <w:spacing w:line="240" w:lineRule="exact"/>
        <w:jc w:val="left"/>
        <w:rPr>
          <w:rFonts w:asciiTheme="minorEastAsia" w:hAnsiTheme="minorEastAsia"/>
          <w:sz w:val="22"/>
        </w:rPr>
      </w:pPr>
    </w:p>
    <w:p w14:paraId="7D3AD7B2"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11　受注者は、支給材料又は貸与品の使用方法が設計図書に明示されていないときは、監督職員の指示に従わなければならない。</w:t>
      </w:r>
    </w:p>
    <w:p w14:paraId="5571C05F" w14:textId="77777777" w:rsidR="00114845" w:rsidRPr="003570E3" w:rsidRDefault="00114845" w:rsidP="00114845">
      <w:pPr>
        <w:spacing w:line="240" w:lineRule="exact"/>
        <w:jc w:val="left"/>
        <w:rPr>
          <w:rFonts w:asciiTheme="minorEastAsia" w:hAnsiTheme="minorEastAsia"/>
          <w:sz w:val="22"/>
        </w:rPr>
      </w:pPr>
    </w:p>
    <w:p w14:paraId="07EDEE55" w14:textId="77777777" w:rsidR="00114845" w:rsidRPr="003570E3" w:rsidRDefault="00114845" w:rsidP="00114845">
      <w:pPr>
        <w:spacing w:line="240" w:lineRule="exact"/>
        <w:jc w:val="left"/>
        <w:rPr>
          <w:rFonts w:asciiTheme="minorEastAsia" w:hAnsiTheme="minorEastAsia"/>
          <w:sz w:val="22"/>
        </w:rPr>
      </w:pPr>
    </w:p>
    <w:p w14:paraId="4DDCE2FB"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（工事用地の確保等）</w:t>
      </w:r>
    </w:p>
    <w:p w14:paraId="2DFCA88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0DAFC3E" w14:textId="77777777" w:rsidR="00114845" w:rsidRPr="003570E3" w:rsidRDefault="00114845" w:rsidP="00114845">
      <w:pPr>
        <w:spacing w:line="240" w:lineRule="exact"/>
        <w:jc w:val="left"/>
        <w:rPr>
          <w:rFonts w:asciiTheme="minorEastAsia" w:hAnsiTheme="minorEastAsia"/>
          <w:sz w:val="22"/>
        </w:rPr>
      </w:pPr>
    </w:p>
    <w:p w14:paraId="7C0BBA4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受注者は、確保された工事用地等を善良な管理者の注意をもって管理しなければならない。</w:t>
      </w:r>
    </w:p>
    <w:p w14:paraId="68F52062" w14:textId="77777777" w:rsidR="00114845" w:rsidRPr="003570E3" w:rsidRDefault="00114845" w:rsidP="00114845">
      <w:pPr>
        <w:spacing w:line="240" w:lineRule="exact"/>
        <w:jc w:val="left"/>
        <w:rPr>
          <w:rFonts w:asciiTheme="minorEastAsia" w:hAnsiTheme="minorEastAsia"/>
          <w:sz w:val="22"/>
        </w:rPr>
      </w:pPr>
    </w:p>
    <w:p w14:paraId="1EE8489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0366FEC" w14:textId="77777777" w:rsidR="00114845" w:rsidRPr="003570E3" w:rsidRDefault="00114845" w:rsidP="00114845">
      <w:pPr>
        <w:spacing w:line="240" w:lineRule="exact"/>
        <w:jc w:val="left"/>
        <w:rPr>
          <w:rFonts w:asciiTheme="minorEastAsia" w:hAnsiTheme="minorEastAsia"/>
          <w:sz w:val="22"/>
        </w:rPr>
      </w:pPr>
    </w:p>
    <w:p w14:paraId="5370961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前項の場合において、受注者が正当な理由なく、相当の期間内に当該物件を撤去せず、又は工事用地等の修復若しくは取片付けを行わないときは、発注者は、受注者に代わって当該物件を処分し、</w:t>
      </w:r>
      <w:r w:rsidR="00642CE8" w:rsidRPr="003570E3">
        <w:rPr>
          <w:rFonts w:asciiTheme="minorEastAsia" w:hAnsiTheme="minorEastAsia"/>
          <w:sz w:val="22"/>
        </w:rPr>
        <w:t>又は</w:t>
      </w:r>
      <w:r w:rsidRPr="003570E3">
        <w:rPr>
          <w:rFonts w:asciiTheme="minorEastAsia" w:hAnsiTheme="minorEastAsia"/>
          <w:sz w:val="22"/>
        </w:rPr>
        <w:t>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13BA729" w14:textId="77777777" w:rsidR="00114845" w:rsidRPr="003570E3" w:rsidRDefault="00114845" w:rsidP="00114845">
      <w:pPr>
        <w:spacing w:line="240" w:lineRule="exact"/>
        <w:jc w:val="left"/>
        <w:rPr>
          <w:rFonts w:asciiTheme="minorEastAsia" w:hAnsiTheme="minorEastAsia"/>
          <w:sz w:val="22"/>
        </w:rPr>
      </w:pPr>
    </w:p>
    <w:p w14:paraId="08889475"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第3項に規定する受注者のとるべき措置の期限、方法等については、発注者が受注者の意見を聴いて定める。</w:t>
      </w:r>
    </w:p>
    <w:p w14:paraId="7AB407B2" w14:textId="77777777" w:rsidR="00114845" w:rsidRPr="003570E3" w:rsidRDefault="00114845" w:rsidP="00114845">
      <w:pPr>
        <w:spacing w:line="240" w:lineRule="exact"/>
        <w:jc w:val="left"/>
        <w:rPr>
          <w:sz w:val="22"/>
        </w:rPr>
      </w:pPr>
    </w:p>
    <w:p w14:paraId="67982488" w14:textId="77777777" w:rsidR="0042399D" w:rsidRPr="003570E3" w:rsidRDefault="0042399D" w:rsidP="00114845">
      <w:pPr>
        <w:spacing w:line="240" w:lineRule="exact"/>
        <w:jc w:val="left"/>
        <w:rPr>
          <w:sz w:val="22"/>
        </w:rPr>
      </w:pPr>
    </w:p>
    <w:p w14:paraId="52BE72C3"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（設計図書不適合の場合の改善義務及び破壊検査等）</w:t>
      </w:r>
    </w:p>
    <w:p w14:paraId="6F45784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57235883" w14:textId="77777777" w:rsidR="00114845" w:rsidRPr="003570E3" w:rsidRDefault="00114845" w:rsidP="00114845">
      <w:pPr>
        <w:spacing w:line="240" w:lineRule="exact"/>
        <w:jc w:val="left"/>
        <w:rPr>
          <w:rFonts w:asciiTheme="minorEastAsia" w:hAnsiTheme="minorEastAsia"/>
          <w:sz w:val="22"/>
        </w:rPr>
      </w:pPr>
    </w:p>
    <w:p w14:paraId="02078005"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監督職員は、受注者が第13条第2項又は第14条第１項から第3項までの規定に違反した場合において、必要があると認められるときは、工事の施工部分を破壊して検査することができる。</w:t>
      </w:r>
    </w:p>
    <w:p w14:paraId="74C6FEE7" w14:textId="77777777" w:rsidR="00114845" w:rsidRPr="003570E3" w:rsidRDefault="00114845" w:rsidP="00114845">
      <w:pPr>
        <w:spacing w:line="240" w:lineRule="exact"/>
        <w:jc w:val="left"/>
        <w:rPr>
          <w:rFonts w:asciiTheme="minorEastAsia" w:hAnsiTheme="minorEastAsia"/>
          <w:sz w:val="22"/>
        </w:rPr>
      </w:pPr>
    </w:p>
    <w:p w14:paraId="112DE1E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83F25D1" w14:textId="77777777" w:rsidR="00114845" w:rsidRPr="003570E3" w:rsidRDefault="00114845" w:rsidP="00114845">
      <w:pPr>
        <w:spacing w:line="240" w:lineRule="exact"/>
        <w:jc w:val="left"/>
        <w:rPr>
          <w:rFonts w:asciiTheme="minorEastAsia" w:hAnsiTheme="minorEastAsia"/>
          <w:sz w:val="22"/>
        </w:rPr>
      </w:pPr>
    </w:p>
    <w:p w14:paraId="199A9BCB"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４　前2項の場合において、検査及び復旧に直接要する費用は受注者の負担とする。</w:t>
      </w:r>
    </w:p>
    <w:p w14:paraId="5B577E8E" w14:textId="77777777" w:rsidR="00114845" w:rsidRPr="003570E3" w:rsidRDefault="00114845" w:rsidP="00114845">
      <w:pPr>
        <w:spacing w:line="240" w:lineRule="exact"/>
        <w:jc w:val="left"/>
        <w:rPr>
          <w:rFonts w:asciiTheme="minorEastAsia" w:hAnsiTheme="minorEastAsia"/>
          <w:sz w:val="22"/>
        </w:rPr>
      </w:pPr>
    </w:p>
    <w:p w14:paraId="469EF630" w14:textId="77777777" w:rsidR="00114845" w:rsidRPr="003570E3" w:rsidRDefault="00114845" w:rsidP="00114845">
      <w:pPr>
        <w:spacing w:line="240" w:lineRule="exact"/>
        <w:jc w:val="left"/>
        <w:rPr>
          <w:rFonts w:asciiTheme="minorEastAsia" w:hAnsiTheme="minorEastAsia"/>
          <w:sz w:val="22"/>
        </w:rPr>
      </w:pPr>
    </w:p>
    <w:p w14:paraId="5B5758CA"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（条件変更等）</w:t>
      </w:r>
    </w:p>
    <w:p w14:paraId="40F636E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第18条　受注者は、工事の施工に当たり、次の各号のいずれかに該当する事実を発見したときは、その旨を直ちに監督職員に通知し、その確認を請求しなければならない。</w:t>
      </w:r>
    </w:p>
    <w:p w14:paraId="40A5A0AD" w14:textId="77777777" w:rsidR="00114845" w:rsidRPr="003570E3" w:rsidRDefault="00114845" w:rsidP="0042399D">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（１）図面、仕様書、現場説明書及び現場説明に対する質問回答書が一致しないこと（これらの優先順位が定められている場合を除く。）。</w:t>
      </w:r>
    </w:p>
    <w:p w14:paraId="2D11D561"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（２）設計図書に誤謬又は脱漏があること。</w:t>
      </w:r>
    </w:p>
    <w:p w14:paraId="2033BD7C"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（３）設計図書の表示が明確でないこと。</w:t>
      </w:r>
    </w:p>
    <w:p w14:paraId="7BF91051" w14:textId="77777777" w:rsidR="00114845" w:rsidRPr="003570E3" w:rsidRDefault="00114845" w:rsidP="0042399D">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（４）工事現場の形状、地質、湧水等の状態、施工上の制約等設計図書に示された自然的又は人為的な施工条件と実際の工事現場が一致しないこと。</w:t>
      </w:r>
    </w:p>
    <w:p w14:paraId="1CF3DE33" w14:textId="77777777" w:rsidR="00114845" w:rsidRPr="003570E3" w:rsidRDefault="00114845" w:rsidP="0042399D">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（５）設計図書で明示されていない施工条件について予期することのできない特別な状態</w:t>
      </w:r>
      <w:r w:rsidRPr="003570E3">
        <w:rPr>
          <w:rFonts w:asciiTheme="minorEastAsia" w:hAnsiTheme="minorEastAsia"/>
          <w:sz w:val="22"/>
        </w:rPr>
        <w:lastRenderedPageBreak/>
        <w:t>が生じたこと。</w:t>
      </w:r>
    </w:p>
    <w:p w14:paraId="52A01E39" w14:textId="77777777" w:rsidR="00114845" w:rsidRPr="003570E3" w:rsidRDefault="00114845" w:rsidP="00114845">
      <w:pPr>
        <w:spacing w:line="240" w:lineRule="exact"/>
        <w:jc w:val="left"/>
        <w:rPr>
          <w:rFonts w:asciiTheme="minorEastAsia" w:hAnsiTheme="minorEastAsia"/>
          <w:sz w:val="22"/>
        </w:rPr>
      </w:pPr>
    </w:p>
    <w:p w14:paraId="63B4466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5FE95A6" w14:textId="77777777" w:rsidR="00114845" w:rsidRPr="003570E3" w:rsidRDefault="00114845" w:rsidP="00114845">
      <w:pPr>
        <w:spacing w:line="240" w:lineRule="exact"/>
        <w:jc w:val="left"/>
        <w:rPr>
          <w:rFonts w:asciiTheme="minorEastAsia" w:hAnsiTheme="minorEastAsia"/>
          <w:sz w:val="22"/>
        </w:rPr>
      </w:pPr>
    </w:p>
    <w:p w14:paraId="62BFB0CF"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6EEED52E" w14:textId="77777777" w:rsidR="00CB5A95" w:rsidRPr="003570E3" w:rsidRDefault="00CB5A95" w:rsidP="00CB5A95">
      <w:pPr>
        <w:spacing w:line="240" w:lineRule="exact"/>
        <w:ind w:left="220" w:hangingChars="100" w:hanging="220"/>
        <w:jc w:val="left"/>
        <w:rPr>
          <w:rFonts w:asciiTheme="minorEastAsia" w:hAnsiTheme="minorEastAsia"/>
          <w:sz w:val="22"/>
        </w:rPr>
      </w:pPr>
    </w:p>
    <w:p w14:paraId="5B7539B3" w14:textId="77777777" w:rsidR="00CB5A95" w:rsidRPr="003570E3" w:rsidRDefault="00CB5A95" w:rsidP="00CB5A95">
      <w:pPr>
        <w:spacing w:line="240" w:lineRule="exact"/>
        <w:ind w:left="220" w:hangingChars="100" w:hanging="220"/>
        <w:jc w:val="left"/>
        <w:rPr>
          <w:rFonts w:asciiTheme="minorEastAsia" w:hAnsiTheme="minorEastAsia"/>
          <w:sz w:val="22"/>
        </w:rPr>
      </w:pPr>
      <w:r w:rsidRPr="003570E3">
        <w:rPr>
          <w:rFonts w:asciiTheme="minorEastAsia" w:hAnsiTheme="minorEastAsia" w:hint="eastAsia"/>
          <w:sz w:val="22"/>
        </w:rPr>
        <w:t>４　前項の調査の結果、第1項の事実が確認された場合において必要があるときは、次表の左欄に掲げる事実の区分に応じ、同表の中欄に掲げる設計図書の訂正又は変更を、同表の右欄に掲げる者が行わなければならない。</w:t>
      </w:r>
    </w:p>
    <w:p w14:paraId="3B3368C3" w14:textId="77777777" w:rsidR="00CB5A95" w:rsidRPr="003570E3" w:rsidRDefault="00CB5A95" w:rsidP="00CB5A95">
      <w:pPr>
        <w:spacing w:line="240" w:lineRule="exact"/>
        <w:ind w:left="220" w:hangingChars="100" w:hanging="220"/>
        <w:jc w:val="left"/>
        <w:rPr>
          <w:rFonts w:asciiTheme="minorEastAsia" w:hAnsiTheme="minorEastAsia"/>
          <w:sz w:val="22"/>
        </w:rPr>
      </w:pPr>
    </w:p>
    <w:tbl>
      <w:tblPr>
        <w:tblStyle w:val="a9"/>
        <w:tblW w:w="8505" w:type="dxa"/>
        <w:tblInd w:w="279" w:type="dxa"/>
        <w:tblLayout w:type="fixed"/>
        <w:tblLook w:val="04A0" w:firstRow="1" w:lastRow="0" w:firstColumn="1" w:lastColumn="0" w:noHBand="0" w:noVBand="1"/>
      </w:tblPr>
      <w:tblGrid>
        <w:gridCol w:w="2693"/>
        <w:gridCol w:w="709"/>
        <w:gridCol w:w="2126"/>
        <w:gridCol w:w="2977"/>
      </w:tblGrid>
      <w:tr w:rsidR="003570E3" w:rsidRPr="003570E3" w14:paraId="7E34ECE2" w14:textId="77777777" w:rsidTr="000E3336">
        <w:tc>
          <w:tcPr>
            <w:tcW w:w="2693" w:type="dxa"/>
            <w:tcBorders>
              <w:top w:val="single" w:sz="4" w:space="0" w:color="auto"/>
              <w:left w:val="single" w:sz="4" w:space="0" w:color="auto"/>
              <w:bottom w:val="single" w:sz="4" w:space="0" w:color="auto"/>
              <w:right w:val="single" w:sz="4" w:space="0" w:color="auto"/>
            </w:tcBorders>
            <w:hideMark/>
          </w:tcPr>
          <w:p w14:paraId="3E46C76C" w14:textId="77777777" w:rsidR="00CB5A95" w:rsidRPr="003570E3" w:rsidRDefault="00CB5A95" w:rsidP="00A113E5">
            <w:pPr>
              <w:spacing w:line="280" w:lineRule="exact"/>
              <w:ind w:leftChars="-5" w:left="-10" w:firstLineChars="4" w:firstLine="9"/>
              <w:jc w:val="left"/>
              <w:rPr>
                <w:rFonts w:asciiTheme="minorEastAsia" w:eastAsiaTheme="minorEastAsia" w:hAnsiTheme="minorEastAsia"/>
                <w:sz w:val="22"/>
              </w:rPr>
            </w:pPr>
            <w:r w:rsidRPr="003570E3">
              <w:rPr>
                <w:rFonts w:asciiTheme="minorEastAsia" w:eastAsiaTheme="minorEastAsia" w:hAnsiTheme="minorEastAsia" w:hint="eastAsia"/>
                <w:sz w:val="22"/>
              </w:rPr>
              <w:t>該当する事実</w:t>
            </w:r>
          </w:p>
        </w:tc>
        <w:tc>
          <w:tcPr>
            <w:tcW w:w="2835" w:type="dxa"/>
            <w:gridSpan w:val="2"/>
            <w:tcBorders>
              <w:top w:val="single" w:sz="4" w:space="0" w:color="auto"/>
              <w:left w:val="single" w:sz="4" w:space="0" w:color="auto"/>
              <w:bottom w:val="single" w:sz="4" w:space="0" w:color="auto"/>
              <w:right w:val="single" w:sz="4" w:space="0" w:color="auto"/>
            </w:tcBorders>
            <w:hideMark/>
          </w:tcPr>
          <w:p w14:paraId="3C5D581F" w14:textId="77777777" w:rsidR="00CB5A95" w:rsidRPr="003570E3" w:rsidRDefault="00CB5A95" w:rsidP="000E3336">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訂正又は変更の区分</w:t>
            </w:r>
          </w:p>
        </w:tc>
        <w:tc>
          <w:tcPr>
            <w:tcW w:w="2977" w:type="dxa"/>
            <w:tcBorders>
              <w:top w:val="single" w:sz="4" w:space="0" w:color="auto"/>
              <w:left w:val="single" w:sz="4" w:space="0" w:color="auto"/>
              <w:bottom w:val="single" w:sz="4" w:space="0" w:color="auto"/>
              <w:right w:val="single" w:sz="4" w:space="0" w:color="auto"/>
            </w:tcBorders>
            <w:hideMark/>
          </w:tcPr>
          <w:p w14:paraId="640A6797" w14:textId="77777777" w:rsidR="00CB5A95" w:rsidRPr="003570E3" w:rsidRDefault="00CB5A95" w:rsidP="00A113E5">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訂正又は変更を行う者</w:t>
            </w:r>
          </w:p>
        </w:tc>
      </w:tr>
      <w:tr w:rsidR="003570E3" w:rsidRPr="003570E3" w14:paraId="0A0C0A3A" w14:textId="77777777" w:rsidTr="000E3336">
        <w:tc>
          <w:tcPr>
            <w:tcW w:w="2693" w:type="dxa"/>
            <w:tcBorders>
              <w:top w:val="single" w:sz="4" w:space="0" w:color="auto"/>
              <w:left w:val="single" w:sz="4" w:space="0" w:color="auto"/>
              <w:bottom w:val="single" w:sz="4" w:space="0" w:color="auto"/>
              <w:right w:val="single" w:sz="4" w:space="0" w:color="auto"/>
            </w:tcBorders>
            <w:hideMark/>
          </w:tcPr>
          <w:p w14:paraId="4F70A2EC" w14:textId="77777777" w:rsidR="00CB5A95" w:rsidRPr="003570E3" w:rsidRDefault="00CB5A95" w:rsidP="00A113E5">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第</w:t>
            </w:r>
            <w:r w:rsidR="00A113E5" w:rsidRPr="003570E3">
              <w:rPr>
                <w:rFonts w:asciiTheme="minorEastAsia" w:eastAsiaTheme="minorEastAsia" w:hAnsiTheme="minorEastAsia" w:hint="eastAsia"/>
                <w:sz w:val="22"/>
              </w:rPr>
              <w:t>1</w:t>
            </w:r>
            <w:r w:rsidRPr="003570E3">
              <w:rPr>
                <w:rFonts w:asciiTheme="minorEastAsia" w:eastAsiaTheme="minorEastAsia" w:hAnsiTheme="minorEastAsia" w:hint="eastAsia"/>
                <w:sz w:val="22"/>
              </w:rPr>
              <w:t>項第1号から第3号までのいずれか</w:t>
            </w:r>
          </w:p>
        </w:tc>
        <w:tc>
          <w:tcPr>
            <w:tcW w:w="2835" w:type="dxa"/>
            <w:gridSpan w:val="2"/>
            <w:tcBorders>
              <w:top w:val="single" w:sz="4" w:space="0" w:color="auto"/>
              <w:left w:val="single" w:sz="4" w:space="0" w:color="auto"/>
              <w:bottom w:val="single" w:sz="4" w:space="0" w:color="auto"/>
              <w:right w:val="single" w:sz="4" w:space="0" w:color="auto"/>
            </w:tcBorders>
            <w:hideMark/>
          </w:tcPr>
          <w:p w14:paraId="2F270549" w14:textId="77777777" w:rsidR="00CB5A95" w:rsidRPr="003570E3" w:rsidRDefault="00CB5A95" w:rsidP="000E3336">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訂正</w:t>
            </w:r>
          </w:p>
        </w:tc>
        <w:tc>
          <w:tcPr>
            <w:tcW w:w="2977" w:type="dxa"/>
            <w:tcBorders>
              <w:top w:val="single" w:sz="4" w:space="0" w:color="auto"/>
              <w:left w:val="single" w:sz="4" w:space="0" w:color="auto"/>
              <w:bottom w:val="single" w:sz="4" w:space="0" w:color="auto"/>
              <w:right w:val="single" w:sz="4" w:space="0" w:color="auto"/>
            </w:tcBorders>
            <w:hideMark/>
          </w:tcPr>
          <w:p w14:paraId="07029B4A" w14:textId="77777777" w:rsidR="00CB5A95" w:rsidRPr="003570E3" w:rsidRDefault="00CB5A95" w:rsidP="000E3336">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発注者</w:t>
            </w:r>
          </w:p>
        </w:tc>
      </w:tr>
      <w:tr w:rsidR="003570E3" w:rsidRPr="003570E3" w14:paraId="05063414" w14:textId="77777777" w:rsidTr="000E3336">
        <w:tc>
          <w:tcPr>
            <w:tcW w:w="2693" w:type="dxa"/>
            <w:vMerge w:val="restart"/>
            <w:tcBorders>
              <w:top w:val="single" w:sz="4" w:space="0" w:color="auto"/>
              <w:left w:val="single" w:sz="4" w:space="0" w:color="auto"/>
              <w:bottom w:val="single" w:sz="4" w:space="0" w:color="auto"/>
              <w:right w:val="single" w:sz="4" w:space="0" w:color="auto"/>
            </w:tcBorders>
            <w:hideMark/>
          </w:tcPr>
          <w:p w14:paraId="0AF10A39" w14:textId="77777777" w:rsidR="00CB5A95" w:rsidRPr="003570E3" w:rsidRDefault="00A113E5" w:rsidP="000E3336">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kern w:val="0"/>
                <w:sz w:val="22"/>
              </w:rPr>
              <w:t>第1項第4号又は第5号</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21D431" w14:textId="77777777" w:rsidR="00CB5A95" w:rsidRPr="003570E3" w:rsidRDefault="00CB5A95" w:rsidP="00A113E5">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変更</w:t>
            </w:r>
          </w:p>
        </w:tc>
        <w:tc>
          <w:tcPr>
            <w:tcW w:w="2126" w:type="dxa"/>
            <w:tcBorders>
              <w:top w:val="single" w:sz="4" w:space="0" w:color="auto"/>
              <w:left w:val="single" w:sz="4" w:space="0" w:color="auto"/>
              <w:bottom w:val="single" w:sz="4" w:space="0" w:color="auto"/>
              <w:right w:val="single" w:sz="4" w:space="0" w:color="auto"/>
            </w:tcBorders>
            <w:hideMark/>
          </w:tcPr>
          <w:p w14:paraId="18D65171" w14:textId="77777777" w:rsidR="00CB5A95" w:rsidRPr="003570E3" w:rsidRDefault="00CB5A95" w:rsidP="00A113E5">
            <w:pPr>
              <w:spacing w:line="280" w:lineRule="exact"/>
              <w:ind w:leftChars="-1" w:hanging="2"/>
              <w:jc w:val="left"/>
              <w:rPr>
                <w:rFonts w:asciiTheme="minorEastAsia" w:eastAsiaTheme="minorEastAsia" w:hAnsiTheme="minorEastAsia"/>
                <w:sz w:val="22"/>
              </w:rPr>
            </w:pPr>
            <w:r w:rsidRPr="003570E3">
              <w:rPr>
                <w:rFonts w:asciiTheme="minorEastAsia" w:eastAsiaTheme="minorEastAsia" w:hAnsiTheme="minorEastAsia" w:hint="eastAsia"/>
                <w:sz w:val="22"/>
              </w:rPr>
              <w:t>工事目的物の変更を伴うもの</w:t>
            </w:r>
          </w:p>
        </w:tc>
        <w:tc>
          <w:tcPr>
            <w:tcW w:w="2977" w:type="dxa"/>
            <w:tcBorders>
              <w:top w:val="single" w:sz="4" w:space="0" w:color="auto"/>
              <w:left w:val="single" w:sz="4" w:space="0" w:color="auto"/>
              <w:bottom w:val="single" w:sz="4" w:space="0" w:color="auto"/>
              <w:right w:val="single" w:sz="4" w:space="0" w:color="auto"/>
            </w:tcBorders>
            <w:hideMark/>
          </w:tcPr>
          <w:p w14:paraId="70FF1644" w14:textId="77777777" w:rsidR="00CB5A95" w:rsidRPr="003570E3" w:rsidRDefault="00CB5A95" w:rsidP="000E3336">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発注者</w:t>
            </w:r>
          </w:p>
        </w:tc>
      </w:tr>
      <w:tr w:rsidR="000E3336" w:rsidRPr="003570E3" w14:paraId="5BC7CA54" w14:textId="77777777" w:rsidTr="000E3336">
        <w:tc>
          <w:tcPr>
            <w:tcW w:w="2693" w:type="dxa"/>
            <w:vMerge/>
            <w:tcBorders>
              <w:top w:val="single" w:sz="4" w:space="0" w:color="auto"/>
              <w:left w:val="single" w:sz="4" w:space="0" w:color="auto"/>
              <w:bottom w:val="single" w:sz="4" w:space="0" w:color="auto"/>
              <w:right w:val="single" w:sz="4" w:space="0" w:color="auto"/>
            </w:tcBorders>
            <w:vAlign w:val="center"/>
            <w:hideMark/>
          </w:tcPr>
          <w:p w14:paraId="5A08A307" w14:textId="77777777" w:rsidR="00CB5A95" w:rsidRPr="003570E3" w:rsidRDefault="00CB5A95" w:rsidP="00A113E5">
            <w:pPr>
              <w:widowControl/>
              <w:spacing w:line="280" w:lineRule="exact"/>
              <w:jc w:val="left"/>
              <w:rPr>
                <w:rFonts w:asciiTheme="minorEastAsia" w:eastAsiaTheme="minorEastAsia" w:hAnsiTheme="minorEastAsia"/>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63337D" w14:textId="77777777" w:rsidR="00CB5A95" w:rsidRPr="003570E3" w:rsidRDefault="00CB5A95" w:rsidP="00A113E5">
            <w:pPr>
              <w:widowControl/>
              <w:spacing w:line="280" w:lineRule="exact"/>
              <w:jc w:val="left"/>
              <w:rPr>
                <w:rFonts w:asciiTheme="minorEastAsia" w:eastAsiaTheme="minorEastAsia" w:hAnsiTheme="minorEastAsia"/>
                <w:sz w:val="22"/>
              </w:rPr>
            </w:pPr>
          </w:p>
        </w:tc>
        <w:tc>
          <w:tcPr>
            <w:tcW w:w="2126" w:type="dxa"/>
            <w:tcBorders>
              <w:top w:val="single" w:sz="4" w:space="0" w:color="auto"/>
              <w:left w:val="single" w:sz="4" w:space="0" w:color="auto"/>
              <w:bottom w:val="single" w:sz="4" w:space="0" w:color="auto"/>
              <w:right w:val="single" w:sz="4" w:space="0" w:color="auto"/>
            </w:tcBorders>
            <w:hideMark/>
          </w:tcPr>
          <w:p w14:paraId="30BB0420" w14:textId="77777777" w:rsidR="00CB5A95" w:rsidRPr="003570E3" w:rsidRDefault="00CB5A95" w:rsidP="00A113E5">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工事目的物の変更を伴わないもの</w:t>
            </w:r>
          </w:p>
        </w:tc>
        <w:tc>
          <w:tcPr>
            <w:tcW w:w="2977" w:type="dxa"/>
            <w:tcBorders>
              <w:top w:val="single" w:sz="4" w:space="0" w:color="auto"/>
              <w:left w:val="single" w:sz="4" w:space="0" w:color="auto"/>
              <w:bottom w:val="single" w:sz="4" w:space="0" w:color="auto"/>
              <w:right w:val="single" w:sz="4" w:space="0" w:color="auto"/>
            </w:tcBorders>
            <w:hideMark/>
          </w:tcPr>
          <w:p w14:paraId="1199FE91" w14:textId="77777777" w:rsidR="00CB5A95" w:rsidRPr="003570E3" w:rsidRDefault="00CB5A95" w:rsidP="00A113E5">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受注者と協議の上、発注者</w:t>
            </w:r>
          </w:p>
        </w:tc>
      </w:tr>
    </w:tbl>
    <w:p w14:paraId="1AA9E790" w14:textId="77777777" w:rsidR="00114845" w:rsidRPr="003570E3" w:rsidRDefault="00114845" w:rsidP="00CB5A95">
      <w:pPr>
        <w:spacing w:line="240" w:lineRule="exact"/>
        <w:ind w:left="220" w:hangingChars="100" w:hanging="220"/>
        <w:jc w:val="left"/>
        <w:rPr>
          <w:rFonts w:asciiTheme="minorEastAsia" w:hAnsiTheme="minorEastAsia"/>
          <w:sz w:val="22"/>
        </w:rPr>
      </w:pPr>
    </w:p>
    <w:p w14:paraId="03253A2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4633F461" w14:textId="77777777" w:rsidR="00114845" w:rsidRPr="003570E3" w:rsidRDefault="00114845" w:rsidP="00114845">
      <w:pPr>
        <w:spacing w:line="240" w:lineRule="exact"/>
        <w:jc w:val="left"/>
        <w:rPr>
          <w:rFonts w:asciiTheme="minorEastAsia" w:hAnsiTheme="minorEastAsia"/>
          <w:sz w:val="22"/>
        </w:rPr>
      </w:pPr>
    </w:p>
    <w:p w14:paraId="523318C3" w14:textId="77777777" w:rsidR="00114845" w:rsidRPr="003570E3" w:rsidRDefault="00114845" w:rsidP="00114845">
      <w:pPr>
        <w:spacing w:line="240" w:lineRule="exact"/>
        <w:jc w:val="left"/>
        <w:rPr>
          <w:sz w:val="22"/>
        </w:rPr>
      </w:pPr>
    </w:p>
    <w:p w14:paraId="0D49D46C"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（設計図書の変更）</w:t>
      </w:r>
    </w:p>
    <w:p w14:paraId="6466F612"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CFAEB47" w14:textId="77777777" w:rsidR="00114845" w:rsidRPr="003570E3" w:rsidRDefault="00114845" w:rsidP="00114845">
      <w:pPr>
        <w:spacing w:line="240" w:lineRule="exact"/>
        <w:jc w:val="left"/>
        <w:rPr>
          <w:rFonts w:asciiTheme="minorEastAsia" w:hAnsiTheme="minorEastAsia"/>
          <w:sz w:val="22"/>
        </w:rPr>
      </w:pPr>
    </w:p>
    <w:p w14:paraId="2120DB5C" w14:textId="77777777" w:rsidR="00114845" w:rsidRPr="003570E3" w:rsidRDefault="00114845" w:rsidP="00114845">
      <w:pPr>
        <w:spacing w:line="240" w:lineRule="exact"/>
        <w:jc w:val="left"/>
        <w:rPr>
          <w:rFonts w:asciiTheme="minorEastAsia" w:hAnsiTheme="minorEastAsia"/>
          <w:sz w:val="22"/>
        </w:rPr>
      </w:pPr>
    </w:p>
    <w:p w14:paraId="048C26BA"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（工事の中止）</w:t>
      </w:r>
    </w:p>
    <w:p w14:paraId="0FB659EE"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61A4C751" w14:textId="77777777" w:rsidR="00114845" w:rsidRPr="003570E3" w:rsidRDefault="00114845" w:rsidP="00114845">
      <w:pPr>
        <w:spacing w:line="240" w:lineRule="exact"/>
        <w:jc w:val="left"/>
        <w:rPr>
          <w:rFonts w:asciiTheme="minorEastAsia" w:hAnsiTheme="minorEastAsia"/>
          <w:sz w:val="22"/>
        </w:rPr>
      </w:pPr>
    </w:p>
    <w:p w14:paraId="097F4FB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発注者は、前項の規定によるほか、必要があると認めるときは、工事の中止内容を受注者に通知して、工事の全部又は一部の施工を一時中止させることができる。</w:t>
      </w:r>
    </w:p>
    <w:p w14:paraId="7420BD92" w14:textId="77777777" w:rsidR="00114845" w:rsidRPr="003570E3" w:rsidRDefault="00114845" w:rsidP="00114845">
      <w:pPr>
        <w:spacing w:line="240" w:lineRule="exact"/>
        <w:jc w:val="left"/>
        <w:rPr>
          <w:rFonts w:asciiTheme="minorEastAsia" w:hAnsiTheme="minorEastAsia"/>
          <w:sz w:val="22"/>
        </w:rPr>
      </w:pPr>
    </w:p>
    <w:p w14:paraId="2715717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CADC900" w14:textId="77777777" w:rsidR="00114845" w:rsidRPr="003570E3" w:rsidRDefault="00114845" w:rsidP="00114845">
      <w:pPr>
        <w:spacing w:line="240" w:lineRule="exact"/>
        <w:jc w:val="left"/>
        <w:rPr>
          <w:rFonts w:asciiTheme="minorEastAsia" w:hAnsiTheme="minorEastAsia"/>
          <w:sz w:val="22"/>
        </w:rPr>
      </w:pPr>
    </w:p>
    <w:p w14:paraId="3204F3BF" w14:textId="77777777" w:rsidR="00114845" w:rsidRPr="003570E3" w:rsidRDefault="00114845" w:rsidP="00114845">
      <w:pPr>
        <w:spacing w:line="240" w:lineRule="exact"/>
        <w:jc w:val="left"/>
        <w:rPr>
          <w:rFonts w:asciiTheme="minorEastAsia" w:hAnsiTheme="minorEastAsia"/>
          <w:sz w:val="22"/>
        </w:rPr>
      </w:pPr>
    </w:p>
    <w:p w14:paraId="0307ABD9"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（著しく短い工期の禁止）</w:t>
      </w:r>
    </w:p>
    <w:p w14:paraId="585865E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524ACA27" w14:textId="77777777" w:rsidR="00114845" w:rsidRPr="003570E3" w:rsidRDefault="00114845" w:rsidP="00114845">
      <w:pPr>
        <w:spacing w:line="240" w:lineRule="exact"/>
        <w:jc w:val="left"/>
        <w:rPr>
          <w:rFonts w:asciiTheme="minorEastAsia" w:hAnsiTheme="minorEastAsia"/>
          <w:sz w:val="22"/>
        </w:rPr>
      </w:pPr>
    </w:p>
    <w:p w14:paraId="1A3A2C96" w14:textId="77777777" w:rsidR="00114845" w:rsidRPr="003570E3" w:rsidRDefault="00114845" w:rsidP="00114845">
      <w:pPr>
        <w:spacing w:line="240" w:lineRule="exact"/>
        <w:jc w:val="left"/>
        <w:rPr>
          <w:rFonts w:asciiTheme="minorEastAsia" w:hAnsiTheme="minorEastAsia"/>
          <w:sz w:val="22"/>
        </w:rPr>
      </w:pPr>
    </w:p>
    <w:p w14:paraId="44CD37FB"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（受注者の請求による工期の延長）</w:t>
      </w:r>
    </w:p>
    <w:p w14:paraId="0FE9689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第22条　受注者は、天候の不良、第2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085DF226" w14:textId="77777777" w:rsidR="00114845" w:rsidRPr="003570E3" w:rsidRDefault="00114845" w:rsidP="00114845">
      <w:pPr>
        <w:spacing w:line="240" w:lineRule="exact"/>
        <w:jc w:val="left"/>
        <w:rPr>
          <w:rFonts w:asciiTheme="minorEastAsia" w:hAnsiTheme="minorEastAsia"/>
          <w:sz w:val="22"/>
        </w:rPr>
      </w:pPr>
    </w:p>
    <w:p w14:paraId="171F635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2A33AC2C" w14:textId="77777777" w:rsidR="00114845" w:rsidRPr="003570E3" w:rsidRDefault="00114845" w:rsidP="00114845">
      <w:pPr>
        <w:spacing w:line="240" w:lineRule="exact"/>
        <w:jc w:val="left"/>
        <w:rPr>
          <w:rFonts w:asciiTheme="minorEastAsia" w:hAnsiTheme="minorEastAsia"/>
          <w:sz w:val="22"/>
        </w:rPr>
      </w:pPr>
    </w:p>
    <w:p w14:paraId="1B60CF1B" w14:textId="77777777" w:rsidR="00114845" w:rsidRPr="003570E3" w:rsidRDefault="00114845" w:rsidP="00114845">
      <w:pPr>
        <w:spacing w:line="240" w:lineRule="exact"/>
        <w:jc w:val="left"/>
        <w:rPr>
          <w:rFonts w:asciiTheme="minorEastAsia" w:hAnsiTheme="minorEastAsia"/>
          <w:sz w:val="22"/>
        </w:rPr>
      </w:pPr>
    </w:p>
    <w:p w14:paraId="6BF5FE58"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（発注者の請求による工期の短縮等）</w:t>
      </w:r>
    </w:p>
    <w:p w14:paraId="572B775E"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第23条　発注者は、特別の理由により工期を短縮する必要があるときは、工期の短縮変更を受注者に請求することができる。</w:t>
      </w:r>
    </w:p>
    <w:p w14:paraId="398F45AA" w14:textId="77777777" w:rsidR="00114845" w:rsidRPr="003570E3" w:rsidRDefault="00114845" w:rsidP="00114845">
      <w:pPr>
        <w:spacing w:line="240" w:lineRule="exact"/>
        <w:jc w:val="left"/>
        <w:rPr>
          <w:rFonts w:asciiTheme="minorEastAsia" w:hAnsiTheme="minorEastAsia"/>
          <w:sz w:val="22"/>
        </w:rPr>
      </w:pPr>
    </w:p>
    <w:p w14:paraId="48704F8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発注者は、前項の場合において、必要があると認められるときは請負代金額を変更し、又は受注者に損害を及ぼしたときは必要な費用を負担しなければならない。</w:t>
      </w:r>
    </w:p>
    <w:p w14:paraId="17A85799" w14:textId="77777777" w:rsidR="00114845" w:rsidRPr="003570E3" w:rsidRDefault="00114845" w:rsidP="00114845">
      <w:pPr>
        <w:spacing w:line="240" w:lineRule="exact"/>
        <w:jc w:val="left"/>
        <w:rPr>
          <w:rFonts w:asciiTheme="minorEastAsia" w:hAnsiTheme="minorEastAsia"/>
          <w:sz w:val="22"/>
        </w:rPr>
      </w:pPr>
    </w:p>
    <w:p w14:paraId="303542BA" w14:textId="77777777" w:rsidR="00114845" w:rsidRPr="003570E3" w:rsidRDefault="00114845" w:rsidP="00114845">
      <w:pPr>
        <w:tabs>
          <w:tab w:val="left" w:pos="1200"/>
        </w:tabs>
        <w:spacing w:line="240" w:lineRule="exact"/>
        <w:jc w:val="left"/>
        <w:rPr>
          <w:rFonts w:asciiTheme="minorEastAsia" w:hAnsiTheme="minorEastAsia"/>
          <w:sz w:val="22"/>
        </w:rPr>
      </w:pPr>
    </w:p>
    <w:p w14:paraId="064DB19D"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（工期の変更方法）</w:t>
      </w:r>
    </w:p>
    <w:p w14:paraId="6DA397EB"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第24条　工期の変更については、発注者と受注者とが協議して定める。ただし、協議開始の日から14日以内に協議が整わない場合には、発注者が定め、受注者に通知する。</w:t>
      </w:r>
    </w:p>
    <w:p w14:paraId="380801F1" w14:textId="77777777" w:rsidR="00114845" w:rsidRPr="003570E3" w:rsidRDefault="00114845" w:rsidP="00114845">
      <w:pPr>
        <w:spacing w:line="240" w:lineRule="exact"/>
        <w:jc w:val="left"/>
        <w:rPr>
          <w:rFonts w:asciiTheme="minorEastAsia" w:hAnsiTheme="minorEastAsia"/>
          <w:sz w:val="22"/>
        </w:rPr>
      </w:pPr>
    </w:p>
    <w:p w14:paraId="263F3FD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7日以内に協議開始の日を通知しない場合には、受注者は、協議開始の日を定め、発注者に通知することができる。</w:t>
      </w:r>
    </w:p>
    <w:p w14:paraId="6381B56F" w14:textId="77777777" w:rsidR="00114845" w:rsidRPr="003570E3" w:rsidRDefault="00114845" w:rsidP="00114845">
      <w:pPr>
        <w:spacing w:line="240" w:lineRule="exact"/>
        <w:jc w:val="left"/>
        <w:rPr>
          <w:rFonts w:asciiTheme="minorEastAsia" w:hAnsiTheme="minorEastAsia"/>
          <w:sz w:val="22"/>
        </w:rPr>
      </w:pPr>
    </w:p>
    <w:p w14:paraId="021A4D5A" w14:textId="77777777" w:rsidR="00114845" w:rsidRPr="003570E3" w:rsidRDefault="00114845" w:rsidP="00114845">
      <w:pPr>
        <w:spacing w:line="240" w:lineRule="exact"/>
        <w:jc w:val="left"/>
        <w:rPr>
          <w:rFonts w:asciiTheme="minorEastAsia" w:hAnsiTheme="minorEastAsia"/>
          <w:sz w:val="22"/>
        </w:rPr>
      </w:pPr>
    </w:p>
    <w:p w14:paraId="461629FF"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（請負代金額の変更方法等）</w:t>
      </w:r>
    </w:p>
    <w:p w14:paraId="5B55ED3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第25条　請負代金額の変更については、発注者と受注者とが協議して定める。ただし、協議開始の日から14日以内に協議が整わない場合には、発注者が定め、受注者に通知する。</w:t>
      </w:r>
    </w:p>
    <w:p w14:paraId="0A7B0039" w14:textId="77777777" w:rsidR="00114845" w:rsidRPr="003570E3" w:rsidRDefault="00114845" w:rsidP="00114845">
      <w:pPr>
        <w:spacing w:line="240" w:lineRule="exact"/>
        <w:jc w:val="left"/>
        <w:rPr>
          <w:rFonts w:asciiTheme="minorEastAsia" w:hAnsiTheme="minorEastAsia"/>
          <w:sz w:val="22"/>
        </w:rPr>
      </w:pPr>
    </w:p>
    <w:p w14:paraId="2BC453F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前項の協議開始の日については、発注者が受注者の意見を聴いて定め、受注者に通知するものとする。ただし、請負代金額の変更事由が生じた日から</w:t>
      </w:r>
      <w:r w:rsidR="008A5F83" w:rsidRPr="003570E3">
        <w:rPr>
          <w:rFonts w:asciiTheme="minorEastAsia" w:hAnsiTheme="minorEastAsia"/>
          <w:sz w:val="22"/>
        </w:rPr>
        <w:t>7</w:t>
      </w:r>
      <w:r w:rsidRPr="003570E3">
        <w:rPr>
          <w:rFonts w:asciiTheme="minorEastAsia" w:hAnsiTheme="minorEastAsia"/>
          <w:sz w:val="22"/>
        </w:rPr>
        <w:t>日以内に協議開始の日を通知しない場合には、受注者は、協議開始の日を定め、発注者に通知することができる。</w:t>
      </w:r>
    </w:p>
    <w:p w14:paraId="25D6DD1D" w14:textId="77777777" w:rsidR="00114845" w:rsidRPr="003570E3" w:rsidRDefault="00114845" w:rsidP="00114845">
      <w:pPr>
        <w:spacing w:line="240" w:lineRule="exact"/>
        <w:jc w:val="left"/>
        <w:rPr>
          <w:rFonts w:asciiTheme="minorEastAsia" w:hAnsiTheme="minorEastAsia"/>
          <w:sz w:val="22"/>
        </w:rPr>
      </w:pPr>
    </w:p>
    <w:p w14:paraId="3EED70F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この契約書の規定により、受注者が増加費用を必要とした場合又は損害を受けた場合に発注者が負担する必要な費用の額については、発注者と受注者とが協議して定める。</w:t>
      </w:r>
    </w:p>
    <w:p w14:paraId="36135586" w14:textId="77777777" w:rsidR="00114845" w:rsidRPr="003570E3" w:rsidRDefault="00114845" w:rsidP="00114845">
      <w:pPr>
        <w:spacing w:line="240" w:lineRule="exact"/>
        <w:jc w:val="left"/>
        <w:rPr>
          <w:rFonts w:asciiTheme="minorEastAsia" w:hAnsiTheme="minorEastAsia"/>
          <w:sz w:val="22"/>
        </w:rPr>
      </w:pPr>
    </w:p>
    <w:p w14:paraId="1EC4CC73" w14:textId="77777777" w:rsidR="00114845" w:rsidRPr="003570E3" w:rsidRDefault="00114845" w:rsidP="00114845">
      <w:pPr>
        <w:spacing w:line="240" w:lineRule="exact"/>
        <w:jc w:val="left"/>
        <w:rPr>
          <w:rFonts w:asciiTheme="minorEastAsia" w:hAnsiTheme="minorEastAsia"/>
          <w:sz w:val="22"/>
        </w:rPr>
      </w:pPr>
    </w:p>
    <w:p w14:paraId="7EE41849"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（賃金又は物価の変動に基づく請負代金額の変更）</w:t>
      </w:r>
    </w:p>
    <w:p w14:paraId="0F84B7C9"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18B58E2" w14:textId="77777777" w:rsidR="00114845" w:rsidRPr="003570E3" w:rsidRDefault="00114845" w:rsidP="00114845">
      <w:pPr>
        <w:spacing w:line="240" w:lineRule="exact"/>
        <w:jc w:val="left"/>
        <w:rPr>
          <w:rFonts w:asciiTheme="minorEastAsia" w:hAnsiTheme="minorEastAsia"/>
          <w:sz w:val="22"/>
        </w:rPr>
      </w:pPr>
    </w:p>
    <w:p w14:paraId="09DDBF28"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1AFB081F" w14:textId="77777777" w:rsidR="00114845" w:rsidRPr="003570E3" w:rsidRDefault="00114845" w:rsidP="00114845">
      <w:pPr>
        <w:spacing w:line="240" w:lineRule="exact"/>
        <w:jc w:val="left"/>
        <w:rPr>
          <w:rFonts w:asciiTheme="minorEastAsia" w:hAnsiTheme="minorEastAsia"/>
          <w:sz w:val="22"/>
        </w:rPr>
      </w:pPr>
    </w:p>
    <w:p w14:paraId="2B7355A5"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02A96041" w14:textId="77777777" w:rsidR="00114845" w:rsidRPr="003570E3" w:rsidRDefault="00114845" w:rsidP="00114845">
      <w:pPr>
        <w:spacing w:line="240" w:lineRule="exact"/>
        <w:jc w:val="left"/>
        <w:rPr>
          <w:rFonts w:asciiTheme="minorEastAsia" w:hAnsiTheme="minorEastAsia"/>
          <w:sz w:val="22"/>
        </w:rPr>
      </w:pPr>
    </w:p>
    <w:p w14:paraId="36DE51C4"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lastRenderedPageBreak/>
        <w:t>４　第1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09F38FDF" w14:textId="77777777" w:rsidR="00114845" w:rsidRPr="003570E3" w:rsidRDefault="00114845" w:rsidP="00114845">
      <w:pPr>
        <w:spacing w:line="240" w:lineRule="exact"/>
        <w:jc w:val="left"/>
        <w:rPr>
          <w:rFonts w:asciiTheme="minorEastAsia" w:hAnsiTheme="minorEastAsia"/>
          <w:sz w:val="22"/>
        </w:rPr>
      </w:pPr>
    </w:p>
    <w:p w14:paraId="5FE302F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2F5132C" w14:textId="77777777" w:rsidR="00114845" w:rsidRPr="003570E3" w:rsidRDefault="00114845" w:rsidP="00114845">
      <w:pPr>
        <w:spacing w:line="240" w:lineRule="exact"/>
        <w:jc w:val="left"/>
        <w:rPr>
          <w:rFonts w:asciiTheme="minorEastAsia" w:hAnsiTheme="minorEastAsia"/>
          <w:sz w:val="22"/>
        </w:rPr>
      </w:pPr>
    </w:p>
    <w:p w14:paraId="2EED523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17873B4" w14:textId="77777777" w:rsidR="00114845" w:rsidRPr="003570E3" w:rsidRDefault="00114845" w:rsidP="00114845">
      <w:pPr>
        <w:spacing w:line="240" w:lineRule="exact"/>
        <w:jc w:val="left"/>
        <w:rPr>
          <w:rFonts w:asciiTheme="minorEastAsia" w:hAnsiTheme="minorEastAsia"/>
          <w:sz w:val="22"/>
        </w:rPr>
      </w:pPr>
    </w:p>
    <w:p w14:paraId="64FBAB29"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７　前2項の場合において、請負代金額の変更額については、発注者と受注者とが協議して定める。ただし、協議開始の日から14日以内に協議が整わない場合にあっては、発注者が定め、受注者に通知する</w:t>
      </w:r>
    </w:p>
    <w:p w14:paraId="25E23DE1" w14:textId="77777777" w:rsidR="00114845" w:rsidRPr="003570E3" w:rsidRDefault="00114845" w:rsidP="00114845">
      <w:pPr>
        <w:spacing w:line="240" w:lineRule="exact"/>
        <w:jc w:val="left"/>
        <w:rPr>
          <w:rFonts w:asciiTheme="minorEastAsia" w:hAnsiTheme="minorEastAsia"/>
          <w:sz w:val="22"/>
        </w:rPr>
      </w:pPr>
    </w:p>
    <w:p w14:paraId="736CAF7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８　第3項及び前項の協議開始の日については、発注者が受注者の意見を聴いて定め、受注者に通知しなければならない。ただし、発注者が第1項、第5項又は第6項の請求を行った日又は受けた日から7日以内に協議開始の日を通知しない場合には、受注者は、協議開始の日を定め、発注者に通知することができる。</w:t>
      </w:r>
    </w:p>
    <w:p w14:paraId="2B952494" w14:textId="77777777" w:rsidR="00114845" w:rsidRPr="003570E3" w:rsidRDefault="00114845" w:rsidP="00114845">
      <w:pPr>
        <w:spacing w:line="240" w:lineRule="exact"/>
        <w:jc w:val="left"/>
        <w:rPr>
          <w:rFonts w:asciiTheme="minorEastAsia" w:hAnsiTheme="minorEastAsia"/>
          <w:sz w:val="22"/>
        </w:rPr>
      </w:pPr>
    </w:p>
    <w:p w14:paraId="13A91769" w14:textId="77777777" w:rsidR="00114845" w:rsidRPr="003570E3" w:rsidRDefault="00114845" w:rsidP="00114845">
      <w:pPr>
        <w:spacing w:line="240" w:lineRule="exact"/>
        <w:jc w:val="left"/>
        <w:rPr>
          <w:rFonts w:asciiTheme="minorEastAsia" w:hAnsiTheme="minorEastAsia"/>
          <w:sz w:val="22"/>
        </w:rPr>
      </w:pPr>
    </w:p>
    <w:p w14:paraId="58F3E239"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（臨機の措置）</w:t>
      </w:r>
    </w:p>
    <w:p w14:paraId="1F3A7EB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第27条　受注者は、災害防止等のため必要があると認めるときは、臨機の措置をとらなければならない。この場合において、必要があると認めるときは、受注者は、あらかじめ監督職員の意見を聴かなければ</w:t>
      </w:r>
      <w:r w:rsidR="00426D5E" w:rsidRPr="003570E3">
        <w:rPr>
          <w:rFonts w:asciiTheme="minorEastAsia" w:hAnsiTheme="minorEastAsia"/>
          <w:sz w:val="22"/>
        </w:rPr>
        <w:t>ならない。ただし、緊急やむを得ない事情があるときは、この限りで</w:t>
      </w:r>
      <w:r w:rsidRPr="003570E3">
        <w:rPr>
          <w:rFonts w:asciiTheme="minorEastAsia" w:hAnsiTheme="minorEastAsia"/>
          <w:sz w:val="22"/>
        </w:rPr>
        <w:t>ない。</w:t>
      </w:r>
    </w:p>
    <w:p w14:paraId="221B5246" w14:textId="77777777" w:rsidR="00114845" w:rsidRPr="003570E3" w:rsidRDefault="00114845" w:rsidP="00114845">
      <w:pPr>
        <w:spacing w:line="240" w:lineRule="exact"/>
        <w:jc w:val="left"/>
        <w:rPr>
          <w:rFonts w:asciiTheme="minorEastAsia" w:hAnsiTheme="minorEastAsia"/>
          <w:sz w:val="22"/>
        </w:rPr>
      </w:pPr>
    </w:p>
    <w:p w14:paraId="0D301895"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前項の場合においては、受注者は、そのとった措置の内容を監督職員に直ちに通知しなければならない。</w:t>
      </w:r>
    </w:p>
    <w:p w14:paraId="092BB4BE" w14:textId="77777777" w:rsidR="00114845" w:rsidRPr="003570E3" w:rsidRDefault="00114845" w:rsidP="00114845">
      <w:pPr>
        <w:spacing w:line="240" w:lineRule="exact"/>
        <w:jc w:val="left"/>
        <w:rPr>
          <w:rFonts w:asciiTheme="minorEastAsia" w:hAnsiTheme="minorEastAsia"/>
          <w:sz w:val="22"/>
        </w:rPr>
      </w:pPr>
    </w:p>
    <w:p w14:paraId="6CC1A1B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監督職員は、災害防止その他工事の施工上特に必要があると認めるときは、受注者に対して臨機の措置をとることを請求することができる。</w:t>
      </w:r>
    </w:p>
    <w:p w14:paraId="5B66726D" w14:textId="77777777" w:rsidR="00114845" w:rsidRPr="003570E3" w:rsidRDefault="00114845" w:rsidP="00114845">
      <w:pPr>
        <w:tabs>
          <w:tab w:val="left" w:pos="945"/>
        </w:tabs>
        <w:spacing w:line="240" w:lineRule="exact"/>
        <w:jc w:val="left"/>
        <w:rPr>
          <w:rFonts w:asciiTheme="minorEastAsia" w:hAnsiTheme="minorEastAsia"/>
          <w:sz w:val="22"/>
        </w:rPr>
      </w:pPr>
      <w:r w:rsidRPr="003570E3">
        <w:rPr>
          <w:rFonts w:asciiTheme="minorEastAsia" w:hAnsiTheme="minorEastAsia"/>
          <w:sz w:val="22"/>
        </w:rPr>
        <w:tab/>
      </w:r>
    </w:p>
    <w:p w14:paraId="0440A43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が第1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EE91CBD" w14:textId="77777777" w:rsidR="00114845" w:rsidRPr="003570E3" w:rsidRDefault="00114845" w:rsidP="00114845">
      <w:pPr>
        <w:spacing w:line="240" w:lineRule="exact"/>
        <w:jc w:val="left"/>
        <w:rPr>
          <w:rFonts w:asciiTheme="minorEastAsia" w:hAnsiTheme="minorEastAsia"/>
          <w:sz w:val="22"/>
        </w:rPr>
      </w:pPr>
    </w:p>
    <w:p w14:paraId="10004612" w14:textId="77777777" w:rsidR="00114845" w:rsidRPr="003570E3" w:rsidRDefault="00114845" w:rsidP="00114845">
      <w:pPr>
        <w:spacing w:line="240" w:lineRule="exact"/>
        <w:jc w:val="left"/>
        <w:rPr>
          <w:rFonts w:asciiTheme="minorEastAsia" w:hAnsiTheme="minorEastAsia"/>
          <w:sz w:val="22"/>
        </w:rPr>
      </w:pPr>
    </w:p>
    <w:p w14:paraId="758CD7FC"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（一般的損害）</w:t>
      </w:r>
    </w:p>
    <w:p w14:paraId="3746C84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第28条　工事目的物の引渡し前に、工事目的物又は工事材料について生じた損害その他工事の施工に関して生じた損害（次条第1項若しくは第2項又は第30条第1項に規定する損害を除く。）については、受注者がその費用を負担する。ただし、その損害（第57条第1項の規定により付された保険等によりてん補された部分を除く。）のうち発注者の責めに帰すべき事由により生じたものについては、発注者が負担する。</w:t>
      </w:r>
    </w:p>
    <w:p w14:paraId="317DE44C" w14:textId="77777777" w:rsidR="00114845" w:rsidRPr="003570E3" w:rsidRDefault="00114845" w:rsidP="00114845">
      <w:pPr>
        <w:spacing w:line="240" w:lineRule="exact"/>
        <w:jc w:val="left"/>
        <w:rPr>
          <w:rFonts w:asciiTheme="minorEastAsia" w:hAnsiTheme="minorEastAsia"/>
          <w:sz w:val="22"/>
        </w:rPr>
      </w:pPr>
    </w:p>
    <w:p w14:paraId="45ABFA4C" w14:textId="77777777" w:rsidR="00114845" w:rsidRPr="003570E3" w:rsidRDefault="00114845" w:rsidP="00114845">
      <w:pPr>
        <w:spacing w:line="240" w:lineRule="exact"/>
        <w:jc w:val="left"/>
        <w:rPr>
          <w:rFonts w:asciiTheme="minorEastAsia" w:hAnsiTheme="minorEastAsia"/>
          <w:sz w:val="22"/>
        </w:rPr>
      </w:pPr>
    </w:p>
    <w:p w14:paraId="71AE0268"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（第三者に及ぼした損害）</w:t>
      </w:r>
    </w:p>
    <w:p w14:paraId="3B9F56F4"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第29条　工事の施工について第三者に損害を及ぼしたときは、受注者がその損害を賠償しなければならない。ただし、その損害（第57条第1項の規定により付された保険等によりてん補された部分を除く。以下この条において同じ。）のうち発注者の責めに帰すべき事由により生じたものについては、発注者が負担する。</w:t>
      </w:r>
    </w:p>
    <w:p w14:paraId="6AD79C30" w14:textId="77777777" w:rsidR="00114845" w:rsidRPr="003570E3" w:rsidRDefault="00114845" w:rsidP="00114845">
      <w:pPr>
        <w:spacing w:line="240" w:lineRule="exact"/>
        <w:jc w:val="left"/>
        <w:rPr>
          <w:rFonts w:asciiTheme="minorEastAsia" w:hAnsiTheme="minorEastAsia"/>
          <w:sz w:val="22"/>
        </w:rPr>
      </w:pPr>
    </w:p>
    <w:p w14:paraId="6C8FDD9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633CE87" w14:textId="77777777" w:rsidR="00114845" w:rsidRPr="003570E3" w:rsidRDefault="00114845" w:rsidP="00114845">
      <w:pPr>
        <w:spacing w:line="240" w:lineRule="exact"/>
        <w:jc w:val="left"/>
        <w:rPr>
          <w:rFonts w:asciiTheme="minorEastAsia" w:hAnsiTheme="minorEastAsia"/>
          <w:sz w:val="22"/>
        </w:rPr>
      </w:pPr>
    </w:p>
    <w:p w14:paraId="6C86FC9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前2項の場合その他工事の施工について第三者との間に紛争を生じた場合においては、発注者及び受注者は協力してその処理解決に当たるものとする。</w:t>
      </w:r>
    </w:p>
    <w:p w14:paraId="11941341" w14:textId="77777777" w:rsidR="00114845" w:rsidRPr="003570E3" w:rsidRDefault="00114845" w:rsidP="00114845">
      <w:pPr>
        <w:spacing w:line="240" w:lineRule="exact"/>
        <w:jc w:val="left"/>
        <w:rPr>
          <w:rFonts w:asciiTheme="minorEastAsia" w:hAnsiTheme="minorEastAsia"/>
          <w:sz w:val="22"/>
        </w:rPr>
      </w:pPr>
    </w:p>
    <w:p w14:paraId="78B370AA" w14:textId="77777777" w:rsidR="00114845" w:rsidRPr="003570E3" w:rsidRDefault="00114845" w:rsidP="00114845">
      <w:pPr>
        <w:spacing w:line="240" w:lineRule="exact"/>
        <w:jc w:val="left"/>
        <w:rPr>
          <w:rFonts w:asciiTheme="minorEastAsia" w:hAnsiTheme="minorEastAsia"/>
          <w:sz w:val="22"/>
        </w:rPr>
      </w:pPr>
    </w:p>
    <w:p w14:paraId="16F6119C"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（不可抗力による損害）</w:t>
      </w:r>
    </w:p>
    <w:p w14:paraId="790E5E37" w14:textId="65F0FE68"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第30条　工事目的物の引渡し前に、天災等（設計図書で基準を決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00EC7B07" w:rsidRPr="00EC7B07">
        <w:rPr>
          <w:rFonts w:asciiTheme="minorEastAsia" w:hAnsiTheme="minorEastAsia" w:hint="eastAsia"/>
          <w:sz w:val="22"/>
        </w:rPr>
        <w:t>（以下この条において「工事目的物等」という。）</w:t>
      </w:r>
      <w:r w:rsidRPr="003570E3">
        <w:rPr>
          <w:rFonts w:asciiTheme="minorEastAsia" w:hAnsiTheme="minorEastAsia"/>
          <w:sz w:val="22"/>
        </w:rPr>
        <w:t>に損害が生じたときは、受注者は、その事実の発生後直ちにその状況を発注者に通知しなければならない。</w:t>
      </w:r>
    </w:p>
    <w:p w14:paraId="37416E4D" w14:textId="77777777" w:rsidR="00114845" w:rsidRPr="003570E3" w:rsidRDefault="00114845" w:rsidP="00114845">
      <w:pPr>
        <w:spacing w:line="240" w:lineRule="exact"/>
        <w:jc w:val="left"/>
        <w:rPr>
          <w:rFonts w:asciiTheme="minorEastAsia" w:hAnsiTheme="minorEastAsia"/>
          <w:sz w:val="22"/>
        </w:rPr>
      </w:pPr>
    </w:p>
    <w:p w14:paraId="64313F6F"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規定による通知を受けたときは、直ちに調査を行い、同項の損害（受注者が善良な管理者の注意義務を怠ったことに基づくもの及び第57条第1項の規定により付された保険等によりてん補された部分を除く。以下この条において「損害」という。）の状況を確認し、その結果を受注者に通知しなければならない。</w:t>
      </w:r>
    </w:p>
    <w:p w14:paraId="505B7FC2" w14:textId="77777777" w:rsidR="00114845" w:rsidRPr="003570E3" w:rsidRDefault="00114845" w:rsidP="00114845">
      <w:pPr>
        <w:spacing w:line="240" w:lineRule="exact"/>
        <w:jc w:val="left"/>
        <w:rPr>
          <w:rFonts w:asciiTheme="minorEastAsia" w:hAnsiTheme="minorEastAsia"/>
          <w:sz w:val="22"/>
        </w:rPr>
      </w:pPr>
    </w:p>
    <w:p w14:paraId="614107A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受注者は、前項の規定により損害の状況が確認されたときは、損害による費用の負担を発注者に請求することができる。</w:t>
      </w:r>
    </w:p>
    <w:p w14:paraId="16D0354B" w14:textId="77777777" w:rsidR="00114845" w:rsidRPr="003570E3" w:rsidRDefault="00114845" w:rsidP="00114845">
      <w:pPr>
        <w:spacing w:line="240" w:lineRule="exact"/>
        <w:jc w:val="left"/>
        <w:rPr>
          <w:rFonts w:asciiTheme="minorEastAsia" w:hAnsiTheme="minorEastAsia"/>
          <w:sz w:val="22"/>
        </w:rPr>
      </w:pPr>
    </w:p>
    <w:p w14:paraId="4C992FA0" w14:textId="1C7C54FE" w:rsidR="00114845" w:rsidRPr="003570E3" w:rsidRDefault="00114845" w:rsidP="00EC7B07">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発注者は、前項の規定により受注者から損害による費用の負担の請求があったときは、当該損害の額（工事目的物</w:t>
      </w:r>
      <w:r w:rsidR="00EC7B07">
        <w:rPr>
          <w:rFonts w:asciiTheme="minorEastAsia" w:hAnsiTheme="minorEastAsia" w:hint="eastAsia"/>
          <w:sz w:val="22"/>
        </w:rPr>
        <w:t>等</w:t>
      </w:r>
      <w:r w:rsidRPr="003570E3">
        <w:rPr>
          <w:rFonts w:asciiTheme="minorEastAsia" w:hAnsiTheme="minorEastAsia"/>
          <w:sz w:val="22"/>
        </w:rPr>
        <w:t>であって第13条第2項、第14条第1項若しくは第2項又は第38条第3項の規定による検査、立会いその他受注者の工事に関する記録等により確認することができるものに係る</w:t>
      </w:r>
      <w:r w:rsidR="00EC7B07">
        <w:rPr>
          <w:rFonts w:asciiTheme="minorEastAsia" w:hAnsiTheme="minorEastAsia" w:hint="eastAsia"/>
          <w:sz w:val="22"/>
        </w:rPr>
        <w:t>損害の</w:t>
      </w:r>
      <w:r w:rsidRPr="003570E3">
        <w:rPr>
          <w:rFonts w:asciiTheme="minorEastAsia" w:hAnsiTheme="minorEastAsia"/>
          <w:sz w:val="22"/>
        </w:rPr>
        <w:t>額に限る。）及び当該損害の取片付けに要する費用の額の合計額（</w:t>
      </w:r>
      <w:r w:rsidR="00EC7B07">
        <w:rPr>
          <w:rFonts w:asciiTheme="minorEastAsia" w:hAnsiTheme="minorEastAsia" w:hint="eastAsia"/>
          <w:sz w:val="22"/>
        </w:rPr>
        <w:t>以下この条</w:t>
      </w:r>
      <w:r w:rsidRPr="003570E3">
        <w:rPr>
          <w:rFonts w:asciiTheme="minorEastAsia" w:hAnsiTheme="minorEastAsia"/>
          <w:sz w:val="22"/>
        </w:rPr>
        <w:t>において「損害合計額」という。）のうち請負代金額の100分の1を超える額を負担しなければならない</w:t>
      </w:r>
      <w:r w:rsidR="00EC7B07" w:rsidRPr="00EC7B07">
        <w:rPr>
          <w:rFonts w:asciiTheme="minorEastAsia" w:hAnsiTheme="minorEastAsia"/>
          <w:sz w:val="22"/>
        </w:rPr>
        <w:t>。</w:t>
      </w:r>
      <w:r w:rsidR="00EC7B07" w:rsidRPr="00EC7B07">
        <w:rPr>
          <w:rFonts w:asciiTheme="minorEastAsia" w:hAnsiTheme="minorEastAsia" w:hint="eastAsia"/>
          <w:sz w:val="22"/>
        </w:rPr>
        <w:t>ただし、災害応急対策又は災害復旧に関する工事における損害については、発注者が損害合計額を負担するものとする。</w:t>
      </w:r>
    </w:p>
    <w:p w14:paraId="2BC4DB80" w14:textId="77777777" w:rsidR="00114845" w:rsidRPr="003570E3" w:rsidRDefault="00114845" w:rsidP="00114845">
      <w:pPr>
        <w:spacing w:line="240" w:lineRule="exact"/>
        <w:jc w:val="left"/>
        <w:rPr>
          <w:rFonts w:asciiTheme="minorEastAsia" w:hAnsiTheme="minorEastAsia"/>
          <w:sz w:val="22"/>
        </w:rPr>
      </w:pPr>
    </w:p>
    <w:p w14:paraId="3A25973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損害の額は、次の各号に掲げる損害につき、それぞれ当該各号に定めるところにより、算定する。</w:t>
      </w:r>
    </w:p>
    <w:p w14:paraId="4F25F689"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（１）工事目的物に関する損害</w:t>
      </w:r>
    </w:p>
    <w:p w14:paraId="7E6FC766" w14:textId="77777777" w:rsidR="00114845" w:rsidRPr="003570E3" w:rsidRDefault="00114845" w:rsidP="0042399D">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損害を受けた工事目的物に相応する請負代金額とし、残存価値がある場合にはその評価額を差し引いた額とする。</w:t>
      </w:r>
    </w:p>
    <w:p w14:paraId="214187E5"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（２）工事材料に関する損害</w:t>
      </w:r>
    </w:p>
    <w:p w14:paraId="6A072F23" w14:textId="77777777" w:rsidR="00114845" w:rsidRPr="003570E3" w:rsidRDefault="00114845" w:rsidP="0042399D">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損害を受けた工事材料で通常妥当と認められるものに相応する請負代金額とし、残存価値がある場合にはその評価額を差し引いた額とする。</w:t>
      </w:r>
    </w:p>
    <w:p w14:paraId="30A82E7A"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（３）仮設物又は建設機械器具に関する損害</w:t>
      </w:r>
    </w:p>
    <w:p w14:paraId="3F0BD337" w14:textId="77777777" w:rsidR="00114845" w:rsidRPr="003570E3" w:rsidRDefault="00114845" w:rsidP="0042399D">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損害を受けた仮設物又は建設機械器具で通常妥当と認められるものについて、当該工事で償却することとしている償却費の額から損害を受けた時点における工作目的物に相応する償却費の額を差し引いた額とする。ただし、修繕によりその機能を回復することができ、かつ、修繕費の額が上記の額より少額であるものについては、その修繕費の額とする。</w:t>
      </w:r>
    </w:p>
    <w:p w14:paraId="43B2B71A" w14:textId="77777777" w:rsidR="00114845" w:rsidRPr="003570E3" w:rsidRDefault="00114845" w:rsidP="00114845">
      <w:pPr>
        <w:spacing w:line="240" w:lineRule="exact"/>
        <w:jc w:val="left"/>
        <w:rPr>
          <w:rFonts w:asciiTheme="minorEastAsia" w:hAnsiTheme="minorEastAsia"/>
          <w:sz w:val="22"/>
        </w:rPr>
      </w:pPr>
    </w:p>
    <w:p w14:paraId="3A273D48" w14:textId="0F4AC585" w:rsidR="00114845" w:rsidRPr="003570E3" w:rsidRDefault="00114845" w:rsidP="0042399D">
      <w:pPr>
        <w:spacing w:line="240" w:lineRule="exact"/>
        <w:ind w:left="220" w:hangingChars="100" w:hanging="220"/>
        <w:jc w:val="left"/>
        <w:rPr>
          <w:sz w:val="22"/>
        </w:rPr>
      </w:pPr>
      <w:r w:rsidRPr="003570E3">
        <w:rPr>
          <w:rFonts w:asciiTheme="minorEastAsia" w:hAnsiTheme="minorEastAsia"/>
          <w:sz w:val="22"/>
        </w:rPr>
        <w:t>６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の100分の1を超える額から既に負担した額を差し引いた額」</w:t>
      </w:r>
      <w:r w:rsidR="007564EF" w:rsidRPr="007564EF">
        <w:rPr>
          <w:rFonts w:asciiTheme="minorEastAsia" w:hAnsiTheme="minorEastAsia"/>
          <w:sz w:val="22"/>
        </w:rPr>
        <w:t>と</w:t>
      </w:r>
      <w:r w:rsidR="007564EF" w:rsidRPr="007564EF">
        <w:rPr>
          <w:rFonts w:asciiTheme="minorEastAsia" w:hAnsiTheme="minorEastAsia" w:hint="eastAsia"/>
          <w:sz w:val="22"/>
        </w:rPr>
        <w:t>、「損害合計額を」とあるのは「損害合計額から既に負担</w:t>
      </w:r>
      <w:r w:rsidR="007564EF" w:rsidRPr="007564EF">
        <w:rPr>
          <w:rFonts w:asciiTheme="minorEastAsia" w:hAnsiTheme="minorEastAsia"/>
          <w:sz w:val="22"/>
        </w:rPr>
        <w:t>し</w:t>
      </w:r>
      <w:r w:rsidR="007564EF" w:rsidRPr="007564EF">
        <w:rPr>
          <w:rFonts w:asciiTheme="minorEastAsia" w:hAnsiTheme="minorEastAsia" w:hint="eastAsia"/>
          <w:sz w:val="22"/>
        </w:rPr>
        <w:t>た額を差し引いた額を」として</w:t>
      </w:r>
      <w:r w:rsidRPr="003570E3">
        <w:rPr>
          <w:rFonts w:asciiTheme="minorEastAsia" w:hAnsiTheme="minorEastAsia"/>
          <w:sz w:val="22"/>
        </w:rPr>
        <w:t>同項を適用する。</w:t>
      </w:r>
    </w:p>
    <w:p w14:paraId="0E66CF06" w14:textId="77777777" w:rsidR="00114845" w:rsidRPr="003570E3" w:rsidRDefault="00114845" w:rsidP="00114845">
      <w:pPr>
        <w:spacing w:line="240" w:lineRule="exact"/>
        <w:jc w:val="left"/>
        <w:rPr>
          <w:sz w:val="22"/>
        </w:rPr>
      </w:pPr>
    </w:p>
    <w:p w14:paraId="1920C0D2" w14:textId="77777777" w:rsidR="00114845" w:rsidRPr="003570E3" w:rsidRDefault="00114845" w:rsidP="00114845">
      <w:pPr>
        <w:spacing w:line="240" w:lineRule="exact"/>
        <w:jc w:val="left"/>
        <w:rPr>
          <w:sz w:val="22"/>
        </w:rPr>
      </w:pPr>
    </w:p>
    <w:p w14:paraId="1891EF24"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（請負代金額の変更に代える設計図書の変更）</w:t>
      </w:r>
    </w:p>
    <w:p w14:paraId="318FEA0E"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第31条　発注者は、第8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7912FAD7" w14:textId="77777777" w:rsidR="00114845" w:rsidRPr="003570E3" w:rsidRDefault="00114845" w:rsidP="00114845">
      <w:pPr>
        <w:spacing w:line="240" w:lineRule="exact"/>
        <w:jc w:val="left"/>
        <w:rPr>
          <w:rFonts w:asciiTheme="minorEastAsia" w:hAnsiTheme="minorEastAsia"/>
          <w:sz w:val="22"/>
        </w:rPr>
      </w:pPr>
    </w:p>
    <w:p w14:paraId="682E0F8D" w14:textId="77777777" w:rsidR="00114845" w:rsidRPr="003570E3" w:rsidRDefault="00114845" w:rsidP="0042399D">
      <w:pPr>
        <w:spacing w:line="240" w:lineRule="exact"/>
        <w:ind w:left="220" w:hangingChars="100" w:hanging="220"/>
        <w:jc w:val="left"/>
        <w:rPr>
          <w:sz w:val="22"/>
        </w:rPr>
      </w:pPr>
      <w:r w:rsidRPr="003570E3">
        <w:rPr>
          <w:rFonts w:asciiTheme="minorEastAsia" w:hAnsiTheme="minorEastAsia"/>
          <w:sz w:val="22"/>
        </w:rPr>
        <w:t>２　前項の協議開始の日については、発注者が受注者の意見を聴いて定め、受注者に通知しなければならない。ただし、発注者が請負代金額の増額すべき事由又は費用の負担すべき事由が生じた日から7日以内に協議開始の日を通知しない場合には、受注者は、協議開始</w:t>
      </w:r>
      <w:r w:rsidRPr="003570E3">
        <w:rPr>
          <w:rFonts w:asciiTheme="minorEastAsia" w:hAnsiTheme="minorEastAsia"/>
          <w:sz w:val="22"/>
        </w:rPr>
        <w:lastRenderedPageBreak/>
        <w:t>の日を定め、発注者に通知することができる。</w:t>
      </w:r>
    </w:p>
    <w:p w14:paraId="4A178165" w14:textId="77777777" w:rsidR="00114845" w:rsidRPr="003570E3" w:rsidRDefault="00114845" w:rsidP="00114845">
      <w:pPr>
        <w:spacing w:line="240" w:lineRule="exact"/>
        <w:jc w:val="left"/>
        <w:rPr>
          <w:sz w:val="22"/>
        </w:rPr>
      </w:pPr>
    </w:p>
    <w:p w14:paraId="02CBCC1F" w14:textId="77777777" w:rsidR="00114845" w:rsidRPr="003570E3" w:rsidRDefault="00114845" w:rsidP="00114845">
      <w:pPr>
        <w:spacing w:line="240" w:lineRule="exact"/>
        <w:jc w:val="left"/>
        <w:rPr>
          <w:sz w:val="22"/>
        </w:rPr>
      </w:pPr>
    </w:p>
    <w:p w14:paraId="5F627F3A"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（検査及び引渡し）</w:t>
      </w:r>
    </w:p>
    <w:p w14:paraId="60B7B63A"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第32条　受注者は、工事を完成したときは、その旨を発注者に通知しなければならない。</w:t>
      </w:r>
    </w:p>
    <w:p w14:paraId="02D6BDF8" w14:textId="77777777" w:rsidR="00114845" w:rsidRPr="003570E3" w:rsidRDefault="00114845" w:rsidP="00114845">
      <w:pPr>
        <w:spacing w:line="240" w:lineRule="exact"/>
        <w:jc w:val="left"/>
        <w:rPr>
          <w:rFonts w:asciiTheme="minorEastAsia" w:hAnsiTheme="minorEastAsia"/>
          <w:sz w:val="22"/>
        </w:rPr>
      </w:pPr>
    </w:p>
    <w:p w14:paraId="03427FF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w:t>
      </w:r>
      <w:r w:rsidR="005A4927" w:rsidRPr="003570E3">
        <w:rPr>
          <w:rFonts w:asciiTheme="minorEastAsia" w:hAnsiTheme="minorEastAsia" w:hint="eastAsia"/>
          <w:sz w:val="22"/>
        </w:rPr>
        <w:t>又は発注者が検査を行う者として定めた職員（以下「検査職員」という。）</w:t>
      </w:r>
      <w:r w:rsidRPr="003570E3">
        <w:rPr>
          <w:rFonts w:asciiTheme="minorEastAsia" w:hAnsiTheme="minorEastAsia"/>
          <w:sz w:val="22"/>
        </w:rPr>
        <w:t>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w:t>
      </w:r>
      <w:r w:rsidR="005A4927" w:rsidRPr="003570E3">
        <w:rPr>
          <w:rFonts w:asciiTheme="minorEastAsia" w:hAnsiTheme="minorEastAsia" w:hint="eastAsia"/>
          <w:sz w:val="22"/>
        </w:rPr>
        <w:t>又は検査職員</w:t>
      </w:r>
      <w:r w:rsidRPr="003570E3">
        <w:rPr>
          <w:rFonts w:asciiTheme="minorEastAsia" w:hAnsiTheme="minorEastAsia"/>
          <w:sz w:val="22"/>
        </w:rPr>
        <w:t>は、必要があると認められるときは、その理由を受注者に通知して、工事目的物を最小限度破壊して検査することができる。</w:t>
      </w:r>
    </w:p>
    <w:p w14:paraId="29346C18" w14:textId="77777777" w:rsidR="00114845" w:rsidRPr="003570E3" w:rsidRDefault="00114845" w:rsidP="00114845">
      <w:pPr>
        <w:spacing w:line="240" w:lineRule="exact"/>
        <w:jc w:val="left"/>
        <w:rPr>
          <w:rFonts w:asciiTheme="minorEastAsia" w:hAnsiTheme="minorEastAsia"/>
          <w:sz w:val="22"/>
        </w:rPr>
      </w:pPr>
    </w:p>
    <w:p w14:paraId="5B23B020"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３　前項の場合において、検査又は復旧に直接要する費用は、受注者の負担とする。</w:t>
      </w:r>
    </w:p>
    <w:p w14:paraId="0328A4E7" w14:textId="77777777" w:rsidR="00114845" w:rsidRPr="003570E3" w:rsidRDefault="00114845" w:rsidP="00114845">
      <w:pPr>
        <w:spacing w:line="240" w:lineRule="exact"/>
        <w:jc w:val="left"/>
        <w:rPr>
          <w:rFonts w:asciiTheme="minorEastAsia" w:hAnsiTheme="minorEastAsia"/>
          <w:sz w:val="22"/>
        </w:rPr>
      </w:pPr>
    </w:p>
    <w:p w14:paraId="494AED43"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４　発注者は、第2項の検査によって工事の完成を確認した後、受注者が工事目的物の引渡しを申し出たときは、直ちに当該工事目的物の引渡しを受けなければならない。</w:t>
      </w:r>
    </w:p>
    <w:p w14:paraId="5A7CF7C9" w14:textId="77777777" w:rsidR="00114845" w:rsidRPr="003570E3" w:rsidRDefault="00114845" w:rsidP="00114845">
      <w:pPr>
        <w:spacing w:line="240" w:lineRule="exact"/>
        <w:jc w:val="left"/>
        <w:rPr>
          <w:rFonts w:asciiTheme="minorEastAsia" w:hAnsiTheme="minorEastAsia"/>
          <w:sz w:val="22"/>
        </w:rPr>
      </w:pPr>
    </w:p>
    <w:p w14:paraId="073ABFB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73D8FC28" w14:textId="77777777" w:rsidR="00114845" w:rsidRPr="003570E3" w:rsidRDefault="00114845" w:rsidP="00114845">
      <w:pPr>
        <w:spacing w:line="240" w:lineRule="exact"/>
        <w:jc w:val="left"/>
        <w:rPr>
          <w:rFonts w:asciiTheme="minorEastAsia" w:hAnsiTheme="minorEastAsia"/>
          <w:sz w:val="22"/>
        </w:rPr>
      </w:pPr>
    </w:p>
    <w:p w14:paraId="664E8B55" w14:textId="77777777" w:rsidR="00114845" w:rsidRPr="003570E3" w:rsidRDefault="00114845" w:rsidP="0042399D">
      <w:pPr>
        <w:spacing w:line="240" w:lineRule="exact"/>
        <w:ind w:left="220" w:hangingChars="100" w:hanging="220"/>
        <w:jc w:val="left"/>
        <w:rPr>
          <w:sz w:val="22"/>
        </w:rPr>
      </w:pPr>
      <w:r w:rsidRPr="003570E3">
        <w:rPr>
          <w:rFonts w:asciiTheme="minorEastAsia" w:hAnsiTheme="minorEastAsia"/>
          <w:sz w:val="22"/>
        </w:rPr>
        <w:t>６　受注者は、工事が第2項の検査に合格しないときは、直ちに修補して発注者</w:t>
      </w:r>
      <w:r w:rsidR="00413A0C" w:rsidRPr="003570E3">
        <w:rPr>
          <w:rFonts w:asciiTheme="minorEastAsia" w:hAnsiTheme="minorEastAsia" w:hint="eastAsia"/>
          <w:sz w:val="22"/>
        </w:rPr>
        <w:t>又は検査職員</w:t>
      </w:r>
      <w:r w:rsidRPr="003570E3">
        <w:rPr>
          <w:rFonts w:asciiTheme="minorEastAsia" w:hAnsiTheme="minorEastAsia"/>
          <w:sz w:val="22"/>
        </w:rPr>
        <w:t>の検査を受けなければならない。この場合においては、修補の完了を工事の完成とみなして前各項の規定を適用する。</w:t>
      </w:r>
    </w:p>
    <w:p w14:paraId="6E441F02" w14:textId="77777777" w:rsidR="00114845" w:rsidRPr="003570E3" w:rsidRDefault="00114845" w:rsidP="00114845">
      <w:pPr>
        <w:spacing w:line="240" w:lineRule="exact"/>
        <w:jc w:val="left"/>
        <w:rPr>
          <w:sz w:val="22"/>
        </w:rPr>
      </w:pPr>
    </w:p>
    <w:p w14:paraId="4666757B" w14:textId="77777777" w:rsidR="00114845" w:rsidRPr="003570E3" w:rsidRDefault="00114845" w:rsidP="00114845">
      <w:pPr>
        <w:spacing w:line="240" w:lineRule="exact"/>
        <w:jc w:val="left"/>
        <w:rPr>
          <w:sz w:val="22"/>
        </w:rPr>
      </w:pPr>
    </w:p>
    <w:p w14:paraId="63B5BCEF"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（請負代金の支払い）</w:t>
      </w:r>
    </w:p>
    <w:p w14:paraId="4E1E0114"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第33条　受注者は、前条第2項（同条第6項後段の規定により適用される場合を含む。第3項において同じ。）の検査に合格したときは、請負代金の支払いを請求することができる。</w:t>
      </w:r>
    </w:p>
    <w:p w14:paraId="701C3773" w14:textId="77777777" w:rsidR="00114845" w:rsidRPr="003570E3" w:rsidRDefault="00114845" w:rsidP="00114845">
      <w:pPr>
        <w:spacing w:line="240" w:lineRule="exact"/>
        <w:jc w:val="left"/>
        <w:rPr>
          <w:rFonts w:asciiTheme="minorEastAsia" w:hAnsiTheme="minorEastAsia"/>
          <w:sz w:val="22"/>
        </w:rPr>
      </w:pPr>
    </w:p>
    <w:p w14:paraId="05883928"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発注者は、前項の規定による請求があったときは、請求を受けた日から40日以内に請負代金を支払わなければならない。</w:t>
      </w:r>
    </w:p>
    <w:p w14:paraId="5605691B" w14:textId="77777777" w:rsidR="00114845" w:rsidRPr="003570E3" w:rsidRDefault="00114845" w:rsidP="00114845">
      <w:pPr>
        <w:spacing w:line="240" w:lineRule="exact"/>
        <w:jc w:val="left"/>
        <w:rPr>
          <w:rFonts w:asciiTheme="minorEastAsia" w:hAnsiTheme="minorEastAsia"/>
          <w:sz w:val="22"/>
        </w:rPr>
      </w:pPr>
    </w:p>
    <w:p w14:paraId="289E05C7"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1507C62" w14:textId="77777777" w:rsidR="00114845" w:rsidRPr="003570E3" w:rsidRDefault="00114845" w:rsidP="00114845">
      <w:pPr>
        <w:spacing w:line="240" w:lineRule="exact"/>
        <w:jc w:val="left"/>
        <w:rPr>
          <w:rFonts w:asciiTheme="minorEastAsia" w:hAnsiTheme="minorEastAsia"/>
          <w:sz w:val="22"/>
        </w:rPr>
      </w:pPr>
    </w:p>
    <w:p w14:paraId="17C09452" w14:textId="77777777" w:rsidR="00114845" w:rsidRPr="003570E3" w:rsidRDefault="00114845" w:rsidP="00114845">
      <w:pPr>
        <w:spacing w:line="240" w:lineRule="exact"/>
        <w:jc w:val="left"/>
        <w:rPr>
          <w:rFonts w:asciiTheme="minorEastAsia" w:hAnsiTheme="minorEastAsia"/>
          <w:sz w:val="22"/>
        </w:rPr>
      </w:pPr>
    </w:p>
    <w:p w14:paraId="5206C3A9"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（部分使用）</w:t>
      </w:r>
    </w:p>
    <w:p w14:paraId="688D1B3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第34条　発注者は、第</w:t>
      </w:r>
      <w:r w:rsidR="00494430" w:rsidRPr="003570E3">
        <w:rPr>
          <w:rFonts w:asciiTheme="minorEastAsia" w:hAnsiTheme="minorEastAsia"/>
          <w:sz w:val="22"/>
        </w:rPr>
        <w:t>32</w:t>
      </w:r>
      <w:r w:rsidRPr="003570E3">
        <w:rPr>
          <w:rFonts w:asciiTheme="minorEastAsia" w:hAnsiTheme="minorEastAsia"/>
          <w:sz w:val="22"/>
        </w:rPr>
        <w:t>条第4項又は第5項の規定による引渡し前においても、工事目的物の全部又は一部を受注者の承諾を得て使用することができる。</w:t>
      </w:r>
    </w:p>
    <w:p w14:paraId="085ABBC5" w14:textId="77777777" w:rsidR="00114845" w:rsidRPr="003570E3" w:rsidRDefault="00114845" w:rsidP="00114845">
      <w:pPr>
        <w:spacing w:line="240" w:lineRule="exact"/>
        <w:jc w:val="left"/>
        <w:rPr>
          <w:rFonts w:asciiTheme="minorEastAsia" w:hAnsiTheme="minorEastAsia"/>
          <w:sz w:val="22"/>
        </w:rPr>
      </w:pPr>
    </w:p>
    <w:p w14:paraId="1BE2286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前項の場合においては、発注者は、その使用部分を善良な管理者の注意をもって使用しなければならない。</w:t>
      </w:r>
    </w:p>
    <w:p w14:paraId="4E355F05" w14:textId="77777777" w:rsidR="00114845" w:rsidRPr="003570E3" w:rsidRDefault="00114845" w:rsidP="00114845">
      <w:pPr>
        <w:spacing w:line="240" w:lineRule="exact"/>
        <w:jc w:val="left"/>
        <w:rPr>
          <w:rFonts w:asciiTheme="minorEastAsia" w:hAnsiTheme="minorEastAsia"/>
          <w:sz w:val="22"/>
        </w:rPr>
      </w:pPr>
    </w:p>
    <w:p w14:paraId="708B2DF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発注者は、第1項の規定により工事目的物の全部又は一部を使用したことによって受注者に損害を及ぼしたときは、必要な費用を負担しなければならない。</w:t>
      </w:r>
    </w:p>
    <w:p w14:paraId="266F2CD5" w14:textId="77777777" w:rsidR="00114845" w:rsidRPr="003570E3" w:rsidRDefault="00114845" w:rsidP="00114845">
      <w:pPr>
        <w:spacing w:line="240" w:lineRule="exact"/>
        <w:jc w:val="left"/>
        <w:rPr>
          <w:rFonts w:asciiTheme="minorEastAsia" w:hAnsiTheme="minorEastAsia"/>
          <w:sz w:val="22"/>
        </w:rPr>
      </w:pPr>
    </w:p>
    <w:p w14:paraId="1217A19A" w14:textId="77777777" w:rsidR="00114845" w:rsidRPr="003570E3" w:rsidRDefault="00114845" w:rsidP="00114845">
      <w:pPr>
        <w:spacing w:line="240" w:lineRule="exact"/>
        <w:jc w:val="left"/>
        <w:rPr>
          <w:rFonts w:asciiTheme="minorEastAsia" w:hAnsiTheme="minorEastAsia"/>
          <w:sz w:val="22"/>
        </w:rPr>
      </w:pPr>
    </w:p>
    <w:p w14:paraId="2F9F4998"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（前金払及び中間前金払）</w:t>
      </w:r>
    </w:p>
    <w:p w14:paraId="0CD70BF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第35条　受注者は、保証事業会社と、契約書記載の工事完成の時期を保証期限とする公共工事の前払金保証事業に関する法律第2条第5項に規定する保証契約（以下「保証契約」という。）を締結し、その保証証書を発注者に寄託して、請負代金額の10分の4以内の前払金の支払いを発注者に請求することができる。</w:t>
      </w:r>
    </w:p>
    <w:p w14:paraId="30F38C21" w14:textId="77777777" w:rsidR="00114845" w:rsidRPr="003570E3" w:rsidRDefault="00114845" w:rsidP="00114845">
      <w:pPr>
        <w:spacing w:line="240" w:lineRule="exact"/>
        <w:jc w:val="left"/>
        <w:rPr>
          <w:rFonts w:asciiTheme="minorEastAsia" w:hAnsiTheme="minorEastAsia"/>
          <w:sz w:val="22"/>
        </w:rPr>
      </w:pPr>
    </w:p>
    <w:p w14:paraId="0A538FB4"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w:t>
      </w:r>
      <w:r w:rsidR="0036652A" w:rsidRPr="003570E3">
        <w:rPr>
          <w:rFonts w:asciiTheme="minorEastAsia" w:hAnsiTheme="minorEastAsia"/>
          <w:sz w:val="22"/>
        </w:rPr>
        <w:t xml:space="preserve">　受注者は、前項の規定により前払金の支払いを受けた後、保証事業会社と中間前払金に</w:t>
      </w:r>
      <w:r w:rsidR="0036652A" w:rsidRPr="003570E3">
        <w:rPr>
          <w:rFonts w:asciiTheme="minorEastAsia" w:hAnsiTheme="minorEastAsia"/>
          <w:sz w:val="22"/>
        </w:rPr>
        <w:lastRenderedPageBreak/>
        <w:t>関し、契約書記載の工事完成の時期を保証期限とする保証契約を締結し、その保証証書を発注者に寄託して、請負代金額の10分の2以内の中間前払金の支払いを発注者に請求することができる。ただし、同一年度において、第38条第5項前段の規定により部分払の請求をした後においては、これを請求することができない。</w:t>
      </w:r>
    </w:p>
    <w:p w14:paraId="42BCAB55" w14:textId="77777777" w:rsidR="00114845" w:rsidRPr="003570E3" w:rsidRDefault="00114845" w:rsidP="00114845">
      <w:pPr>
        <w:spacing w:line="240" w:lineRule="exact"/>
        <w:jc w:val="left"/>
        <w:rPr>
          <w:rFonts w:asciiTheme="minorEastAsia" w:hAnsiTheme="minorEastAsia"/>
          <w:sz w:val="22"/>
        </w:rPr>
      </w:pPr>
    </w:p>
    <w:p w14:paraId="5B05A588"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w:t>
      </w:r>
      <w:r w:rsidR="0036652A" w:rsidRPr="003570E3">
        <w:rPr>
          <w:rFonts w:asciiTheme="minorEastAsia" w:hAnsiTheme="minorEastAsia"/>
          <w:sz w:val="22"/>
        </w:rPr>
        <w:t xml:space="preserve">　発注者は、</w:t>
      </w:r>
      <w:r w:rsidR="00795350" w:rsidRPr="003570E3">
        <w:rPr>
          <w:rFonts w:asciiTheme="minorEastAsia" w:hAnsiTheme="minorEastAsia"/>
          <w:sz w:val="22"/>
        </w:rPr>
        <w:t>第1</w:t>
      </w:r>
      <w:r w:rsidR="00252DA2" w:rsidRPr="003570E3">
        <w:rPr>
          <w:rFonts w:asciiTheme="minorEastAsia" w:hAnsiTheme="minorEastAsia"/>
          <w:sz w:val="22"/>
        </w:rPr>
        <w:t>項又は前項</w:t>
      </w:r>
      <w:r w:rsidR="00795350" w:rsidRPr="003570E3">
        <w:rPr>
          <w:rFonts w:asciiTheme="minorEastAsia" w:hAnsiTheme="minorEastAsia"/>
          <w:sz w:val="22"/>
        </w:rPr>
        <w:t>本文</w:t>
      </w:r>
      <w:r w:rsidR="0036652A" w:rsidRPr="003570E3">
        <w:rPr>
          <w:rFonts w:asciiTheme="minorEastAsia" w:hAnsiTheme="minorEastAsia"/>
          <w:sz w:val="22"/>
        </w:rPr>
        <w:t>の規定による請求があったときは、請求を受けた日から14日以内に前払金を支払わなければならない。</w:t>
      </w:r>
    </w:p>
    <w:p w14:paraId="02AC4174" w14:textId="77777777" w:rsidR="00252DA2" w:rsidRPr="003570E3" w:rsidRDefault="00252DA2" w:rsidP="00114845">
      <w:pPr>
        <w:spacing w:line="240" w:lineRule="exact"/>
        <w:jc w:val="left"/>
        <w:rPr>
          <w:rFonts w:asciiTheme="minorEastAsia" w:hAnsiTheme="minorEastAsia"/>
          <w:sz w:val="22"/>
        </w:rPr>
      </w:pPr>
    </w:p>
    <w:p w14:paraId="2557B9F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受注者は、</w:t>
      </w:r>
      <w:r w:rsidR="00E0110A" w:rsidRPr="003570E3">
        <w:rPr>
          <w:rFonts w:asciiTheme="minorEastAsia" w:hAnsiTheme="minorEastAsia"/>
          <w:sz w:val="22"/>
        </w:rPr>
        <w:t>第2項</w:t>
      </w:r>
      <w:r w:rsidRPr="003570E3">
        <w:rPr>
          <w:rFonts w:asciiTheme="minorEastAsia" w:hAnsiTheme="minorEastAsia"/>
          <w:sz w:val="22"/>
        </w:rPr>
        <w:t>の中間前払金の支払いを請求しようとするときは、あらかじめ、発注者又は発注者の指定する者の中間前払金に係る認定を受けなければならない。この場合において、発注者又は発注者の指定する者は、受注者の請求があったときは、7日以内</w:t>
      </w:r>
      <w:r w:rsidR="0036652A" w:rsidRPr="003570E3">
        <w:rPr>
          <w:rFonts w:asciiTheme="minorEastAsia" w:hAnsiTheme="minorEastAsia"/>
          <w:sz w:val="22"/>
        </w:rPr>
        <w:t>（</w:t>
      </w:r>
      <w:r w:rsidR="0036652A" w:rsidRPr="003570E3">
        <w:rPr>
          <w:rStyle w:val="threeindextxt"/>
          <w:rFonts w:asciiTheme="minorEastAsia" w:hAnsiTheme="minorEastAsia"/>
          <w:sz w:val="22"/>
        </w:rPr>
        <w:t>奈良県の</w:t>
      </w:r>
      <w:r w:rsidR="0036652A" w:rsidRPr="003570E3">
        <w:rPr>
          <w:rStyle w:val="hit-item1"/>
          <w:rFonts w:asciiTheme="minorEastAsia" w:hAnsiTheme="minorEastAsia"/>
          <w:sz w:val="22"/>
        </w:rPr>
        <w:t>休日</w:t>
      </w:r>
      <w:r w:rsidR="0036652A" w:rsidRPr="003570E3">
        <w:rPr>
          <w:rStyle w:val="threeindextxt"/>
          <w:rFonts w:asciiTheme="minorEastAsia" w:hAnsiTheme="minorEastAsia"/>
          <w:sz w:val="22"/>
        </w:rPr>
        <w:t>を定める条例（平成元年3月奈良県条例第32号)第1条第1項に規定する県の</w:t>
      </w:r>
      <w:r w:rsidR="0036652A" w:rsidRPr="003570E3">
        <w:rPr>
          <w:rStyle w:val="hit-item1"/>
          <w:rFonts w:asciiTheme="minorEastAsia" w:hAnsiTheme="minorEastAsia"/>
          <w:sz w:val="22"/>
        </w:rPr>
        <w:t>休日</w:t>
      </w:r>
      <w:r w:rsidR="0036652A" w:rsidRPr="003570E3">
        <w:rPr>
          <w:rStyle w:val="threeindextxt"/>
          <w:rFonts w:asciiTheme="minorEastAsia" w:hAnsiTheme="minorEastAsia"/>
          <w:sz w:val="22"/>
        </w:rPr>
        <w:t>を除く。）</w:t>
      </w:r>
      <w:r w:rsidRPr="003570E3">
        <w:rPr>
          <w:rFonts w:asciiTheme="minorEastAsia" w:hAnsiTheme="minorEastAsia"/>
          <w:sz w:val="22"/>
        </w:rPr>
        <w:t>に認定を行い、当該認定の結果を受注者に通知しなければならない。</w:t>
      </w:r>
    </w:p>
    <w:p w14:paraId="3185DC66" w14:textId="77777777" w:rsidR="00114845" w:rsidRPr="003570E3" w:rsidRDefault="00114845" w:rsidP="00114845">
      <w:pPr>
        <w:spacing w:line="240" w:lineRule="exact"/>
        <w:jc w:val="left"/>
        <w:rPr>
          <w:rFonts w:asciiTheme="minorEastAsia" w:hAnsiTheme="minorEastAsia"/>
          <w:sz w:val="22"/>
        </w:rPr>
      </w:pPr>
    </w:p>
    <w:p w14:paraId="77651137"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受注者は、請負代金額が著しく増額された場合においては、その増額後の請負代金額の10分の4（第</w:t>
      </w:r>
      <w:r w:rsidR="008222AC" w:rsidRPr="003570E3">
        <w:rPr>
          <w:rFonts w:asciiTheme="minorEastAsia" w:hAnsiTheme="minorEastAsia"/>
          <w:sz w:val="22"/>
        </w:rPr>
        <w:t>2</w:t>
      </w:r>
      <w:r w:rsidRPr="003570E3">
        <w:rPr>
          <w:rFonts w:asciiTheme="minorEastAsia" w:hAnsiTheme="minorEastAsia"/>
          <w:sz w:val="22"/>
        </w:rPr>
        <w:t>項</w:t>
      </w:r>
      <w:r w:rsidR="008C0D05" w:rsidRPr="003570E3">
        <w:rPr>
          <w:rFonts w:asciiTheme="minorEastAsia" w:hAnsiTheme="minorEastAsia"/>
          <w:sz w:val="22"/>
        </w:rPr>
        <w:t>の</w:t>
      </w:r>
      <w:r w:rsidRPr="003570E3">
        <w:rPr>
          <w:rFonts w:asciiTheme="minorEastAsia" w:hAnsiTheme="minorEastAsia"/>
          <w:sz w:val="22"/>
        </w:rPr>
        <w:t>規定</w:t>
      </w:r>
      <w:r w:rsidR="00426D5E" w:rsidRPr="003570E3">
        <w:rPr>
          <w:rFonts w:asciiTheme="minorEastAsia" w:hAnsiTheme="minorEastAsia"/>
          <w:sz w:val="22"/>
        </w:rPr>
        <w:t>により</w:t>
      </w:r>
      <w:r w:rsidRPr="003570E3">
        <w:rPr>
          <w:rFonts w:asciiTheme="minorEastAsia" w:hAnsiTheme="minorEastAsia"/>
          <w:sz w:val="22"/>
        </w:rPr>
        <w:t>中間前払金の支払いを受けているときは10分の6）から受領済みの前払金額（中間前払金の支払いを受けているときは、中間前払金額を含む。次項、次条、第38条、第39条、第42条及び第53条において同じ。）を差し引いた額に相当する額の範囲内で前払金（中間前払金の支払いを受けているときは、中間前払金を含む。以下この条から第37条まで及び第53条において同じ。）の支払いを請求することができる。この場合においては、第</w:t>
      </w:r>
      <w:r w:rsidR="00E0110A" w:rsidRPr="003570E3">
        <w:rPr>
          <w:rFonts w:asciiTheme="minorEastAsia" w:hAnsiTheme="minorEastAsia"/>
          <w:sz w:val="22"/>
        </w:rPr>
        <w:t>3</w:t>
      </w:r>
      <w:r w:rsidRPr="003570E3">
        <w:rPr>
          <w:rFonts w:asciiTheme="minorEastAsia" w:hAnsiTheme="minorEastAsia"/>
          <w:sz w:val="22"/>
        </w:rPr>
        <w:t>項の規定を準用する。</w:t>
      </w:r>
    </w:p>
    <w:p w14:paraId="7B5254DA" w14:textId="77777777" w:rsidR="00114845" w:rsidRPr="003570E3" w:rsidRDefault="00114845" w:rsidP="00114845">
      <w:pPr>
        <w:spacing w:line="240" w:lineRule="exact"/>
        <w:jc w:val="left"/>
        <w:rPr>
          <w:rFonts w:asciiTheme="minorEastAsia" w:hAnsiTheme="minorEastAsia"/>
          <w:sz w:val="22"/>
        </w:rPr>
      </w:pPr>
    </w:p>
    <w:p w14:paraId="208E225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受注者は、請負代金額が著しく減額された場合において、受領済みの前払金額が減額後の請負代金額の10分の5（第</w:t>
      </w:r>
      <w:r w:rsidR="00E0110A" w:rsidRPr="003570E3">
        <w:rPr>
          <w:rFonts w:asciiTheme="minorEastAsia" w:hAnsiTheme="minorEastAsia"/>
          <w:sz w:val="22"/>
        </w:rPr>
        <w:t>2</w:t>
      </w:r>
      <w:r w:rsidRPr="003570E3">
        <w:rPr>
          <w:rFonts w:asciiTheme="minorEastAsia" w:hAnsiTheme="minorEastAsia"/>
          <w:sz w:val="22"/>
        </w:rPr>
        <w:t>項の規定により</w:t>
      </w:r>
      <w:r w:rsidR="00426D5E" w:rsidRPr="003570E3">
        <w:rPr>
          <w:rFonts w:asciiTheme="minorEastAsia" w:hAnsiTheme="minorEastAsia"/>
          <w:sz w:val="22"/>
        </w:rPr>
        <w:t>中間前払金の支払いを受けているときは</w:t>
      </w:r>
      <w:r w:rsidRPr="003570E3">
        <w:rPr>
          <w:rFonts w:asciiTheme="minorEastAsia" w:hAnsiTheme="minorEastAsia"/>
          <w:sz w:val="22"/>
        </w:rPr>
        <w:t>10分の6）を超えるときは、受注者は、請負代金額が減額された日から30日以内にその超過額を返還しなければならない。ただし、本項の期間内に第38条又は第39条の規定による支払いをしようとするときは、発注者は、その支払額の中からその超過額を控除することができる。</w:t>
      </w:r>
    </w:p>
    <w:p w14:paraId="07C9044F" w14:textId="77777777" w:rsidR="00114845" w:rsidRPr="003570E3" w:rsidRDefault="00114845" w:rsidP="00114845">
      <w:pPr>
        <w:spacing w:line="240" w:lineRule="exact"/>
        <w:jc w:val="left"/>
        <w:rPr>
          <w:rFonts w:asciiTheme="minorEastAsia" w:hAnsiTheme="minorEastAsia"/>
          <w:sz w:val="22"/>
        </w:rPr>
      </w:pPr>
    </w:p>
    <w:p w14:paraId="45B6F8D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７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1775BF34" w14:textId="77777777" w:rsidR="00114845" w:rsidRPr="003570E3" w:rsidRDefault="00114845" w:rsidP="00114845">
      <w:pPr>
        <w:spacing w:line="240" w:lineRule="exact"/>
        <w:jc w:val="left"/>
        <w:rPr>
          <w:rFonts w:asciiTheme="minorEastAsia" w:hAnsiTheme="minorEastAsia"/>
          <w:sz w:val="22"/>
        </w:rPr>
      </w:pPr>
    </w:p>
    <w:p w14:paraId="1B34F8F9"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８　発注者は、受注者が第6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5A401C15" w14:textId="77777777" w:rsidR="00114845" w:rsidRPr="003570E3" w:rsidRDefault="00114845" w:rsidP="00114845">
      <w:pPr>
        <w:tabs>
          <w:tab w:val="left" w:pos="885"/>
        </w:tabs>
        <w:spacing w:line="240" w:lineRule="exact"/>
        <w:jc w:val="left"/>
        <w:rPr>
          <w:rFonts w:asciiTheme="minorEastAsia" w:hAnsiTheme="minorEastAsia"/>
          <w:sz w:val="22"/>
        </w:rPr>
      </w:pPr>
    </w:p>
    <w:p w14:paraId="6882313C" w14:textId="77777777" w:rsidR="00114845" w:rsidRPr="003570E3" w:rsidRDefault="00114845" w:rsidP="00114845">
      <w:pPr>
        <w:spacing w:line="240" w:lineRule="exact"/>
        <w:jc w:val="left"/>
        <w:rPr>
          <w:rFonts w:asciiTheme="minorEastAsia" w:hAnsiTheme="minorEastAsia"/>
          <w:sz w:val="22"/>
        </w:rPr>
      </w:pPr>
    </w:p>
    <w:p w14:paraId="65A7C24E"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（保証契約の変更）</w:t>
      </w:r>
    </w:p>
    <w:p w14:paraId="6FD61FAC"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第36条　受注者は、前条第5項の規定により受領済みの前払金に追加してさらに前払金の支払いを請求する場合には、あらかじめ、保証契約を変更し、変更後の保証証書を発注者に寄託しなければならない。</w:t>
      </w:r>
    </w:p>
    <w:p w14:paraId="0489F490" w14:textId="77777777" w:rsidR="00CC47E7" w:rsidRPr="003570E3" w:rsidRDefault="00CC47E7" w:rsidP="00CC47E7">
      <w:pPr>
        <w:spacing w:line="240" w:lineRule="exact"/>
        <w:jc w:val="left"/>
        <w:rPr>
          <w:rFonts w:asciiTheme="minorEastAsia" w:hAnsiTheme="minorEastAsia"/>
          <w:sz w:val="22"/>
        </w:rPr>
      </w:pPr>
    </w:p>
    <w:p w14:paraId="3B77DB28"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受注者は、前項に定める場合のほか、請負代金額が減額された場合において、保証契約を変更したときは、変更後の保証証書を直ちに発注者に寄託しなければならない。</w:t>
      </w:r>
    </w:p>
    <w:p w14:paraId="001F52C5" w14:textId="77777777" w:rsidR="00CC47E7" w:rsidRPr="003570E3" w:rsidRDefault="00CC47E7" w:rsidP="00CC47E7">
      <w:pPr>
        <w:spacing w:line="240" w:lineRule="exact"/>
        <w:jc w:val="left"/>
        <w:rPr>
          <w:rFonts w:asciiTheme="minorEastAsia" w:hAnsiTheme="minorEastAsia"/>
          <w:sz w:val="22"/>
        </w:rPr>
      </w:pPr>
    </w:p>
    <w:p w14:paraId="4CB6FCBF" w14:textId="77777777" w:rsidR="00114845"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受注者は、前払金額の変更を伴わない工期の変更が行われた場合には、発注者に代わりその旨を保証事業会社に直ちに通知するものとする。</w:t>
      </w:r>
    </w:p>
    <w:p w14:paraId="230B1989" w14:textId="77777777" w:rsidR="00114845" w:rsidRPr="003570E3" w:rsidRDefault="00114845" w:rsidP="00114845">
      <w:pPr>
        <w:spacing w:line="240" w:lineRule="exact"/>
        <w:jc w:val="left"/>
        <w:rPr>
          <w:rFonts w:asciiTheme="minorEastAsia" w:hAnsiTheme="minorEastAsia"/>
          <w:sz w:val="22"/>
        </w:rPr>
      </w:pPr>
    </w:p>
    <w:p w14:paraId="7BDF5F14" w14:textId="77777777" w:rsidR="00114845" w:rsidRPr="003570E3" w:rsidRDefault="00114845" w:rsidP="00114845">
      <w:pPr>
        <w:spacing w:line="240" w:lineRule="exact"/>
        <w:jc w:val="left"/>
        <w:rPr>
          <w:rFonts w:asciiTheme="minorEastAsia" w:hAnsiTheme="minorEastAsia"/>
          <w:sz w:val="22"/>
        </w:rPr>
      </w:pPr>
    </w:p>
    <w:p w14:paraId="434F78F4"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（前払金の使用等）</w:t>
      </w:r>
    </w:p>
    <w:p w14:paraId="5ADFF7B0" w14:textId="77777777" w:rsidR="00114845"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第37条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中間前払金を除く前払金については、前払金の100分の25を超える額を除き、この工事の現場管理費及び一般管理費等のうちこの工事の施工に要する費用に係る支払いに充当することができる。</w:t>
      </w:r>
    </w:p>
    <w:p w14:paraId="5D2E0CFA" w14:textId="77777777" w:rsidR="00114845" w:rsidRPr="003570E3" w:rsidRDefault="00114845" w:rsidP="00114845">
      <w:pPr>
        <w:spacing w:line="240" w:lineRule="exact"/>
        <w:jc w:val="left"/>
        <w:rPr>
          <w:rFonts w:asciiTheme="minorEastAsia" w:hAnsiTheme="minorEastAsia"/>
          <w:sz w:val="22"/>
        </w:rPr>
      </w:pPr>
    </w:p>
    <w:p w14:paraId="4AB4BE31" w14:textId="77777777" w:rsidR="00114845" w:rsidRPr="003570E3" w:rsidRDefault="00114845" w:rsidP="00114845">
      <w:pPr>
        <w:spacing w:line="240" w:lineRule="exact"/>
        <w:jc w:val="left"/>
        <w:rPr>
          <w:rFonts w:asciiTheme="minorEastAsia" w:hAnsiTheme="minorEastAsia"/>
          <w:sz w:val="22"/>
        </w:rPr>
      </w:pPr>
    </w:p>
    <w:p w14:paraId="12F142CF"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lastRenderedPageBreak/>
        <w:t>（部分払）</w:t>
      </w:r>
    </w:p>
    <w:p w14:paraId="4C9CACFB"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第38条　受注者は、工事の完成前に、出来形部分並びに工事現場に搬入済みの工事材料及び製造工場等にある工場製品（第13条第2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10分の9以内の額について、次項から第7項までに定めるところにより部分払を請求することができる。ただし、この請求は、工期中3回（第35条第</w:t>
      </w:r>
      <w:r w:rsidR="006270B8" w:rsidRPr="003570E3">
        <w:rPr>
          <w:rFonts w:asciiTheme="minorEastAsia" w:hAnsiTheme="minorEastAsia"/>
          <w:sz w:val="22"/>
        </w:rPr>
        <w:t>2</w:t>
      </w:r>
      <w:r w:rsidRPr="003570E3">
        <w:rPr>
          <w:rFonts w:asciiTheme="minorEastAsia" w:hAnsiTheme="minorEastAsia"/>
          <w:sz w:val="22"/>
        </w:rPr>
        <w:t>項の規定による中間前払金の請求をしたときは2回）を超えることができない。</w:t>
      </w:r>
    </w:p>
    <w:p w14:paraId="31A4F259" w14:textId="77777777" w:rsidR="00CC47E7" w:rsidRPr="003570E3" w:rsidRDefault="00CC47E7" w:rsidP="00CC47E7">
      <w:pPr>
        <w:spacing w:line="240" w:lineRule="exact"/>
        <w:jc w:val="left"/>
        <w:rPr>
          <w:rFonts w:asciiTheme="minorEastAsia" w:hAnsiTheme="minorEastAsia"/>
          <w:sz w:val="22"/>
        </w:rPr>
      </w:pPr>
    </w:p>
    <w:p w14:paraId="1FF22005"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26C31192" w14:textId="77777777" w:rsidR="00CC47E7" w:rsidRPr="003570E3" w:rsidRDefault="00CC47E7" w:rsidP="00CC47E7">
      <w:pPr>
        <w:spacing w:line="240" w:lineRule="exact"/>
        <w:jc w:val="left"/>
        <w:rPr>
          <w:rFonts w:asciiTheme="minorEastAsia" w:hAnsiTheme="minorEastAsia"/>
          <w:sz w:val="22"/>
        </w:rPr>
      </w:pPr>
    </w:p>
    <w:p w14:paraId="2485D8E5"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DDE8E47" w14:textId="77777777" w:rsidR="00CC47E7" w:rsidRPr="003570E3" w:rsidRDefault="00CC47E7" w:rsidP="00CC47E7">
      <w:pPr>
        <w:spacing w:line="240" w:lineRule="exact"/>
        <w:jc w:val="left"/>
        <w:rPr>
          <w:rFonts w:asciiTheme="minorEastAsia" w:hAnsiTheme="minorEastAsia"/>
          <w:sz w:val="22"/>
        </w:rPr>
      </w:pPr>
    </w:p>
    <w:p w14:paraId="1E04FF67"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４　前項の場合において、検査又は復旧に直接要する費用は、受注者の負担とする。</w:t>
      </w:r>
    </w:p>
    <w:p w14:paraId="40C6E271" w14:textId="77777777" w:rsidR="00CC47E7" w:rsidRPr="003570E3" w:rsidRDefault="00CC47E7" w:rsidP="00CC47E7">
      <w:pPr>
        <w:spacing w:line="240" w:lineRule="exact"/>
        <w:jc w:val="left"/>
        <w:rPr>
          <w:rFonts w:asciiTheme="minorEastAsia" w:hAnsiTheme="minorEastAsia"/>
          <w:sz w:val="22"/>
        </w:rPr>
      </w:pPr>
    </w:p>
    <w:p w14:paraId="28E9E298"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受注者は、第3項の規定による確認があったときは、部分払を請求することができる。この場合においては、発注者は、当該請求を受けた日から14日以内に部分払金を支払わなければならない。</w:t>
      </w:r>
    </w:p>
    <w:p w14:paraId="2FA69705" w14:textId="77777777" w:rsidR="00CC47E7" w:rsidRPr="003570E3" w:rsidRDefault="00CC47E7" w:rsidP="00CC47E7">
      <w:pPr>
        <w:spacing w:line="240" w:lineRule="exact"/>
        <w:jc w:val="left"/>
        <w:rPr>
          <w:rFonts w:asciiTheme="minorEastAsia" w:hAnsiTheme="minorEastAsia"/>
          <w:sz w:val="22"/>
        </w:rPr>
      </w:pPr>
    </w:p>
    <w:p w14:paraId="24FC5E54"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hint="eastAsia"/>
          <w:sz w:val="22"/>
        </w:rPr>
        <w:t>６　部分払金の額は、次の式により算定する。この場合において、第1項の請負代金相当額は、</w:t>
      </w:r>
      <w:r w:rsidRPr="003570E3">
        <w:rPr>
          <w:rFonts w:asciiTheme="minorEastAsia" w:hAnsiTheme="minorEastAsia"/>
          <w:sz w:val="22"/>
        </w:rPr>
        <w:t>発注者と受注者とが協議して定める。ただし、発注者が前項の請求を受けた日から10日以内に協議が整わない場合には、発注者が定め、受注者に通知する。</w:t>
      </w:r>
    </w:p>
    <w:p w14:paraId="00BB893F"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部分払金の額 </w:t>
      </w:r>
      <w:r w:rsidRPr="003570E3">
        <w:rPr>
          <w:rFonts w:asciiTheme="minorEastAsia" w:hAnsiTheme="minorEastAsia" w:cs="ＭＳ 明朝" w:hint="eastAsia"/>
          <w:sz w:val="22"/>
        </w:rPr>
        <w:t>≦</w:t>
      </w:r>
      <w:r w:rsidRPr="003570E3">
        <w:rPr>
          <w:rFonts w:asciiTheme="minorEastAsia" w:hAnsiTheme="minorEastAsia"/>
          <w:sz w:val="22"/>
        </w:rPr>
        <w:t xml:space="preserve"> 第1項の請負代金相当額×（9／10－前払金額／請負代金額）</w:t>
      </w:r>
    </w:p>
    <w:p w14:paraId="358CE95D" w14:textId="77777777" w:rsidR="00CC47E7" w:rsidRPr="003570E3" w:rsidRDefault="00CC47E7" w:rsidP="00CC47E7">
      <w:pPr>
        <w:spacing w:line="240" w:lineRule="exact"/>
        <w:jc w:val="left"/>
        <w:rPr>
          <w:rFonts w:asciiTheme="minorEastAsia" w:hAnsiTheme="minorEastAsia"/>
          <w:sz w:val="22"/>
        </w:rPr>
      </w:pPr>
    </w:p>
    <w:p w14:paraId="79E16674" w14:textId="77777777" w:rsidR="00114845"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hint="eastAsia"/>
          <w:sz w:val="22"/>
        </w:rPr>
        <w:t xml:space="preserve">７　</w:t>
      </w:r>
      <w:r w:rsidRPr="003570E3">
        <w:rPr>
          <w:rFonts w:asciiTheme="minorEastAsia" w:hAnsiTheme="minorEastAsia"/>
          <w:sz w:val="22"/>
        </w:rPr>
        <w:t>第5項の規定により部分払金の支払いがあった後、再度部分払の請求をする場合においては、第1項及び前項中「請負代金相当額」とあるのは「請負代金相当額から既に部分払の対象となった請負代金相当額を控除した額」とするものとする。</w:t>
      </w:r>
    </w:p>
    <w:p w14:paraId="57247B5B" w14:textId="77777777" w:rsidR="00CC47E7" w:rsidRPr="003570E3" w:rsidRDefault="00CC47E7" w:rsidP="00CC47E7">
      <w:pPr>
        <w:spacing w:line="240" w:lineRule="exact"/>
        <w:jc w:val="left"/>
        <w:rPr>
          <w:rFonts w:asciiTheme="minorEastAsia" w:hAnsiTheme="minorEastAsia"/>
          <w:sz w:val="22"/>
        </w:rPr>
      </w:pPr>
    </w:p>
    <w:p w14:paraId="2D9D3EC8" w14:textId="77777777" w:rsidR="00CC47E7" w:rsidRPr="003570E3" w:rsidRDefault="00CC47E7" w:rsidP="00CC47E7">
      <w:pPr>
        <w:spacing w:line="240" w:lineRule="exact"/>
        <w:jc w:val="left"/>
        <w:rPr>
          <w:rFonts w:asciiTheme="minorEastAsia" w:hAnsiTheme="minorEastAsia"/>
          <w:sz w:val="22"/>
        </w:rPr>
      </w:pPr>
    </w:p>
    <w:p w14:paraId="047E47A4"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（部分引渡し）</w:t>
      </w:r>
    </w:p>
    <w:p w14:paraId="7B8F0EE7"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第39条　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5項及び第33条中「請負代金」とあるのは「部分引渡しに係る請負代金」と読み替えて、これらの規定を準用する。</w:t>
      </w:r>
    </w:p>
    <w:p w14:paraId="3A3BBA31" w14:textId="77777777" w:rsidR="00CC47E7" w:rsidRPr="003570E3" w:rsidRDefault="00CC47E7" w:rsidP="00CC47E7">
      <w:pPr>
        <w:spacing w:line="240" w:lineRule="exact"/>
        <w:jc w:val="left"/>
        <w:rPr>
          <w:rFonts w:asciiTheme="minorEastAsia" w:hAnsiTheme="minorEastAsia"/>
          <w:sz w:val="22"/>
        </w:rPr>
      </w:pPr>
    </w:p>
    <w:p w14:paraId="2062B076"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規定により準用される第33条第1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1項の請求を受けた日から14日以内に協議が整わない場合には、発注者が定め、受注者に通知する。</w:t>
      </w:r>
    </w:p>
    <w:p w14:paraId="05185D5C" w14:textId="77777777" w:rsidR="00CC47E7" w:rsidRPr="003570E3" w:rsidRDefault="00CC47E7" w:rsidP="0042399D">
      <w:pPr>
        <w:spacing w:line="240" w:lineRule="exact"/>
        <w:ind w:leftChars="100" w:left="210" w:firstLineChars="100" w:firstLine="220"/>
        <w:jc w:val="left"/>
        <w:rPr>
          <w:rFonts w:asciiTheme="minorEastAsia" w:hAnsiTheme="minorEastAsia"/>
          <w:sz w:val="22"/>
        </w:rPr>
      </w:pPr>
      <w:r w:rsidRPr="003570E3">
        <w:rPr>
          <w:rFonts w:asciiTheme="minorEastAsia" w:hAnsiTheme="minorEastAsia"/>
          <w:sz w:val="22"/>
        </w:rPr>
        <w:t>部分引渡しに係る請負代金の額 ＝ 指定部分に相応する請負代金の額×（1－前払金額／請負代金額）</w:t>
      </w:r>
    </w:p>
    <w:p w14:paraId="12C258A2" w14:textId="77777777" w:rsidR="00CC47E7" w:rsidRPr="003570E3" w:rsidRDefault="00CC47E7" w:rsidP="00CC47E7">
      <w:pPr>
        <w:spacing w:line="240" w:lineRule="exact"/>
        <w:jc w:val="left"/>
        <w:rPr>
          <w:rFonts w:asciiTheme="minorEastAsia" w:hAnsiTheme="minorEastAsia"/>
          <w:sz w:val="22"/>
        </w:rPr>
      </w:pPr>
    </w:p>
    <w:p w14:paraId="44CEF9E5" w14:textId="77777777" w:rsidR="00CC47E7" w:rsidRPr="003570E3" w:rsidRDefault="00CC47E7" w:rsidP="00CC47E7">
      <w:pPr>
        <w:spacing w:line="240" w:lineRule="exact"/>
        <w:jc w:val="left"/>
        <w:rPr>
          <w:rFonts w:asciiTheme="minorEastAsia" w:hAnsiTheme="minorEastAsia"/>
          <w:sz w:val="22"/>
        </w:rPr>
      </w:pPr>
    </w:p>
    <w:p w14:paraId="5355A520"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（債務負担行為に係る契約の特則）</w:t>
      </w:r>
    </w:p>
    <w:p w14:paraId="17AC9BC9"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第40条　債務負担行為に係る契約において、各会計年度における請負代金の支払いの限度額（以下「支払限度額」という。）は、次のとおりとする。</w:t>
      </w:r>
    </w:p>
    <w:p w14:paraId="53E13BB8"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円</w:t>
      </w:r>
    </w:p>
    <w:p w14:paraId="02BCE98C"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円</w:t>
      </w:r>
    </w:p>
    <w:p w14:paraId="24586253"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円</w:t>
      </w:r>
    </w:p>
    <w:p w14:paraId="6DC0C20C" w14:textId="77777777" w:rsidR="00CC47E7" w:rsidRPr="003570E3" w:rsidRDefault="00CC47E7" w:rsidP="00CC47E7">
      <w:pPr>
        <w:spacing w:line="240" w:lineRule="exact"/>
        <w:jc w:val="left"/>
        <w:rPr>
          <w:rFonts w:asciiTheme="minorEastAsia" w:hAnsiTheme="minorEastAsia"/>
          <w:sz w:val="22"/>
        </w:rPr>
      </w:pPr>
    </w:p>
    <w:p w14:paraId="16E14A89"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２  支払限度額に対応する各会計年度の出来高予定額は、次のとおりとする。</w:t>
      </w:r>
    </w:p>
    <w:p w14:paraId="5BF52D21"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lastRenderedPageBreak/>
        <w:t xml:space="preserve">    　      年度　　　　　　　　　　円</w:t>
      </w:r>
    </w:p>
    <w:p w14:paraId="67D13024"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円</w:t>
      </w:r>
    </w:p>
    <w:p w14:paraId="5F30B728"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円</w:t>
      </w:r>
    </w:p>
    <w:p w14:paraId="6AEF70D1" w14:textId="77777777" w:rsidR="00CC47E7" w:rsidRPr="003570E3" w:rsidRDefault="00CC47E7" w:rsidP="00CC47E7">
      <w:pPr>
        <w:spacing w:line="240" w:lineRule="exact"/>
        <w:jc w:val="left"/>
        <w:rPr>
          <w:rFonts w:asciiTheme="minorEastAsia" w:hAnsiTheme="minorEastAsia"/>
          <w:sz w:val="22"/>
        </w:rPr>
      </w:pPr>
    </w:p>
    <w:p w14:paraId="7EC7E25B"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発注者は、予算上の都合その他の必要があるときは、第1項の支払限度額及び前項の出来高予定額を変更することができる。</w:t>
      </w:r>
    </w:p>
    <w:p w14:paraId="5543B491" w14:textId="77777777" w:rsidR="00114845" w:rsidRPr="003570E3" w:rsidRDefault="00114845" w:rsidP="00114845">
      <w:pPr>
        <w:spacing w:line="240" w:lineRule="exact"/>
        <w:jc w:val="left"/>
        <w:rPr>
          <w:rFonts w:asciiTheme="minorEastAsia" w:hAnsiTheme="minorEastAsia"/>
          <w:sz w:val="22"/>
        </w:rPr>
      </w:pPr>
    </w:p>
    <w:p w14:paraId="21731417" w14:textId="77777777" w:rsidR="00114845" w:rsidRPr="003570E3" w:rsidRDefault="00114845" w:rsidP="00114845">
      <w:pPr>
        <w:spacing w:line="240" w:lineRule="exact"/>
        <w:jc w:val="left"/>
        <w:rPr>
          <w:rFonts w:asciiTheme="minorEastAsia" w:hAnsiTheme="minorEastAsia"/>
          <w:sz w:val="22"/>
        </w:rPr>
      </w:pPr>
    </w:p>
    <w:p w14:paraId="56D68208"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（債務負担行為に係る契約の前金払及び中間前金払の特則）</w:t>
      </w:r>
    </w:p>
    <w:p w14:paraId="7E475846"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第41条　債務負担行為に係る契約の前金払及び中間前金払については、第35条中「契約書記載の工事完成の時期」とあるのは「契約書記載の工事完成の時期（最終の会計年度以外の会計年度にあっては、各会計年度末）」と、同条及び第36条中「請負代金額」とあるのは「当該会計年度の出来高予定額（前会計年度末における第38条第1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w:t>
      </w:r>
      <w:r w:rsidR="00183BC8" w:rsidRPr="003570E3">
        <w:rPr>
          <w:rFonts w:asciiTheme="minorEastAsia" w:hAnsiTheme="minorEastAsia"/>
          <w:sz w:val="22"/>
        </w:rPr>
        <w:t>払</w:t>
      </w:r>
      <w:r w:rsidRPr="003570E3">
        <w:rPr>
          <w:rFonts w:asciiTheme="minorEastAsia" w:hAnsiTheme="minorEastAsia"/>
          <w:sz w:val="22"/>
        </w:rPr>
        <w:t>金の支払いを請求することはできない。</w:t>
      </w:r>
    </w:p>
    <w:p w14:paraId="121280CD" w14:textId="77777777" w:rsidR="00CC47E7" w:rsidRPr="003570E3" w:rsidRDefault="00CC47E7" w:rsidP="00CC47E7">
      <w:pPr>
        <w:spacing w:line="240" w:lineRule="exact"/>
        <w:jc w:val="left"/>
        <w:rPr>
          <w:rFonts w:asciiTheme="minorEastAsia" w:hAnsiTheme="minorEastAsia"/>
          <w:sz w:val="22"/>
        </w:rPr>
      </w:pPr>
    </w:p>
    <w:p w14:paraId="6AE3E640"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前項の場合において契約会計年度について前払金及び中間前</w:t>
      </w:r>
      <w:r w:rsidR="00183BC8" w:rsidRPr="003570E3">
        <w:rPr>
          <w:rFonts w:asciiTheme="minorEastAsia" w:hAnsiTheme="minorEastAsia"/>
          <w:sz w:val="22"/>
        </w:rPr>
        <w:t>払</w:t>
      </w:r>
      <w:r w:rsidRPr="003570E3">
        <w:rPr>
          <w:rFonts w:asciiTheme="minorEastAsia" w:hAnsiTheme="minorEastAsia"/>
          <w:sz w:val="22"/>
        </w:rPr>
        <w:t>金を支払わない旨が設計図書に定められているときには、同項の規定により準用される第35条第1項及び第</w:t>
      </w:r>
      <w:r w:rsidR="008A7075" w:rsidRPr="003570E3">
        <w:rPr>
          <w:rFonts w:asciiTheme="minorEastAsia" w:hAnsiTheme="minorEastAsia"/>
          <w:sz w:val="22"/>
        </w:rPr>
        <w:t>2</w:t>
      </w:r>
      <w:r w:rsidRPr="003570E3">
        <w:rPr>
          <w:rFonts w:asciiTheme="minorEastAsia" w:hAnsiTheme="minorEastAsia"/>
          <w:sz w:val="22"/>
        </w:rPr>
        <w:t>項の規定にかかわらず、受注者は、契約会計年度について前払金及び中間前</w:t>
      </w:r>
      <w:r w:rsidR="00183BC8" w:rsidRPr="003570E3">
        <w:rPr>
          <w:rFonts w:asciiTheme="minorEastAsia" w:hAnsiTheme="minorEastAsia"/>
          <w:sz w:val="22"/>
        </w:rPr>
        <w:t>払</w:t>
      </w:r>
      <w:r w:rsidRPr="003570E3">
        <w:rPr>
          <w:rFonts w:asciiTheme="minorEastAsia" w:hAnsiTheme="minorEastAsia"/>
          <w:sz w:val="22"/>
        </w:rPr>
        <w:t>金の支払いを請求することができない。</w:t>
      </w:r>
    </w:p>
    <w:p w14:paraId="440524C7" w14:textId="77777777" w:rsidR="00CC47E7" w:rsidRPr="003570E3" w:rsidRDefault="00CC47E7" w:rsidP="00CC47E7">
      <w:pPr>
        <w:spacing w:line="240" w:lineRule="exact"/>
        <w:jc w:val="left"/>
        <w:rPr>
          <w:rFonts w:asciiTheme="minorEastAsia" w:hAnsiTheme="minorEastAsia"/>
          <w:sz w:val="22"/>
        </w:rPr>
      </w:pPr>
    </w:p>
    <w:p w14:paraId="1460C621"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３　第1項の場合において、契約会計年度に翌会計年度分の前払金及び中間前払金を含めて支払う旨が設計図書に定められているときには、同項の規定により準用される第35条第1項の規定にかかわらず、受注者は、契約会計年度に翌会計年度に支払うべき前払金相当分及び中間前払金相当分（　　　</w:t>
      </w:r>
      <w:r w:rsidR="0042399D" w:rsidRPr="003570E3">
        <w:rPr>
          <w:rFonts w:asciiTheme="minorEastAsia" w:hAnsiTheme="minorEastAsia"/>
          <w:sz w:val="22"/>
        </w:rPr>
        <w:t xml:space="preserve">　　</w:t>
      </w:r>
      <w:r w:rsidRPr="003570E3">
        <w:rPr>
          <w:rFonts w:asciiTheme="minorEastAsia" w:hAnsiTheme="minorEastAsia"/>
          <w:sz w:val="22"/>
        </w:rPr>
        <w:t>円以内）を含めて前払金及び中間前払金の支払いを請求することができる。</w:t>
      </w:r>
    </w:p>
    <w:p w14:paraId="5F9D9FAD" w14:textId="77777777" w:rsidR="00CC47E7" w:rsidRPr="003570E3" w:rsidRDefault="00CC47E7" w:rsidP="00CC47E7">
      <w:pPr>
        <w:spacing w:line="240" w:lineRule="exact"/>
        <w:jc w:val="left"/>
        <w:rPr>
          <w:rFonts w:asciiTheme="minorEastAsia" w:hAnsiTheme="minorEastAsia"/>
          <w:sz w:val="22"/>
        </w:rPr>
      </w:pPr>
    </w:p>
    <w:p w14:paraId="3D0398D3"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第1項の場合において、前会計年度末における請負代金相当額が前会計年度までの出来高予定額に達しないときには、同項の規定により準用される第35条第1項の規定にかかわらず、受注者は、請負代金相当額が前会計年度までの出来高予定額に達するまで当該会計年度の前払金及び中間前払金の支払いを請求することができない。</w:t>
      </w:r>
    </w:p>
    <w:p w14:paraId="4E0A9C7C" w14:textId="77777777" w:rsidR="00CC47E7" w:rsidRPr="003570E3" w:rsidRDefault="00CC47E7" w:rsidP="00CC47E7">
      <w:pPr>
        <w:spacing w:line="240" w:lineRule="exact"/>
        <w:jc w:val="left"/>
        <w:rPr>
          <w:rFonts w:asciiTheme="minorEastAsia" w:hAnsiTheme="minorEastAsia"/>
          <w:sz w:val="22"/>
        </w:rPr>
      </w:pPr>
    </w:p>
    <w:p w14:paraId="082225FB" w14:textId="77777777" w:rsidR="00114845"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第1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36条第3項の規定を準用する。</w:t>
      </w:r>
    </w:p>
    <w:p w14:paraId="2117B500" w14:textId="77777777" w:rsidR="00CC47E7" w:rsidRPr="003570E3" w:rsidRDefault="00CC47E7" w:rsidP="00CC47E7">
      <w:pPr>
        <w:spacing w:line="240" w:lineRule="exact"/>
        <w:jc w:val="left"/>
        <w:rPr>
          <w:rFonts w:asciiTheme="minorEastAsia" w:hAnsiTheme="minorEastAsia"/>
          <w:sz w:val="22"/>
        </w:rPr>
      </w:pPr>
    </w:p>
    <w:p w14:paraId="258777ED" w14:textId="77777777" w:rsidR="00CC47E7" w:rsidRPr="003570E3" w:rsidRDefault="00CC47E7" w:rsidP="00CC47E7">
      <w:pPr>
        <w:spacing w:line="240" w:lineRule="exact"/>
        <w:jc w:val="left"/>
        <w:rPr>
          <w:rFonts w:asciiTheme="minorEastAsia" w:hAnsiTheme="minorEastAsia"/>
          <w:sz w:val="22"/>
        </w:rPr>
      </w:pPr>
    </w:p>
    <w:p w14:paraId="5910780B"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（債務負担行為に係る契約の部分払の特則）</w:t>
      </w:r>
    </w:p>
    <w:p w14:paraId="67DA19A2"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ただし、同一年度において、この請求をした後は、中間前払金を請求することができない。</w:t>
      </w:r>
    </w:p>
    <w:p w14:paraId="35163B50" w14:textId="77777777" w:rsidR="00CC47E7" w:rsidRPr="003570E3" w:rsidRDefault="00CC47E7" w:rsidP="00CC47E7">
      <w:pPr>
        <w:spacing w:line="240" w:lineRule="exact"/>
        <w:jc w:val="left"/>
        <w:rPr>
          <w:rFonts w:asciiTheme="minorEastAsia" w:hAnsiTheme="minorEastAsia"/>
          <w:sz w:val="22"/>
        </w:rPr>
      </w:pPr>
    </w:p>
    <w:p w14:paraId="30EE2F46"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この契約において、前払金及び中間前払金の支払いを受けている場合の部分払金の額については、第38条第6項及び第7項の規定にかかわらず、次の式により算定する。</w:t>
      </w:r>
    </w:p>
    <w:p w14:paraId="3C9867A6"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　　部分払金の額 </w:t>
      </w:r>
      <w:r w:rsidRPr="003570E3">
        <w:rPr>
          <w:rFonts w:asciiTheme="minorEastAsia" w:hAnsiTheme="minorEastAsia" w:cs="ＭＳ 明朝" w:hint="eastAsia"/>
          <w:sz w:val="22"/>
        </w:rPr>
        <w:t>≦</w:t>
      </w:r>
      <w:r w:rsidRPr="003570E3">
        <w:rPr>
          <w:rFonts w:asciiTheme="minorEastAsia" w:hAnsiTheme="minorEastAsia"/>
          <w:sz w:val="22"/>
        </w:rPr>
        <w:t xml:space="preserve"> 請負代金相当額×9／10－（前会計年度までの支払金額＋当該会計年度の部分払金額）－｛請負代金相当額－（前会計年度までの出来高予定額＋出来高超過額）｝×当該会計年度前払金額／当該会計年度の出来高予定額</w:t>
      </w:r>
    </w:p>
    <w:p w14:paraId="3DCD0F44" w14:textId="77777777" w:rsidR="00CC47E7" w:rsidRPr="003570E3" w:rsidRDefault="00CC47E7" w:rsidP="00CC47E7">
      <w:pPr>
        <w:spacing w:line="240" w:lineRule="exact"/>
        <w:jc w:val="left"/>
        <w:rPr>
          <w:rFonts w:asciiTheme="minorEastAsia" w:hAnsiTheme="minorEastAsia"/>
          <w:sz w:val="22"/>
        </w:rPr>
      </w:pPr>
    </w:p>
    <w:p w14:paraId="7ECF73DF"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３　各会計年度において、部分払を請求できる回数は、次のとおりとする。</w:t>
      </w:r>
    </w:p>
    <w:p w14:paraId="779D3FD9"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回</w:t>
      </w:r>
    </w:p>
    <w:p w14:paraId="66A76230"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回</w:t>
      </w:r>
    </w:p>
    <w:p w14:paraId="3E6EBD1B"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回</w:t>
      </w:r>
    </w:p>
    <w:p w14:paraId="39597D57" w14:textId="77777777" w:rsidR="00CC47E7" w:rsidRPr="003570E3" w:rsidRDefault="00CC47E7" w:rsidP="00CC47E7">
      <w:pPr>
        <w:spacing w:line="240" w:lineRule="exact"/>
        <w:jc w:val="left"/>
        <w:rPr>
          <w:rFonts w:asciiTheme="minorEastAsia" w:hAnsiTheme="minorEastAsia"/>
          <w:sz w:val="22"/>
        </w:rPr>
      </w:pPr>
    </w:p>
    <w:p w14:paraId="392A45DA" w14:textId="77777777" w:rsidR="00CC47E7" w:rsidRPr="003570E3" w:rsidRDefault="00CC47E7" w:rsidP="00CC47E7">
      <w:pPr>
        <w:spacing w:line="240" w:lineRule="exact"/>
        <w:jc w:val="left"/>
        <w:rPr>
          <w:rFonts w:asciiTheme="minorEastAsia" w:hAnsiTheme="minorEastAsia"/>
          <w:sz w:val="22"/>
        </w:rPr>
      </w:pPr>
    </w:p>
    <w:p w14:paraId="25C68E78"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（第三者による代理受領）</w:t>
      </w:r>
    </w:p>
    <w:p w14:paraId="4D545601"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第43条　受注者は、発注者の承諾を得て請負代金の全部又は一部の受領につき、第三者を代理人とすることができる。</w:t>
      </w:r>
    </w:p>
    <w:p w14:paraId="377437FC" w14:textId="77777777" w:rsidR="00810319" w:rsidRPr="003570E3" w:rsidRDefault="00810319" w:rsidP="00810319">
      <w:pPr>
        <w:spacing w:line="240" w:lineRule="exact"/>
        <w:jc w:val="left"/>
        <w:rPr>
          <w:rFonts w:asciiTheme="minorEastAsia" w:hAnsiTheme="minorEastAsia"/>
          <w:sz w:val="22"/>
        </w:rPr>
      </w:pPr>
    </w:p>
    <w:p w14:paraId="00948D4D" w14:textId="77777777" w:rsidR="00CC47E7"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いをしなければならない。</w:t>
      </w:r>
    </w:p>
    <w:p w14:paraId="5DFD72C7" w14:textId="77777777" w:rsidR="00CC47E7" w:rsidRPr="003570E3" w:rsidRDefault="00CC47E7" w:rsidP="00CC47E7">
      <w:pPr>
        <w:spacing w:line="240" w:lineRule="exact"/>
        <w:jc w:val="left"/>
        <w:rPr>
          <w:rFonts w:asciiTheme="minorEastAsia" w:hAnsiTheme="minorEastAsia"/>
          <w:sz w:val="22"/>
        </w:rPr>
      </w:pPr>
    </w:p>
    <w:p w14:paraId="5F2911C9" w14:textId="77777777" w:rsidR="00CC47E7" w:rsidRPr="003570E3" w:rsidRDefault="00CC47E7" w:rsidP="00CC47E7">
      <w:pPr>
        <w:spacing w:line="240" w:lineRule="exact"/>
        <w:jc w:val="left"/>
        <w:rPr>
          <w:rFonts w:asciiTheme="minorEastAsia" w:hAnsiTheme="minorEastAsia"/>
          <w:sz w:val="22"/>
        </w:rPr>
      </w:pPr>
    </w:p>
    <w:p w14:paraId="459C3AFD"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（前払金等の不払に対する工事中止）</w:t>
      </w:r>
    </w:p>
    <w:p w14:paraId="158FD620"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第44条　受注者は、発注者が第35条、第38条又は第39条において準用される第33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4A1657C6" w14:textId="77777777" w:rsidR="00810319" w:rsidRPr="003570E3" w:rsidRDefault="00810319" w:rsidP="00810319">
      <w:pPr>
        <w:spacing w:line="240" w:lineRule="exact"/>
        <w:jc w:val="left"/>
        <w:rPr>
          <w:rFonts w:asciiTheme="minorEastAsia" w:hAnsiTheme="minorEastAsia"/>
          <w:sz w:val="22"/>
        </w:rPr>
      </w:pPr>
    </w:p>
    <w:p w14:paraId="56323213" w14:textId="77777777" w:rsidR="00CC47E7"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5EB7F95D" w14:textId="77777777" w:rsidR="00CC47E7" w:rsidRPr="003570E3" w:rsidRDefault="00CC47E7" w:rsidP="00CC47E7">
      <w:pPr>
        <w:spacing w:line="240" w:lineRule="exact"/>
        <w:jc w:val="left"/>
        <w:rPr>
          <w:rFonts w:asciiTheme="minorEastAsia" w:hAnsiTheme="minorEastAsia"/>
          <w:sz w:val="22"/>
        </w:rPr>
      </w:pPr>
    </w:p>
    <w:p w14:paraId="52E6454B" w14:textId="77777777" w:rsidR="00CC47E7" w:rsidRPr="003570E3" w:rsidRDefault="00CC47E7" w:rsidP="00CC47E7">
      <w:pPr>
        <w:spacing w:line="240" w:lineRule="exact"/>
        <w:jc w:val="left"/>
        <w:rPr>
          <w:rFonts w:asciiTheme="minorEastAsia" w:hAnsiTheme="minorEastAsia"/>
          <w:sz w:val="22"/>
        </w:rPr>
      </w:pPr>
    </w:p>
    <w:p w14:paraId="66FD2649"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（契約不適合責任） </w:t>
      </w:r>
    </w:p>
    <w:p w14:paraId="18B2A8C5"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第45条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190156C6" w14:textId="77777777" w:rsidR="00810319" w:rsidRPr="003570E3" w:rsidRDefault="00810319" w:rsidP="00810319">
      <w:pPr>
        <w:spacing w:line="240" w:lineRule="exact"/>
        <w:jc w:val="left"/>
        <w:rPr>
          <w:rFonts w:asciiTheme="minorEastAsia" w:hAnsiTheme="minorEastAsia"/>
          <w:sz w:val="22"/>
        </w:rPr>
      </w:pPr>
    </w:p>
    <w:p w14:paraId="636AAF29"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２　前項の場合において、受注者は、発注者に不相当な負担を課するものでないときは、発注者が請求した方法と異なる方法による履行の追完をすることができる。 </w:t>
      </w:r>
    </w:p>
    <w:p w14:paraId="0ECEB1CE" w14:textId="77777777" w:rsidR="00810319" w:rsidRPr="003570E3" w:rsidRDefault="00810319" w:rsidP="00810319">
      <w:pPr>
        <w:spacing w:line="240" w:lineRule="exact"/>
        <w:jc w:val="left"/>
        <w:rPr>
          <w:rFonts w:asciiTheme="minorEastAsia" w:hAnsiTheme="minorEastAsia"/>
          <w:sz w:val="22"/>
        </w:rPr>
      </w:pPr>
    </w:p>
    <w:p w14:paraId="2A87F39E"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 </w:t>
      </w:r>
    </w:p>
    <w:p w14:paraId="3C99CEB0"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（１）履行の追完が不能であるとき。 </w:t>
      </w:r>
    </w:p>
    <w:p w14:paraId="739B0B0E"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（２）受注者が履行の追完を拒絶する意思を明確に表示したとき。 </w:t>
      </w:r>
    </w:p>
    <w:p w14:paraId="1E03FF1D"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３）工事目的物の性質又は当事者の意思表示により、特定の日時又は一定の期間内に履行しなければ契約をした目的を達することができない場合において、受注者が履行の追完をしないでその時期を経過したとき。 </w:t>
      </w:r>
    </w:p>
    <w:p w14:paraId="1A5ECC16" w14:textId="77777777" w:rsidR="00CC47E7"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41C82595" w14:textId="77777777" w:rsidR="00CC47E7" w:rsidRPr="003570E3" w:rsidRDefault="00CC47E7" w:rsidP="00CC47E7">
      <w:pPr>
        <w:spacing w:line="240" w:lineRule="exact"/>
        <w:jc w:val="left"/>
        <w:rPr>
          <w:rFonts w:asciiTheme="minorEastAsia" w:hAnsiTheme="minorEastAsia"/>
          <w:sz w:val="22"/>
        </w:rPr>
      </w:pPr>
    </w:p>
    <w:p w14:paraId="3656AACF" w14:textId="77777777" w:rsidR="00CC47E7" w:rsidRPr="003570E3" w:rsidRDefault="00CC47E7" w:rsidP="00CC47E7">
      <w:pPr>
        <w:spacing w:line="240" w:lineRule="exact"/>
        <w:jc w:val="left"/>
        <w:rPr>
          <w:rFonts w:asciiTheme="minorEastAsia" w:hAnsiTheme="minorEastAsia"/>
          <w:sz w:val="22"/>
        </w:rPr>
      </w:pPr>
    </w:p>
    <w:p w14:paraId="35E38D55"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（発注者の任意解除権） </w:t>
      </w:r>
    </w:p>
    <w:p w14:paraId="75B1D050"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第46条　発注者は、工事が完成するまでの間は、次条、第48条、第48条の2又は第48条の3の規定によるほか、必要があるときは、この契約を解除することができる。 </w:t>
      </w:r>
    </w:p>
    <w:p w14:paraId="4191967B" w14:textId="77777777" w:rsidR="00810319" w:rsidRPr="003570E3" w:rsidRDefault="00810319" w:rsidP="00810319">
      <w:pPr>
        <w:spacing w:line="240" w:lineRule="exact"/>
        <w:jc w:val="left"/>
        <w:rPr>
          <w:rFonts w:asciiTheme="minorEastAsia" w:hAnsiTheme="minorEastAsia"/>
          <w:sz w:val="22"/>
        </w:rPr>
      </w:pPr>
    </w:p>
    <w:p w14:paraId="0946CB9F" w14:textId="77777777" w:rsidR="00CC47E7"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発注者は、前項の規定によりこの契約を解除した場合において、受注者に損害を及ぼしたときは、その損害を賠償しなければならない。</w:t>
      </w:r>
    </w:p>
    <w:p w14:paraId="7BFE4B8E" w14:textId="77777777" w:rsidR="00810319" w:rsidRPr="003570E3" w:rsidRDefault="00810319" w:rsidP="00810319">
      <w:pPr>
        <w:spacing w:line="240" w:lineRule="exact"/>
        <w:jc w:val="left"/>
        <w:rPr>
          <w:rFonts w:asciiTheme="minorEastAsia" w:hAnsiTheme="minorEastAsia"/>
          <w:sz w:val="22"/>
        </w:rPr>
      </w:pPr>
    </w:p>
    <w:p w14:paraId="65A57AA6" w14:textId="77777777" w:rsidR="00810319" w:rsidRPr="003570E3" w:rsidRDefault="00810319" w:rsidP="00810319">
      <w:pPr>
        <w:spacing w:line="240" w:lineRule="exact"/>
        <w:jc w:val="left"/>
        <w:rPr>
          <w:rFonts w:asciiTheme="minorEastAsia" w:hAnsiTheme="minorEastAsia"/>
          <w:sz w:val="22"/>
        </w:rPr>
      </w:pPr>
    </w:p>
    <w:p w14:paraId="185F1A15"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（発注者の催告による解除権） </w:t>
      </w:r>
    </w:p>
    <w:p w14:paraId="13786110"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w:t>
      </w:r>
      <w:r w:rsidRPr="003570E3">
        <w:rPr>
          <w:rFonts w:asciiTheme="minorEastAsia" w:hAnsiTheme="minorEastAsia"/>
          <w:sz w:val="22"/>
        </w:rPr>
        <w:lastRenderedPageBreak/>
        <w:t xml:space="preserve">らして軽微であるときは、この限りでない。 </w:t>
      </w:r>
    </w:p>
    <w:p w14:paraId="0C305697"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（１）第5条第4項に規定する書類を提出せず、又は虚偽の記載をしてこれを提出したとき。</w:t>
      </w:r>
    </w:p>
    <w:p w14:paraId="3576A60A"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（２）正当な理由なく、工事に着手すべき期日を過ぎても工事に着手しないとき。</w:t>
      </w:r>
    </w:p>
    <w:p w14:paraId="23CC968A"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（３）工期内に完成しないとき又は工期経過後相当の期間内に工事を完成する見込みがないと認められるとき。 </w:t>
      </w:r>
    </w:p>
    <w:p w14:paraId="7AB7FBDA"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（４）第10条第1項第2号に掲げる者を設置しなかったとき。 </w:t>
      </w:r>
    </w:p>
    <w:p w14:paraId="7F45E496"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（５）正当な理由なく、第45条第1項の履行の追完がなされないとき。 </w:t>
      </w:r>
    </w:p>
    <w:p w14:paraId="375F3B37"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（６）前各号に掲げる場合のほか、この契約に違反したとき。</w:t>
      </w:r>
    </w:p>
    <w:p w14:paraId="5B6F7609" w14:textId="77777777" w:rsidR="00810319" w:rsidRPr="003570E3" w:rsidRDefault="00810319" w:rsidP="00810319">
      <w:pPr>
        <w:spacing w:line="240" w:lineRule="exact"/>
        <w:jc w:val="left"/>
        <w:rPr>
          <w:rFonts w:asciiTheme="minorEastAsia" w:hAnsiTheme="minorEastAsia"/>
          <w:sz w:val="22"/>
        </w:rPr>
      </w:pPr>
    </w:p>
    <w:p w14:paraId="5E1014EE" w14:textId="77777777" w:rsidR="00810319" w:rsidRPr="003570E3" w:rsidRDefault="00810319" w:rsidP="00810319">
      <w:pPr>
        <w:spacing w:line="240" w:lineRule="exact"/>
        <w:jc w:val="left"/>
        <w:rPr>
          <w:rFonts w:asciiTheme="minorEastAsia" w:hAnsiTheme="minorEastAsia"/>
          <w:sz w:val="22"/>
        </w:rPr>
      </w:pPr>
    </w:p>
    <w:p w14:paraId="29FFCA40"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（発注者の催告によらない解除権） </w:t>
      </w:r>
    </w:p>
    <w:p w14:paraId="54FEC048"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第48条　発注者は、受注者が次の各号のいずれかに該当するときは、直ちにこの契約を解除することができる。 </w:t>
      </w:r>
    </w:p>
    <w:p w14:paraId="4C236B7D"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（１）第5条第1項の規定に違反して請負代金債権を譲渡したとき。 </w:t>
      </w:r>
    </w:p>
    <w:p w14:paraId="05DF7261"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（２）第5条第4項の規定に違反して譲渡により得た資金を当該工事の施工以外に使用したとき。</w:t>
      </w:r>
    </w:p>
    <w:p w14:paraId="6833B027"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（３）この契約の目的物を完成させることができないことが明らかであるとき。 </w:t>
      </w:r>
    </w:p>
    <w:p w14:paraId="21F9BBDC"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（４）引き渡された工事目的物に契約不適合がある場合において、その不適合が目的物を除却した上で再び建設しなければ、契約の目的を達成することができないものであるとき。 </w:t>
      </w:r>
    </w:p>
    <w:p w14:paraId="04A8ABC9"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（５）受注者がこの契約の目的物の完成の債務の履行を拒絶する意思を明確に表示したとき。 </w:t>
      </w:r>
    </w:p>
    <w:p w14:paraId="55D2EEB9"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（６）受注者の債務の一部の履行が不能である場合又は受注者がその債務の一部の履行を拒絶する意思を明確に表示した場合において、残存する部分のみでは契約をした目的を達することができないとき。 </w:t>
      </w:r>
    </w:p>
    <w:p w14:paraId="181D0B99"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７）契約の目的物の性質や当事者の意思表示により、特定の日時又は一定の期間内に履行しなければ契約をした目的を達することができない場合において、受注者が履行をしないでその時期を経過したとき。 </w:t>
      </w:r>
    </w:p>
    <w:p w14:paraId="2D529EA3"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（８）前各号に掲げる場合のほか、受注者がその債務の履行をせず、発注者が前条の催告をしても契約をした目的を達するのに足りる履行がされる見込みがないことが明らかであるとき。 </w:t>
      </w:r>
    </w:p>
    <w:p w14:paraId="559C9394" w14:textId="77777777" w:rsidR="00810319" w:rsidRPr="003570E3" w:rsidRDefault="00810319" w:rsidP="0083539F">
      <w:pPr>
        <w:spacing w:line="240" w:lineRule="exact"/>
        <w:ind w:leftChars="100" w:left="650" w:hangingChars="200" w:hanging="440"/>
        <w:jc w:val="left"/>
        <w:rPr>
          <w:rFonts w:asciiTheme="minorEastAsia" w:hAnsiTheme="minorEastAsia"/>
          <w:sz w:val="22"/>
        </w:rPr>
      </w:pPr>
      <w:r w:rsidRPr="003570E3">
        <w:rPr>
          <w:rFonts w:asciiTheme="minorEastAsia" w:hAnsiTheme="minorEastAsia"/>
          <w:sz w:val="22"/>
        </w:rPr>
        <w:t xml:space="preserve">（９）暴力団（暴力団員による不当な行為の防止等に関する法律（平成3年法律第77号）第2条第2号に規定する暴力団をいう。以下この条及び次条において同じ。）又は暴力団員（暴力団員による不当な行為の防止等に関する法律第2条第6号に規定する暴力団員をいう。以下この条及び次条において同じ。）が経営に実質的に関与していると認められる者に請負代金債権を譲渡したとき。 </w:t>
      </w:r>
    </w:p>
    <w:p w14:paraId="72D66FBA"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（10）第50条又は第51条の規定によらないでこの契約の解除を申し出たとき。</w:t>
      </w:r>
    </w:p>
    <w:p w14:paraId="2789200B" w14:textId="77777777" w:rsidR="00810319" w:rsidRPr="003570E3" w:rsidRDefault="00810319" w:rsidP="00810319">
      <w:pPr>
        <w:spacing w:line="240" w:lineRule="exact"/>
        <w:jc w:val="left"/>
        <w:rPr>
          <w:rFonts w:asciiTheme="minorEastAsia" w:hAnsiTheme="minorEastAsia"/>
          <w:sz w:val="22"/>
        </w:rPr>
      </w:pPr>
    </w:p>
    <w:p w14:paraId="529F0802" w14:textId="77777777" w:rsidR="00810319" w:rsidRPr="003570E3" w:rsidRDefault="00810319" w:rsidP="00810319">
      <w:pPr>
        <w:spacing w:line="240" w:lineRule="exact"/>
        <w:jc w:val="left"/>
        <w:rPr>
          <w:rFonts w:asciiTheme="minorEastAsia" w:hAnsiTheme="minorEastAsia"/>
          <w:sz w:val="22"/>
        </w:rPr>
      </w:pPr>
    </w:p>
    <w:p w14:paraId="3A030F8A"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（暴力団等排除に係る解除）</w:t>
      </w:r>
    </w:p>
    <w:p w14:paraId="22867717" w14:textId="77777777" w:rsidR="00E33C28" w:rsidRPr="003570E3" w:rsidRDefault="00810319" w:rsidP="00E33C28">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第48条の２</w:t>
      </w:r>
      <w:r w:rsidR="00E33C28" w:rsidRPr="003570E3">
        <w:rPr>
          <w:rFonts w:asciiTheme="minorEastAsia" w:hAnsiTheme="minorEastAsia"/>
          <w:sz w:val="22"/>
        </w:rPr>
        <w:t xml:space="preserve">　発注者は、受注者（受注者が共同企業体であるときは、その構成員のいずれかの者。以下この条において同じ。）が次の各号のいずれかに該当するときは、直ちにこの契約を解除することができる。</w:t>
      </w:r>
    </w:p>
    <w:p w14:paraId="1B936A93" w14:textId="77777777" w:rsidR="00E33C28" w:rsidRPr="00E33C28" w:rsidRDefault="00E33C28" w:rsidP="00E33C28">
      <w:pPr>
        <w:spacing w:line="240" w:lineRule="exact"/>
        <w:ind w:left="660" w:hangingChars="300" w:hanging="660"/>
        <w:jc w:val="left"/>
        <w:rPr>
          <w:rFonts w:asciiTheme="minorEastAsia" w:hAnsiTheme="minorEastAsia"/>
          <w:sz w:val="22"/>
        </w:rPr>
      </w:pPr>
      <w:bookmarkStart w:id="0" w:name="_Hlk115170130"/>
      <w:r w:rsidRPr="003570E3">
        <w:rPr>
          <w:rFonts w:asciiTheme="minorEastAsia" w:hAnsiTheme="minorEastAsia"/>
          <w:sz w:val="22"/>
        </w:rPr>
        <w:t xml:space="preserve">  （</w:t>
      </w:r>
      <w:r w:rsidRPr="00E33C28">
        <w:rPr>
          <w:rFonts w:asciiTheme="minorEastAsia" w:hAnsiTheme="minorEastAsia"/>
          <w:sz w:val="22"/>
        </w:rPr>
        <w:t>１）役員等（受注者が個人である場合にはその者</w:t>
      </w:r>
      <w:r w:rsidRPr="00E33C28">
        <w:rPr>
          <w:rFonts w:asciiTheme="minorEastAsia" w:hAnsiTheme="minorEastAsia" w:hint="eastAsia"/>
          <w:sz w:val="22"/>
        </w:rPr>
        <w:t>その他経営に実質的に関与している者</w:t>
      </w:r>
      <w:r w:rsidRPr="00E33C28">
        <w:rPr>
          <w:rFonts w:asciiTheme="minorEastAsia" w:hAnsiTheme="minorEastAsia"/>
          <w:sz w:val="22"/>
        </w:rPr>
        <w:t>を、受注者が法人である場合にはその役員</w:t>
      </w:r>
      <w:r w:rsidRPr="00E33C28">
        <w:rPr>
          <w:rFonts w:asciiTheme="minorEastAsia" w:hAnsiTheme="minorEastAsia" w:hint="eastAsia"/>
          <w:sz w:val="22"/>
        </w:rPr>
        <w:t>、</w:t>
      </w:r>
      <w:r w:rsidRPr="00E33C28">
        <w:rPr>
          <w:rFonts w:asciiTheme="minorEastAsia" w:hAnsiTheme="minorEastAsia"/>
          <w:sz w:val="22"/>
        </w:rPr>
        <w:t>その支店</w:t>
      </w:r>
      <w:r w:rsidRPr="00E33C28">
        <w:rPr>
          <w:rFonts w:asciiTheme="minorEastAsia" w:hAnsiTheme="minorEastAsia" w:hint="eastAsia"/>
          <w:sz w:val="22"/>
        </w:rPr>
        <w:t>又</w:t>
      </w:r>
      <w:r w:rsidRPr="00E33C28">
        <w:rPr>
          <w:rFonts w:asciiTheme="minorEastAsia" w:hAnsiTheme="minorEastAsia"/>
          <w:sz w:val="22"/>
        </w:rPr>
        <w:t>は常時建設工事の請負契約を締結する事務所の代表者</w:t>
      </w:r>
      <w:r w:rsidRPr="00E33C28">
        <w:rPr>
          <w:rFonts w:asciiTheme="minorEastAsia" w:hAnsiTheme="minorEastAsia" w:hint="eastAsia"/>
          <w:sz w:val="22"/>
        </w:rPr>
        <w:t>その他経営に実質的に関与している者</w:t>
      </w:r>
      <w:r w:rsidRPr="00E33C28">
        <w:rPr>
          <w:rFonts w:asciiTheme="minorEastAsia" w:hAnsiTheme="minorEastAsia"/>
          <w:sz w:val="22"/>
        </w:rPr>
        <w:t>をいう。以下同じ。）が暴力団</w:t>
      </w:r>
      <w:r w:rsidRPr="00E33C28">
        <w:rPr>
          <w:rFonts w:asciiTheme="minorEastAsia" w:hAnsiTheme="minorEastAsia" w:hint="eastAsia"/>
          <w:sz w:val="22"/>
        </w:rPr>
        <w:t>又は暴力団</w:t>
      </w:r>
      <w:r w:rsidRPr="00E33C28">
        <w:rPr>
          <w:rFonts w:asciiTheme="minorEastAsia" w:hAnsiTheme="minorEastAsia"/>
          <w:sz w:val="22"/>
        </w:rPr>
        <w:t>員であると認められるとき。</w:t>
      </w:r>
    </w:p>
    <w:p w14:paraId="7C04421E" w14:textId="77777777" w:rsidR="00E33C28" w:rsidRPr="00E33C28" w:rsidRDefault="00E33C28" w:rsidP="00E33C28">
      <w:pPr>
        <w:spacing w:line="240" w:lineRule="exact"/>
        <w:ind w:left="660" w:hangingChars="300" w:hanging="660"/>
        <w:jc w:val="left"/>
        <w:rPr>
          <w:rFonts w:asciiTheme="minorEastAsia" w:hAnsiTheme="minorEastAsia"/>
          <w:sz w:val="22"/>
        </w:rPr>
      </w:pPr>
      <w:r w:rsidRPr="00E33C28">
        <w:rPr>
          <w:rFonts w:asciiTheme="minorEastAsia" w:hAnsiTheme="minorEastAsia"/>
          <w:sz w:val="22"/>
        </w:rPr>
        <w:t xml:space="preserve">  （</w:t>
      </w:r>
      <w:r w:rsidRPr="00E33C28">
        <w:rPr>
          <w:rFonts w:asciiTheme="minorEastAsia" w:hAnsiTheme="minorEastAsia" w:hint="eastAsia"/>
          <w:sz w:val="22"/>
        </w:rPr>
        <w:t>２</w:t>
      </w:r>
      <w:r w:rsidRPr="00E33C28">
        <w:rPr>
          <w:rFonts w:asciiTheme="minorEastAsia" w:hAnsiTheme="minorEastAsia"/>
          <w:sz w:val="22"/>
        </w:rPr>
        <w:t>）役員等が</w:t>
      </w:r>
      <w:r w:rsidRPr="00E33C28">
        <w:rPr>
          <w:rFonts w:asciiTheme="minorEastAsia" w:hAnsiTheme="minorEastAsia" w:hint="eastAsia"/>
          <w:sz w:val="22"/>
        </w:rPr>
        <w:t>、</w:t>
      </w:r>
      <w:r w:rsidRPr="00E33C28">
        <w:rPr>
          <w:rFonts w:asciiTheme="minorEastAsia" w:hAnsiTheme="minorEastAsia"/>
          <w:sz w:val="22"/>
        </w:rPr>
        <w:t>自己、自社若しくは第三者の不正の利益を図る目的又は第三者に損害を加える目的をもって、暴力団又は暴力団員を利用するなどし</w:t>
      </w:r>
      <w:r w:rsidRPr="00E33C28">
        <w:rPr>
          <w:rFonts w:asciiTheme="minorEastAsia" w:hAnsiTheme="minorEastAsia" w:hint="eastAsia"/>
          <w:sz w:val="22"/>
        </w:rPr>
        <w:t>ている</w:t>
      </w:r>
      <w:r w:rsidRPr="00E33C28">
        <w:rPr>
          <w:rFonts w:asciiTheme="minorEastAsia" w:hAnsiTheme="minorEastAsia"/>
          <w:sz w:val="22"/>
        </w:rPr>
        <w:t>と認められるとき。</w:t>
      </w:r>
    </w:p>
    <w:p w14:paraId="4A697910" w14:textId="77777777" w:rsidR="00E33C28" w:rsidRPr="00E33C28" w:rsidRDefault="00E33C28" w:rsidP="00E33C28">
      <w:pPr>
        <w:spacing w:line="240" w:lineRule="exact"/>
        <w:ind w:left="660" w:hangingChars="300" w:hanging="660"/>
        <w:jc w:val="left"/>
        <w:rPr>
          <w:rFonts w:asciiTheme="minorEastAsia" w:hAnsiTheme="minorEastAsia"/>
          <w:sz w:val="22"/>
        </w:rPr>
      </w:pPr>
      <w:r w:rsidRPr="00E33C28">
        <w:rPr>
          <w:rFonts w:asciiTheme="minorEastAsia" w:hAnsiTheme="minorEastAsia"/>
          <w:sz w:val="22"/>
        </w:rPr>
        <w:t xml:space="preserve">  （</w:t>
      </w:r>
      <w:r w:rsidRPr="00E33C28">
        <w:rPr>
          <w:rFonts w:asciiTheme="minorEastAsia" w:hAnsiTheme="minorEastAsia" w:hint="eastAsia"/>
          <w:sz w:val="22"/>
        </w:rPr>
        <w:t>３</w:t>
      </w:r>
      <w:r w:rsidRPr="00E33C28">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6A211185" w14:textId="77777777" w:rsidR="00722B78" w:rsidRDefault="00E33C28" w:rsidP="00722B78">
      <w:pPr>
        <w:spacing w:line="240" w:lineRule="exact"/>
        <w:ind w:left="660" w:hangingChars="300" w:hanging="660"/>
        <w:jc w:val="left"/>
        <w:rPr>
          <w:rFonts w:asciiTheme="minorEastAsia" w:hAnsiTheme="minorEastAsia"/>
          <w:sz w:val="22"/>
        </w:rPr>
      </w:pPr>
      <w:r w:rsidRPr="00E33C28">
        <w:rPr>
          <w:rFonts w:asciiTheme="minorEastAsia" w:hAnsiTheme="minorEastAsia" w:hint="eastAsia"/>
          <w:sz w:val="22"/>
        </w:rPr>
        <w:t xml:space="preserve">　（４）役員等が、暴力団又は暴力団員であることを知りながらこれを不当に利用するなどしていると認められるとき。</w:t>
      </w:r>
    </w:p>
    <w:p w14:paraId="1D9E704F" w14:textId="2D3F22A6" w:rsidR="00810319" w:rsidRPr="003570E3" w:rsidRDefault="00810319" w:rsidP="009F3B92">
      <w:pPr>
        <w:spacing w:line="240" w:lineRule="exact"/>
        <w:ind w:leftChars="100" w:left="650" w:hangingChars="200" w:hanging="440"/>
        <w:jc w:val="left"/>
        <w:rPr>
          <w:rFonts w:asciiTheme="minorEastAsia" w:hAnsiTheme="minorEastAsia"/>
          <w:sz w:val="22"/>
        </w:rPr>
      </w:pPr>
      <w:r w:rsidRPr="003570E3">
        <w:rPr>
          <w:rFonts w:asciiTheme="minorEastAsia" w:hAnsiTheme="minorEastAsia"/>
          <w:sz w:val="22"/>
        </w:rPr>
        <w:t>（５）役員等が、暴力団又は暴力団員と社会的に非難されるべき関係を有していると認められるとき。</w:t>
      </w:r>
    </w:p>
    <w:p w14:paraId="62473680"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（６）下請契約又は資材、原材料の購入契約その他の契約（以下「下請契約等」という。</w:t>
      </w:r>
      <w:r w:rsidR="00183BC8" w:rsidRPr="003570E3">
        <w:rPr>
          <w:rFonts w:asciiTheme="minorEastAsia" w:hAnsiTheme="minorEastAsia"/>
          <w:sz w:val="22"/>
        </w:rPr>
        <w:t>以下同じ。</w:t>
      </w:r>
      <w:r w:rsidRPr="003570E3">
        <w:rPr>
          <w:rFonts w:asciiTheme="minorEastAsia" w:hAnsiTheme="minorEastAsia"/>
          <w:sz w:val="22"/>
        </w:rPr>
        <w:t>）に当たり、その相手方が前各号のいずれかに該当することを知りなが</w:t>
      </w:r>
      <w:r w:rsidRPr="003570E3">
        <w:rPr>
          <w:rFonts w:asciiTheme="minorEastAsia" w:hAnsiTheme="minorEastAsia"/>
          <w:sz w:val="22"/>
        </w:rPr>
        <w:lastRenderedPageBreak/>
        <w:t>ら、当該者と契約を締結したと認められるとき。</w:t>
      </w:r>
    </w:p>
    <w:p w14:paraId="6102C85B"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（７）受注者が、第1号から第5号までのいずれかに該当する者を下請契約等の相手方としていた場合（前号に該当する場合を除く。）に、発注者が</w:t>
      </w:r>
      <w:r w:rsidRPr="003570E3">
        <w:rPr>
          <w:rFonts w:asciiTheme="minorEastAsia" w:hAnsiTheme="minorEastAsia" w:hint="eastAsia"/>
          <w:sz w:val="22"/>
        </w:rPr>
        <w:t>受注者に対して</w:t>
      </w:r>
      <w:r w:rsidRPr="003570E3">
        <w:rPr>
          <w:rFonts w:asciiTheme="minorEastAsia" w:hAnsiTheme="minorEastAsia"/>
          <w:sz w:val="22"/>
        </w:rPr>
        <w:t>当該契約の解除を求め</w:t>
      </w:r>
      <w:r w:rsidRPr="003570E3">
        <w:rPr>
          <w:rFonts w:asciiTheme="minorEastAsia" w:hAnsiTheme="minorEastAsia" w:hint="eastAsia"/>
          <w:sz w:val="22"/>
        </w:rPr>
        <w:t>、受注者がこれに</w:t>
      </w:r>
      <w:r w:rsidRPr="003570E3">
        <w:rPr>
          <w:rFonts w:asciiTheme="minorEastAsia" w:hAnsiTheme="minorEastAsia"/>
          <w:sz w:val="22"/>
        </w:rPr>
        <w:t>従わなかったとき。</w:t>
      </w:r>
    </w:p>
    <w:p w14:paraId="42CD2E90"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（８）この契約の履行に当た</w:t>
      </w:r>
      <w:r w:rsidR="00183BC8" w:rsidRPr="003570E3">
        <w:rPr>
          <w:rFonts w:asciiTheme="minorEastAsia" w:hAnsiTheme="minorEastAsia"/>
          <w:sz w:val="22"/>
        </w:rPr>
        <w:t>り</w:t>
      </w:r>
      <w:r w:rsidRPr="003570E3">
        <w:rPr>
          <w:rFonts w:asciiTheme="minorEastAsia" w:hAnsiTheme="minorEastAsia"/>
          <w:sz w:val="22"/>
        </w:rPr>
        <w:t>、暴力団又は暴力団員から不当に介入を受けたにもかかわらず、遅滞なくその旨を発注者に報告せず、又は警察に届け出なかったとき。</w:t>
      </w:r>
    </w:p>
    <w:bookmarkEnd w:id="0"/>
    <w:p w14:paraId="54802C8B" w14:textId="77777777" w:rsidR="00810319" w:rsidRPr="003570E3" w:rsidRDefault="00810319" w:rsidP="00810319">
      <w:pPr>
        <w:spacing w:line="240" w:lineRule="exact"/>
        <w:jc w:val="left"/>
        <w:rPr>
          <w:rFonts w:asciiTheme="minorEastAsia" w:hAnsiTheme="minorEastAsia"/>
          <w:sz w:val="22"/>
        </w:rPr>
      </w:pPr>
    </w:p>
    <w:p w14:paraId="5439AF5B" w14:textId="77777777" w:rsidR="00810319" w:rsidRPr="003570E3" w:rsidRDefault="00810319" w:rsidP="00810319">
      <w:pPr>
        <w:spacing w:line="240" w:lineRule="exact"/>
        <w:jc w:val="left"/>
        <w:rPr>
          <w:rFonts w:asciiTheme="minorEastAsia" w:hAnsiTheme="minorEastAsia"/>
          <w:sz w:val="22"/>
        </w:rPr>
      </w:pPr>
    </w:p>
    <w:p w14:paraId="44090E40"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（談合等による解除）</w:t>
      </w:r>
    </w:p>
    <w:p w14:paraId="2A747F13"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第48条の３　発注者は、受注者がこの契約に関し次の各号のいずれかに該当するときは、直ちにこの契約を解除することができる。</w:t>
      </w:r>
    </w:p>
    <w:p w14:paraId="523BBCDD"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58C956A1"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（２）公正取引委員会が受注者に対し独占禁止法第49条の排除措置命令をし、その命令が確定したとき。</w:t>
      </w:r>
    </w:p>
    <w:p w14:paraId="3F0D515B"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（３）公正取引委員会が受注者に対し独占禁止法第62条第1項の納付命令をし、その命令が確定したとき。</w:t>
      </w:r>
    </w:p>
    <w:p w14:paraId="7CF6D4FD"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2455F24F" w14:textId="77777777" w:rsidR="00810319" w:rsidRPr="003570E3" w:rsidRDefault="00810319" w:rsidP="00810319">
      <w:pPr>
        <w:spacing w:line="240" w:lineRule="exact"/>
        <w:jc w:val="left"/>
        <w:rPr>
          <w:rFonts w:asciiTheme="minorEastAsia" w:hAnsiTheme="minorEastAsia"/>
          <w:sz w:val="22"/>
        </w:rPr>
      </w:pPr>
    </w:p>
    <w:p w14:paraId="103D990B" w14:textId="77777777" w:rsidR="00810319" w:rsidRPr="003570E3" w:rsidRDefault="00810319" w:rsidP="00810319">
      <w:pPr>
        <w:spacing w:line="240" w:lineRule="exact"/>
        <w:jc w:val="left"/>
        <w:rPr>
          <w:rFonts w:asciiTheme="minorEastAsia" w:hAnsiTheme="minorEastAsia"/>
          <w:sz w:val="22"/>
        </w:rPr>
      </w:pPr>
    </w:p>
    <w:p w14:paraId="2624F465"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（発注者の責めに帰すべき事由による場合の解除の制限） </w:t>
      </w:r>
    </w:p>
    <w:p w14:paraId="72C07F69" w14:textId="77777777" w:rsidR="00810319" w:rsidRPr="003570E3" w:rsidRDefault="00810319" w:rsidP="00F03268">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第49条　第47条各号、第48条各号、第4</w:t>
      </w:r>
      <w:r w:rsidR="00F03268" w:rsidRPr="003570E3">
        <w:rPr>
          <w:rFonts w:asciiTheme="minorEastAsia" w:hAnsiTheme="minorEastAsia" w:hint="eastAsia"/>
          <w:sz w:val="22"/>
        </w:rPr>
        <w:t>8</w:t>
      </w:r>
      <w:r w:rsidRPr="003570E3">
        <w:rPr>
          <w:rFonts w:asciiTheme="minorEastAsia" w:hAnsiTheme="minorEastAsia"/>
          <w:sz w:val="22"/>
        </w:rPr>
        <w:t>条の2各号又は前条各号に定める場合が発注者の責めに帰すべき事由によるものであるときは、発注者は、前4条の規定による契約の解除をすることができない。</w:t>
      </w:r>
    </w:p>
    <w:p w14:paraId="5DE4CC3D" w14:textId="77777777" w:rsidR="00810319" w:rsidRPr="003570E3" w:rsidRDefault="00810319" w:rsidP="00810319">
      <w:pPr>
        <w:spacing w:line="240" w:lineRule="exact"/>
        <w:jc w:val="left"/>
        <w:rPr>
          <w:rFonts w:asciiTheme="minorEastAsia" w:hAnsiTheme="minorEastAsia"/>
          <w:sz w:val="22"/>
        </w:rPr>
      </w:pPr>
    </w:p>
    <w:p w14:paraId="2D7C2BFC" w14:textId="77777777" w:rsidR="00810319" w:rsidRPr="003570E3" w:rsidRDefault="00810319" w:rsidP="00810319">
      <w:pPr>
        <w:spacing w:line="240" w:lineRule="exact"/>
        <w:jc w:val="left"/>
        <w:rPr>
          <w:rFonts w:asciiTheme="minorEastAsia" w:hAnsiTheme="minorEastAsia"/>
          <w:sz w:val="22"/>
        </w:rPr>
      </w:pPr>
    </w:p>
    <w:p w14:paraId="0FB024A3"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（受注者の催告による解除権） </w:t>
      </w:r>
    </w:p>
    <w:p w14:paraId="737A3CA1"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第50条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374EE44" w14:textId="77777777" w:rsidR="00810319" w:rsidRPr="003570E3" w:rsidRDefault="00810319" w:rsidP="00810319">
      <w:pPr>
        <w:spacing w:line="240" w:lineRule="exact"/>
        <w:jc w:val="left"/>
        <w:rPr>
          <w:rFonts w:asciiTheme="minorEastAsia" w:hAnsiTheme="minorEastAsia"/>
          <w:sz w:val="22"/>
        </w:rPr>
      </w:pPr>
    </w:p>
    <w:p w14:paraId="27E57142" w14:textId="77777777" w:rsidR="00810319" w:rsidRPr="003570E3" w:rsidRDefault="00810319" w:rsidP="00810319">
      <w:pPr>
        <w:spacing w:line="240" w:lineRule="exact"/>
        <w:jc w:val="left"/>
        <w:rPr>
          <w:rFonts w:asciiTheme="minorEastAsia" w:hAnsiTheme="minorEastAsia"/>
          <w:sz w:val="22"/>
        </w:rPr>
      </w:pPr>
    </w:p>
    <w:p w14:paraId="2836C08D"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（受注者の催告によらない解除権）</w:t>
      </w:r>
    </w:p>
    <w:p w14:paraId="5785B750"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第51条　受注者は、次の各号のいずれかに該当するときは、直ちにこの契約を解除することができる。</w:t>
      </w:r>
    </w:p>
    <w:p w14:paraId="3FD66CF3"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（１）第19条の規定により設計図書を変更したため請負代金額が3分の2以上減少したとき。</w:t>
      </w:r>
    </w:p>
    <w:p w14:paraId="201E8DE8"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２）第20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14:paraId="4F36B8C6" w14:textId="77777777" w:rsidR="00CC47E7" w:rsidRPr="003570E3" w:rsidRDefault="00CC47E7" w:rsidP="00CC47E7">
      <w:pPr>
        <w:spacing w:line="240" w:lineRule="exact"/>
        <w:jc w:val="left"/>
        <w:rPr>
          <w:rFonts w:asciiTheme="minorEastAsia" w:hAnsiTheme="minorEastAsia"/>
          <w:sz w:val="22"/>
        </w:rPr>
      </w:pPr>
    </w:p>
    <w:p w14:paraId="015B6651" w14:textId="77777777" w:rsidR="00114845" w:rsidRPr="003570E3" w:rsidRDefault="00114845" w:rsidP="00114845">
      <w:pPr>
        <w:spacing w:line="240" w:lineRule="exact"/>
        <w:jc w:val="left"/>
        <w:rPr>
          <w:sz w:val="22"/>
        </w:rPr>
      </w:pPr>
    </w:p>
    <w:p w14:paraId="2A70D17F"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（受注者の責めに帰すべき事由による場合の解除の制限） </w:t>
      </w:r>
    </w:p>
    <w:p w14:paraId="4521C516" w14:textId="77777777" w:rsidR="00810319" w:rsidRPr="003570E3" w:rsidRDefault="00810319" w:rsidP="0083539F">
      <w:pPr>
        <w:spacing w:line="240" w:lineRule="exact"/>
        <w:ind w:left="220" w:hangingChars="100" w:hanging="220"/>
        <w:jc w:val="left"/>
        <w:rPr>
          <w:sz w:val="22"/>
        </w:rPr>
      </w:pPr>
      <w:r w:rsidRPr="003570E3">
        <w:rPr>
          <w:rFonts w:asciiTheme="minorEastAsia" w:hAnsiTheme="minorEastAsia"/>
          <w:sz w:val="22"/>
        </w:rPr>
        <w:t>第52条　第50条又は前条各号に定める場合が受注者の責めに帰すべき事由によるものであるときは、受注者は、前2条の規定による契約の解除をすることができない。</w:t>
      </w:r>
    </w:p>
    <w:p w14:paraId="3B92BB11" w14:textId="77777777" w:rsidR="00810319" w:rsidRPr="003570E3" w:rsidRDefault="00810319" w:rsidP="00114845">
      <w:pPr>
        <w:spacing w:line="240" w:lineRule="exact"/>
        <w:jc w:val="left"/>
        <w:rPr>
          <w:sz w:val="22"/>
        </w:rPr>
      </w:pPr>
    </w:p>
    <w:p w14:paraId="071F43B6" w14:textId="77777777" w:rsidR="00810319" w:rsidRPr="003570E3" w:rsidRDefault="00810319" w:rsidP="00114845">
      <w:pPr>
        <w:spacing w:line="240" w:lineRule="exact"/>
        <w:jc w:val="left"/>
        <w:rPr>
          <w:sz w:val="22"/>
        </w:rPr>
      </w:pPr>
    </w:p>
    <w:p w14:paraId="55754A00"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（解除に伴う措置）</w:t>
      </w:r>
    </w:p>
    <w:p w14:paraId="0FA4B446"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第53条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3CA4A5D7" w14:textId="77777777" w:rsidR="00810319" w:rsidRPr="003570E3" w:rsidRDefault="00810319" w:rsidP="00810319">
      <w:pPr>
        <w:spacing w:line="240" w:lineRule="exact"/>
        <w:jc w:val="left"/>
        <w:rPr>
          <w:rFonts w:asciiTheme="minorEastAsia" w:hAnsiTheme="minorEastAsia"/>
          <w:sz w:val="22"/>
        </w:rPr>
      </w:pPr>
    </w:p>
    <w:p w14:paraId="137AFCBA"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２　前項の場合においては、検査又は復旧に直接要する費用は、受注者の負担とする。</w:t>
      </w:r>
    </w:p>
    <w:p w14:paraId="703E3A51" w14:textId="77777777" w:rsidR="00810319" w:rsidRPr="003570E3" w:rsidRDefault="00810319" w:rsidP="00810319">
      <w:pPr>
        <w:spacing w:line="240" w:lineRule="exact"/>
        <w:jc w:val="left"/>
        <w:rPr>
          <w:rFonts w:asciiTheme="minorEastAsia" w:hAnsiTheme="minorEastAsia"/>
          <w:sz w:val="22"/>
        </w:rPr>
      </w:pPr>
    </w:p>
    <w:p w14:paraId="1E5031F6"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第1項の場合において、第35条（第41条において準用する場合を含む。）の規定による前払金があったときは、当該前払金の額（第38条及び第42条の規定による部分払をしているときは、その部分払において償却した前払金の額を控除した額）を同項前段の出来形部分に相応する請負代金額から控除する</w:t>
      </w:r>
      <w:r w:rsidR="0083539F" w:rsidRPr="003570E3">
        <w:rPr>
          <w:rFonts w:asciiTheme="minorEastAsia" w:hAnsiTheme="minorEastAsia"/>
          <w:sz w:val="22"/>
        </w:rPr>
        <w:t>。この場合において、受領済みの前払金額になお余剰があるときは、</w:t>
      </w:r>
      <w:r w:rsidRPr="003570E3">
        <w:rPr>
          <w:rFonts w:asciiTheme="minorEastAsia" w:hAnsiTheme="minorEastAsia"/>
          <w:sz w:val="22"/>
        </w:rPr>
        <w:t>受注者は、解除が第47条、第48条、第48条の2、第48条の3又は次条第3項の規定によるときにあっては</w:t>
      </w:r>
      <w:r w:rsidR="0066769F" w:rsidRPr="003570E3">
        <w:rPr>
          <w:rFonts w:asciiTheme="minorEastAsia" w:hAnsiTheme="minorEastAsia"/>
          <w:sz w:val="22"/>
        </w:rPr>
        <w:t>、</w:t>
      </w:r>
      <w:r w:rsidRPr="003570E3">
        <w:rPr>
          <w:rFonts w:asciiTheme="minorEastAsia" w:hAnsiTheme="minorEastAsia"/>
          <w:sz w:val="22"/>
        </w:rPr>
        <w:t>その余剰額に前払金の支払いの日から返還の日までの日数に応じ年10.75パーセントの割合で計算した額の利息を付した額を、解除が第46条、第50条又は第51条の規定によるときにあっては</w:t>
      </w:r>
      <w:r w:rsidR="0066769F" w:rsidRPr="003570E3">
        <w:rPr>
          <w:rFonts w:asciiTheme="minorEastAsia" w:hAnsiTheme="minorEastAsia"/>
          <w:sz w:val="22"/>
        </w:rPr>
        <w:t>、</w:t>
      </w:r>
      <w:r w:rsidRPr="003570E3">
        <w:rPr>
          <w:rFonts w:asciiTheme="minorEastAsia" w:hAnsiTheme="minorEastAsia"/>
          <w:sz w:val="22"/>
        </w:rPr>
        <w:t>その余剰額を発注者に返還しなければならない。</w:t>
      </w:r>
    </w:p>
    <w:p w14:paraId="059959A7" w14:textId="77777777" w:rsidR="00810319" w:rsidRPr="003570E3" w:rsidRDefault="00810319" w:rsidP="00810319">
      <w:pPr>
        <w:spacing w:line="240" w:lineRule="exact"/>
        <w:jc w:val="left"/>
        <w:rPr>
          <w:rFonts w:asciiTheme="minorEastAsia" w:hAnsiTheme="minorEastAsia"/>
          <w:sz w:val="22"/>
        </w:rPr>
      </w:pPr>
    </w:p>
    <w:p w14:paraId="67110061"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は、この契約が工事の完成前に解除された場合において、支給材料があるときは、第1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12488998" w14:textId="77777777" w:rsidR="00810319" w:rsidRPr="003570E3" w:rsidRDefault="00810319" w:rsidP="00810319">
      <w:pPr>
        <w:spacing w:line="240" w:lineRule="exact"/>
        <w:jc w:val="left"/>
        <w:rPr>
          <w:rFonts w:asciiTheme="minorEastAsia" w:hAnsiTheme="minorEastAsia"/>
          <w:sz w:val="22"/>
        </w:rPr>
      </w:pPr>
    </w:p>
    <w:p w14:paraId="03D34578"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5B1CB760" w14:textId="77777777" w:rsidR="00810319" w:rsidRPr="003570E3" w:rsidRDefault="00810319" w:rsidP="00810319">
      <w:pPr>
        <w:spacing w:line="240" w:lineRule="exact"/>
        <w:jc w:val="left"/>
        <w:rPr>
          <w:rFonts w:asciiTheme="minorEastAsia" w:hAnsiTheme="minorEastAsia"/>
          <w:sz w:val="22"/>
        </w:rPr>
      </w:pPr>
    </w:p>
    <w:p w14:paraId="77B3D336"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48BAA9B1" w14:textId="77777777" w:rsidR="00810319" w:rsidRPr="003570E3" w:rsidRDefault="00810319" w:rsidP="00810319">
      <w:pPr>
        <w:spacing w:line="240" w:lineRule="exact"/>
        <w:jc w:val="left"/>
        <w:rPr>
          <w:rFonts w:asciiTheme="minorEastAsia" w:hAnsiTheme="minorEastAsia"/>
          <w:sz w:val="22"/>
        </w:rPr>
      </w:pPr>
    </w:p>
    <w:p w14:paraId="3C0CB482"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E75A476" w14:textId="77777777" w:rsidR="00810319" w:rsidRPr="003570E3" w:rsidRDefault="00810319" w:rsidP="00810319">
      <w:pPr>
        <w:spacing w:line="240" w:lineRule="exact"/>
        <w:jc w:val="left"/>
        <w:rPr>
          <w:rFonts w:asciiTheme="minorEastAsia" w:hAnsiTheme="minorEastAsia"/>
          <w:sz w:val="22"/>
        </w:rPr>
      </w:pPr>
    </w:p>
    <w:p w14:paraId="1233166A"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８　第4項前段及び第5項前段に規定する受注者のとるべき措置の期限、方法等については、この契約の解除が第47条、第48条、第48条の2、第48条の3又は次条第3項の規定によるときは発注者が定め、第46条、第50条又は第51条の規定によるときは受注者が発注者の意見を聴いて定めるものとし、第4項後段、第5項後段及び第6項に規定する受注者のとるべき措置の期限、方法等については、発注者が受注者の意見を聴いて定めるものとする。 </w:t>
      </w:r>
    </w:p>
    <w:p w14:paraId="4CEFA84A" w14:textId="77777777" w:rsidR="00810319" w:rsidRPr="003570E3" w:rsidRDefault="00810319" w:rsidP="00810319">
      <w:pPr>
        <w:spacing w:line="240" w:lineRule="exact"/>
        <w:jc w:val="left"/>
        <w:rPr>
          <w:rFonts w:asciiTheme="minorEastAsia" w:hAnsiTheme="minorEastAsia"/>
          <w:sz w:val="22"/>
        </w:rPr>
      </w:pPr>
    </w:p>
    <w:p w14:paraId="2117F92C" w14:textId="77777777" w:rsidR="00810319" w:rsidRPr="003570E3" w:rsidRDefault="00810319" w:rsidP="00E75E1B">
      <w:pPr>
        <w:spacing w:line="240" w:lineRule="exact"/>
        <w:ind w:left="220" w:hangingChars="100" w:hanging="220"/>
        <w:jc w:val="left"/>
        <w:rPr>
          <w:sz w:val="22"/>
        </w:rPr>
      </w:pPr>
      <w:r w:rsidRPr="003570E3">
        <w:rPr>
          <w:rFonts w:asciiTheme="minorEastAsia" w:hAnsiTheme="minorEastAsia"/>
          <w:sz w:val="22"/>
        </w:rPr>
        <w:t>９　工事の完成後にこの契約が解除された場合は、解除に伴い生じる事項の処理については発注者及び受注者が民法の規定に従って協議して決める。</w:t>
      </w:r>
    </w:p>
    <w:p w14:paraId="2FBEE21B" w14:textId="77777777" w:rsidR="00810319" w:rsidRPr="003570E3" w:rsidRDefault="00810319" w:rsidP="00114845">
      <w:pPr>
        <w:spacing w:line="240" w:lineRule="exact"/>
        <w:jc w:val="left"/>
        <w:rPr>
          <w:sz w:val="22"/>
        </w:rPr>
      </w:pPr>
    </w:p>
    <w:p w14:paraId="48F4E679" w14:textId="77777777" w:rsidR="00810319" w:rsidRPr="003570E3" w:rsidRDefault="00810319" w:rsidP="00114845">
      <w:pPr>
        <w:spacing w:line="240" w:lineRule="exact"/>
        <w:jc w:val="left"/>
        <w:rPr>
          <w:sz w:val="22"/>
        </w:rPr>
      </w:pPr>
    </w:p>
    <w:p w14:paraId="763A806D"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（発注者の損害賠償請求等） </w:t>
      </w:r>
    </w:p>
    <w:p w14:paraId="3D5DD8F3"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第54条　発注者は、受注者が次の各号のいずれかに該当するときは、これによって生じた損害の賠償を請求することができる。 </w:t>
      </w:r>
    </w:p>
    <w:p w14:paraId="5458A5C9"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（１）工期内に工事を完成することができないとき。 </w:t>
      </w:r>
    </w:p>
    <w:p w14:paraId="67DD031B"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（２）この工事目的物に契約不適合があるとき。 </w:t>
      </w:r>
    </w:p>
    <w:p w14:paraId="24CD2303"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（３）第47条、第48条、第48条の2又は第48条の3の規定により、工事目的物の完成後にこの契約が解除されたとき。 </w:t>
      </w:r>
    </w:p>
    <w:p w14:paraId="6CC4FBC2"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（４）前3号に掲げる場合のほか、債務の本旨に従った履行をしないとき又は債務の履行が不能であるとき。 </w:t>
      </w:r>
    </w:p>
    <w:p w14:paraId="5BFB413A" w14:textId="77777777" w:rsidR="00810319" w:rsidRPr="003570E3" w:rsidRDefault="00810319" w:rsidP="00810319">
      <w:pPr>
        <w:spacing w:line="240" w:lineRule="exact"/>
        <w:jc w:val="left"/>
        <w:rPr>
          <w:rFonts w:asciiTheme="minorEastAsia" w:hAnsiTheme="minorEastAsia"/>
          <w:sz w:val="22"/>
        </w:rPr>
      </w:pPr>
    </w:p>
    <w:p w14:paraId="510242BC"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２　次の各号のいずれかに該当するときは、前項の損害賠償に代えて、受注者は、請負代金額の10分の1に相当する額を違約金として発注者の指定する期間内に支払わなければならない。 </w:t>
      </w:r>
    </w:p>
    <w:p w14:paraId="5EC6F904"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（１）第47条、第48条、第48条の2又は第48条の3の規定により工事目的物の完成前</w:t>
      </w:r>
      <w:r w:rsidRPr="003570E3">
        <w:rPr>
          <w:rFonts w:asciiTheme="minorEastAsia" w:hAnsiTheme="minorEastAsia"/>
          <w:sz w:val="22"/>
        </w:rPr>
        <w:lastRenderedPageBreak/>
        <w:t>にこの契約が解除されたとき。</w:t>
      </w:r>
    </w:p>
    <w:p w14:paraId="124BFCAD"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（２）工事目的物の完成前に、受注者がその債務の履行を拒否し、又は受注者の責めに帰すべき事由によって受注者の債務について履行不能となったとき。 </w:t>
      </w:r>
    </w:p>
    <w:p w14:paraId="082933BF" w14:textId="77777777" w:rsidR="00810319" w:rsidRPr="003570E3" w:rsidRDefault="00810319" w:rsidP="00810319">
      <w:pPr>
        <w:spacing w:line="240" w:lineRule="exact"/>
        <w:jc w:val="left"/>
        <w:rPr>
          <w:rFonts w:asciiTheme="minorEastAsia" w:hAnsiTheme="minorEastAsia"/>
          <w:sz w:val="22"/>
        </w:rPr>
      </w:pPr>
    </w:p>
    <w:p w14:paraId="2FB2D106"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３　次の各号に掲げる者がこの契約を解除した場合は、前項第2号に該当する場合とみなす。 </w:t>
      </w:r>
    </w:p>
    <w:p w14:paraId="7A099437"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（１） 受注者について破産手続開始の決定があった場合において、破産法（平成16年法律第75号）の規定により選任された破産管財人 </w:t>
      </w:r>
    </w:p>
    <w:p w14:paraId="5C87F54B"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（２） 受注者について更生手続開始の決定があった場合において、会社更生法（平成14年法律第154号）の規定により選任された管財人 </w:t>
      </w:r>
    </w:p>
    <w:p w14:paraId="66DA2D10"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（３） 受注者について再生手続開始の決定があった場合において、民事再生法（平成11年法律第225号）の規定により選任された再生債務者等 </w:t>
      </w:r>
    </w:p>
    <w:p w14:paraId="5AFFB174" w14:textId="77777777" w:rsidR="00810319" w:rsidRPr="003570E3" w:rsidRDefault="00810319" w:rsidP="00810319">
      <w:pPr>
        <w:spacing w:line="240" w:lineRule="exact"/>
        <w:jc w:val="left"/>
        <w:rPr>
          <w:rFonts w:asciiTheme="minorEastAsia" w:hAnsiTheme="minorEastAsia"/>
          <w:sz w:val="22"/>
        </w:rPr>
      </w:pPr>
    </w:p>
    <w:p w14:paraId="1E478589"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38DA9CCE" w14:textId="77777777" w:rsidR="00810319" w:rsidRPr="003570E3" w:rsidRDefault="00810319" w:rsidP="00810319">
      <w:pPr>
        <w:spacing w:line="240" w:lineRule="exact"/>
        <w:jc w:val="left"/>
        <w:rPr>
          <w:rFonts w:asciiTheme="minorEastAsia" w:hAnsiTheme="minorEastAsia"/>
          <w:sz w:val="22"/>
        </w:rPr>
      </w:pPr>
    </w:p>
    <w:p w14:paraId="35BE61FA"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第1項第1号</w:t>
      </w:r>
      <w:r w:rsidR="0073795B" w:rsidRPr="003570E3">
        <w:rPr>
          <w:rFonts w:asciiTheme="minorEastAsia" w:hAnsiTheme="minorEastAsia" w:hint="eastAsia"/>
          <w:sz w:val="22"/>
        </w:rPr>
        <w:t>に該当し、発注者が損害の賠償を請求する場合の請求額は、</w:t>
      </w:r>
      <w:r w:rsidRPr="003570E3">
        <w:rPr>
          <w:rFonts w:asciiTheme="minorEastAsia" w:hAnsiTheme="minorEastAsia"/>
          <w:sz w:val="22"/>
        </w:rPr>
        <w:t>請負代金額から出来形部分に相応する請負代金額を控除した額につき、遅延日数に応じ、年10.75パーセントの割合で計算した額とする。</w:t>
      </w:r>
    </w:p>
    <w:p w14:paraId="63C1972C" w14:textId="77777777" w:rsidR="00810319" w:rsidRPr="003570E3" w:rsidRDefault="00810319" w:rsidP="00810319">
      <w:pPr>
        <w:spacing w:line="240" w:lineRule="exact"/>
        <w:jc w:val="left"/>
        <w:rPr>
          <w:rFonts w:asciiTheme="minorEastAsia" w:hAnsiTheme="minorEastAsia"/>
          <w:sz w:val="22"/>
        </w:rPr>
      </w:pPr>
    </w:p>
    <w:p w14:paraId="14D16DA5"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第2項の場合において、第4条の規定（第48条第9号、第48条の2</w:t>
      </w:r>
      <w:r w:rsidR="00F1021B" w:rsidRPr="003570E3">
        <w:rPr>
          <w:rFonts w:asciiTheme="minorEastAsia" w:hAnsiTheme="minorEastAsia"/>
          <w:sz w:val="22"/>
        </w:rPr>
        <w:t>又は</w:t>
      </w:r>
      <w:r w:rsidRPr="003570E3">
        <w:rPr>
          <w:rFonts w:asciiTheme="minorEastAsia" w:hAnsiTheme="minorEastAsia"/>
          <w:sz w:val="22"/>
        </w:rPr>
        <w:t>第48条の3の規定によりこの契約が解除された場合にあっては第4条第1項第1号</w:t>
      </w:r>
      <w:r w:rsidR="00F1021B" w:rsidRPr="003570E3">
        <w:rPr>
          <w:rFonts w:asciiTheme="minorEastAsia" w:hAnsiTheme="minorEastAsia"/>
          <w:sz w:val="22"/>
        </w:rPr>
        <w:t>又は</w:t>
      </w:r>
      <w:r w:rsidRPr="003570E3">
        <w:rPr>
          <w:rFonts w:asciiTheme="minorEastAsia" w:hAnsiTheme="minorEastAsia"/>
          <w:sz w:val="22"/>
        </w:rPr>
        <w:t>第2号の規定）により契約保証金の納付又はこれに代わる担保の提供が行われているときは、発注者は、当該契約保証金又は担保をもって同項の違約金に充当することができる。</w:t>
      </w:r>
    </w:p>
    <w:p w14:paraId="416813AE" w14:textId="77777777" w:rsidR="00810319" w:rsidRPr="003570E3" w:rsidRDefault="00810319" w:rsidP="00810319">
      <w:pPr>
        <w:spacing w:line="240" w:lineRule="exact"/>
        <w:jc w:val="left"/>
        <w:rPr>
          <w:rFonts w:asciiTheme="minorEastAsia" w:hAnsiTheme="minorEastAsia"/>
          <w:sz w:val="22"/>
        </w:rPr>
      </w:pPr>
    </w:p>
    <w:p w14:paraId="50C7D1A7" w14:textId="77777777" w:rsidR="00810319" w:rsidRPr="003570E3" w:rsidRDefault="00810319" w:rsidP="00810319">
      <w:pPr>
        <w:spacing w:line="240" w:lineRule="exact"/>
        <w:jc w:val="left"/>
        <w:rPr>
          <w:rFonts w:asciiTheme="minorEastAsia" w:hAnsiTheme="minorEastAsia"/>
          <w:sz w:val="22"/>
        </w:rPr>
      </w:pPr>
    </w:p>
    <w:p w14:paraId="1CC2CC89"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（損害賠償の予定）</w:t>
      </w:r>
    </w:p>
    <w:p w14:paraId="782D6794"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第54条の２　受注者（共同企業体にあっては、その構成員。以下この条において同じ。）は、第48条の3第1項各号のいずれかに該当するときは、工事の完了の前後を問わず、又は発注者が契約を解除するか否かを問わず、損害賠償金として、請負代金額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00EB815F" w14:textId="77777777" w:rsidR="00810319" w:rsidRPr="003570E3" w:rsidRDefault="00810319" w:rsidP="00810319">
      <w:pPr>
        <w:spacing w:line="240" w:lineRule="exact"/>
        <w:jc w:val="left"/>
        <w:rPr>
          <w:rFonts w:asciiTheme="minorEastAsia" w:hAnsiTheme="minorEastAsia"/>
          <w:sz w:val="22"/>
        </w:rPr>
      </w:pPr>
    </w:p>
    <w:p w14:paraId="65CEBC80"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w:t>
      </w:r>
      <w:r w:rsidR="00A742CD" w:rsidRPr="003570E3">
        <w:rPr>
          <w:rFonts w:asciiTheme="minorEastAsia" w:hAnsiTheme="minorEastAsia"/>
          <w:sz w:val="22"/>
        </w:rPr>
        <w:t xml:space="preserve">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47227409" w14:textId="77777777" w:rsidR="00810319" w:rsidRPr="003570E3" w:rsidRDefault="00810319" w:rsidP="00810319">
      <w:pPr>
        <w:spacing w:line="240" w:lineRule="exact"/>
        <w:jc w:val="left"/>
        <w:rPr>
          <w:rFonts w:asciiTheme="minorEastAsia" w:hAnsiTheme="minorEastAsia"/>
          <w:sz w:val="22"/>
        </w:rPr>
      </w:pPr>
    </w:p>
    <w:p w14:paraId="0FCA540A"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w:t>
      </w:r>
      <w:r w:rsidR="00A742CD" w:rsidRPr="003570E3">
        <w:rPr>
          <w:rFonts w:asciiTheme="minorEastAsia" w:hAnsiTheme="minorEastAsia"/>
          <w:sz w:val="22"/>
        </w:rPr>
        <w:t xml:space="preserve">　前2項の規定による損害賠償金は、受注者が共同企業体であり、かつ、既に当該共同企業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6006C425" w14:textId="77777777" w:rsidR="00810319" w:rsidRPr="003570E3" w:rsidRDefault="00810319" w:rsidP="00810319">
      <w:pPr>
        <w:spacing w:line="240" w:lineRule="exact"/>
        <w:jc w:val="left"/>
        <w:rPr>
          <w:rFonts w:asciiTheme="minorEastAsia" w:hAnsiTheme="minorEastAsia"/>
          <w:sz w:val="22"/>
        </w:rPr>
      </w:pPr>
    </w:p>
    <w:p w14:paraId="7E9FA856" w14:textId="77777777" w:rsidR="00810319" w:rsidRPr="003570E3" w:rsidRDefault="00810319" w:rsidP="00810319">
      <w:pPr>
        <w:spacing w:line="240" w:lineRule="exact"/>
        <w:jc w:val="left"/>
        <w:rPr>
          <w:rFonts w:asciiTheme="minorEastAsia" w:hAnsiTheme="minorEastAsia"/>
          <w:sz w:val="22"/>
        </w:rPr>
      </w:pPr>
    </w:p>
    <w:p w14:paraId="4E09F6D5"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（受注者の損害賠償請求等） </w:t>
      </w:r>
    </w:p>
    <w:p w14:paraId="6F4F3280"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第55条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 </w:t>
      </w:r>
    </w:p>
    <w:p w14:paraId="4C5152A2"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（１）第50条又は第51条の規定によりこの契約が解除されたとき。 </w:t>
      </w:r>
    </w:p>
    <w:p w14:paraId="66DBEDB0"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（２）前号に掲げる場合のほか、債務の本旨に従った履行をしないとき又は債務の履行が不能であるとき。 </w:t>
      </w:r>
    </w:p>
    <w:p w14:paraId="1E3A54CD" w14:textId="77777777" w:rsidR="00810319" w:rsidRPr="003570E3" w:rsidRDefault="00810319" w:rsidP="00810319">
      <w:pPr>
        <w:spacing w:line="240" w:lineRule="exact"/>
        <w:jc w:val="left"/>
        <w:rPr>
          <w:rFonts w:asciiTheme="minorEastAsia" w:hAnsiTheme="minorEastAsia"/>
          <w:sz w:val="22"/>
        </w:rPr>
      </w:pPr>
    </w:p>
    <w:p w14:paraId="3ED40A79"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第33条第2項（第39条において準用する場合を含む。）の規定による請負代金の支払いが遅れた場合においては、受注者は、未受領金額につき、遅延日数に応じ、年10.75パ</w:t>
      </w:r>
      <w:r w:rsidRPr="003570E3">
        <w:rPr>
          <w:rFonts w:asciiTheme="minorEastAsia" w:hAnsiTheme="minorEastAsia"/>
          <w:sz w:val="22"/>
        </w:rPr>
        <w:lastRenderedPageBreak/>
        <w:t>ーセントの割合で計算した額の遅延利息の支払いを発注者に請求することができる。</w:t>
      </w:r>
    </w:p>
    <w:p w14:paraId="67A2A12A" w14:textId="77777777" w:rsidR="00810319" w:rsidRPr="003570E3" w:rsidRDefault="00810319" w:rsidP="00810319">
      <w:pPr>
        <w:spacing w:line="240" w:lineRule="exact"/>
        <w:jc w:val="left"/>
        <w:rPr>
          <w:rFonts w:asciiTheme="minorEastAsia" w:hAnsiTheme="minorEastAsia"/>
          <w:sz w:val="22"/>
        </w:rPr>
      </w:pPr>
    </w:p>
    <w:p w14:paraId="650DC6F6" w14:textId="77777777" w:rsidR="00810319" w:rsidRPr="003570E3" w:rsidRDefault="00810319" w:rsidP="00810319">
      <w:pPr>
        <w:spacing w:line="240" w:lineRule="exact"/>
        <w:jc w:val="left"/>
        <w:rPr>
          <w:sz w:val="22"/>
        </w:rPr>
      </w:pPr>
    </w:p>
    <w:p w14:paraId="5C96AB20"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（契約不適合責任期間等） </w:t>
      </w:r>
    </w:p>
    <w:p w14:paraId="1B2FC9B6"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第56条　発注者は、引き渡された工事目的物に関し、第32条第4項又は第5項（第39条においてこれらの規定を準用する場合を含む。）の規定による引渡し（以下この条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 </w:t>
      </w:r>
    </w:p>
    <w:p w14:paraId="135A11DA" w14:textId="77777777" w:rsidR="00810319" w:rsidRPr="003570E3" w:rsidRDefault="00810319" w:rsidP="00810319">
      <w:pPr>
        <w:spacing w:line="240" w:lineRule="exact"/>
        <w:jc w:val="left"/>
        <w:rPr>
          <w:rFonts w:asciiTheme="minorEastAsia" w:hAnsiTheme="minorEastAsia"/>
          <w:sz w:val="22"/>
        </w:rPr>
      </w:pPr>
    </w:p>
    <w:p w14:paraId="016B9DA8"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 </w:t>
      </w:r>
    </w:p>
    <w:p w14:paraId="188BF81F" w14:textId="77777777" w:rsidR="00810319" w:rsidRPr="003570E3" w:rsidRDefault="00810319" w:rsidP="00810319">
      <w:pPr>
        <w:spacing w:line="240" w:lineRule="exact"/>
        <w:jc w:val="left"/>
        <w:rPr>
          <w:rFonts w:asciiTheme="minorEastAsia" w:hAnsiTheme="minorEastAsia"/>
          <w:sz w:val="22"/>
        </w:rPr>
      </w:pPr>
    </w:p>
    <w:p w14:paraId="4CBA78AE"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前2項の請求等は、具体的な契約不適合の内容、請求する損害額の算定の根拠等当該請求等の根拠を示して、受注者の契約不適合責任を問う意思を明確に告げることで行う。</w:t>
      </w:r>
    </w:p>
    <w:p w14:paraId="28B49220" w14:textId="77777777" w:rsidR="00810319" w:rsidRPr="003570E3" w:rsidRDefault="00810319" w:rsidP="00810319">
      <w:pPr>
        <w:spacing w:line="240" w:lineRule="exact"/>
        <w:jc w:val="left"/>
        <w:rPr>
          <w:rFonts w:asciiTheme="minorEastAsia" w:hAnsiTheme="minorEastAsia"/>
          <w:sz w:val="22"/>
        </w:rPr>
      </w:pPr>
    </w:p>
    <w:p w14:paraId="3256AECA"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４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 </w:t>
      </w:r>
    </w:p>
    <w:p w14:paraId="427C5B11" w14:textId="77777777" w:rsidR="00810319" w:rsidRPr="003570E3" w:rsidRDefault="00810319" w:rsidP="00810319">
      <w:pPr>
        <w:spacing w:line="240" w:lineRule="exact"/>
        <w:jc w:val="left"/>
        <w:rPr>
          <w:rFonts w:asciiTheme="minorEastAsia" w:hAnsiTheme="minorEastAsia"/>
          <w:sz w:val="22"/>
        </w:rPr>
      </w:pPr>
    </w:p>
    <w:p w14:paraId="37BE734B"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５　発注者は、第1項又は第2項の請求等を行ったときは、当該請求等の根拠となる契約不適合に関し、民法の消滅時効の範囲で、当該請求等以外に必要と認められる請求等をすることができる。 </w:t>
      </w:r>
    </w:p>
    <w:p w14:paraId="2059CF1A" w14:textId="77777777" w:rsidR="00810319" w:rsidRPr="003570E3" w:rsidRDefault="00810319" w:rsidP="00810319">
      <w:pPr>
        <w:spacing w:line="240" w:lineRule="exact"/>
        <w:jc w:val="left"/>
        <w:rPr>
          <w:rFonts w:asciiTheme="minorEastAsia" w:hAnsiTheme="minorEastAsia"/>
          <w:sz w:val="22"/>
        </w:rPr>
      </w:pPr>
    </w:p>
    <w:p w14:paraId="306ADD88"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前各項の規定は、契約不適合が受注者の故意又は重過失により生じたものであるときには適用せず、契約不適合に関する受注者の責任については、民法の定めるところによる。</w:t>
      </w:r>
    </w:p>
    <w:p w14:paraId="0EC17005" w14:textId="77777777" w:rsidR="00810319" w:rsidRPr="003570E3" w:rsidRDefault="00810319" w:rsidP="00810319">
      <w:pPr>
        <w:spacing w:line="240" w:lineRule="exact"/>
        <w:jc w:val="left"/>
        <w:rPr>
          <w:rFonts w:asciiTheme="minorEastAsia" w:hAnsiTheme="minorEastAsia"/>
          <w:sz w:val="22"/>
        </w:rPr>
      </w:pPr>
    </w:p>
    <w:p w14:paraId="2DF3197A"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７　民法第637条第1項の規定は、契約不適合責任期間については適用しない。  </w:t>
      </w:r>
    </w:p>
    <w:p w14:paraId="622536DC" w14:textId="77777777" w:rsidR="00810319" w:rsidRPr="003570E3" w:rsidRDefault="00810319" w:rsidP="00810319">
      <w:pPr>
        <w:spacing w:line="240" w:lineRule="exact"/>
        <w:jc w:val="left"/>
        <w:rPr>
          <w:rFonts w:asciiTheme="minorEastAsia" w:hAnsiTheme="minorEastAsia"/>
          <w:sz w:val="22"/>
        </w:rPr>
      </w:pPr>
    </w:p>
    <w:p w14:paraId="48B67215"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８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A437981" w14:textId="77777777" w:rsidR="00810319" w:rsidRPr="003570E3" w:rsidRDefault="00810319" w:rsidP="00810319">
      <w:pPr>
        <w:spacing w:line="240" w:lineRule="exact"/>
        <w:jc w:val="left"/>
        <w:rPr>
          <w:rFonts w:asciiTheme="minorEastAsia" w:hAnsiTheme="minorEastAsia"/>
          <w:sz w:val="22"/>
        </w:rPr>
      </w:pPr>
    </w:p>
    <w:p w14:paraId="29991697"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９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入に影響のないものを除く。）について請求等を行うことのできる期間は、10年とする。この場合において、前各項の規定は適用しない。</w:t>
      </w:r>
    </w:p>
    <w:p w14:paraId="710478B1" w14:textId="77777777" w:rsidR="00810319" w:rsidRPr="003570E3" w:rsidRDefault="00810319" w:rsidP="00810319">
      <w:pPr>
        <w:spacing w:line="240" w:lineRule="exact"/>
        <w:jc w:val="left"/>
        <w:rPr>
          <w:rFonts w:asciiTheme="minorEastAsia" w:hAnsiTheme="minorEastAsia"/>
          <w:sz w:val="22"/>
        </w:rPr>
      </w:pPr>
    </w:p>
    <w:p w14:paraId="53971656"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6640BAC8" w14:textId="77777777" w:rsidR="00810319" w:rsidRPr="003570E3" w:rsidRDefault="00810319" w:rsidP="00810319">
      <w:pPr>
        <w:spacing w:line="240" w:lineRule="exact"/>
        <w:jc w:val="left"/>
        <w:rPr>
          <w:rFonts w:asciiTheme="minorEastAsia" w:hAnsiTheme="minorEastAsia"/>
          <w:sz w:val="22"/>
        </w:rPr>
      </w:pPr>
    </w:p>
    <w:p w14:paraId="5C4A66D1" w14:textId="77777777" w:rsidR="00810319" w:rsidRPr="003570E3" w:rsidRDefault="00810319" w:rsidP="00810319">
      <w:pPr>
        <w:spacing w:line="240" w:lineRule="exact"/>
        <w:jc w:val="left"/>
        <w:rPr>
          <w:rFonts w:asciiTheme="minorEastAsia" w:hAnsiTheme="minorEastAsia"/>
          <w:sz w:val="22"/>
        </w:rPr>
      </w:pPr>
    </w:p>
    <w:p w14:paraId="2D5749CD"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（火災保険等）</w:t>
      </w:r>
    </w:p>
    <w:p w14:paraId="08B70A34"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第57条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10F205D" w14:textId="77777777" w:rsidR="00810319" w:rsidRPr="003570E3" w:rsidRDefault="00810319" w:rsidP="00810319">
      <w:pPr>
        <w:spacing w:line="240" w:lineRule="exact"/>
        <w:jc w:val="left"/>
        <w:rPr>
          <w:rFonts w:asciiTheme="minorEastAsia" w:hAnsiTheme="minorEastAsia"/>
          <w:sz w:val="22"/>
        </w:rPr>
      </w:pPr>
    </w:p>
    <w:p w14:paraId="6C5987D1"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受注者は、前項の規定により保険契約を締結したときは、その証券又はこれに代わるものを直ちに発注者に提示しなければならない。</w:t>
      </w:r>
    </w:p>
    <w:p w14:paraId="41BC5CD4" w14:textId="77777777" w:rsidR="00810319" w:rsidRPr="003570E3" w:rsidRDefault="00810319" w:rsidP="00810319">
      <w:pPr>
        <w:spacing w:line="240" w:lineRule="exact"/>
        <w:jc w:val="left"/>
        <w:rPr>
          <w:rFonts w:asciiTheme="minorEastAsia" w:hAnsiTheme="minorEastAsia"/>
          <w:sz w:val="22"/>
        </w:rPr>
      </w:pPr>
    </w:p>
    <w:p w14:paraId="72420D40"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受注者は、工事目的物及び工事材料等を第1項の規定による保険以外の保険に付したときは、直ちにその旨を発注者に通知しなければならない。</w:t>
      </w:r>
    </w:p>
    <w:p w14:paraId="6B034117" w14:textId="77777777" w:rsidR="00810319" w:rsidRPr="003570E3" w:rsidRDefault="00810319" w:rsidP="00810319">
      <w:pPr>
        <w:spacing w:line="240" w:lineRule="exact"/>
        <w:jc w:val="left"/>
        <w:rPr>
          <w:rFonts w:asciiTheme="minorEastAsia" w:hAnsiTheme="minorEastAsia"/>
          <w:sz w:val="22"/>
        </w:rPr>
      </w:pPr>
    </w:p>
    <w:p w14:paraId="76E4FE79" w14:textId="77777777" w:rsidR="00810319" w:rsidRPr="003570E3" w:rsidRDefault="00810319" w:rsidP="00810319">
      <w:pPr>
        <w:spacing w:line="240" w:lineRule="exact"/>
        <w:jc w:val="left"/>
        <w:rPr>
          <w:rFonts w:asciiTheme="minorEastAsia" w:hAnsiTheme="minorEastAsia"/>
          <w:sz w:val="22"/>
        </w:rPr>
      </w:pPr>
    </w:p>
    <w:p w14:paraId="4A03502F"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（賠償金等の徴収）</w:t>
      </w:r>
    </w:p>
    <w:p w14:paraId="7C27E806"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第58条　受注者がこの契約に基づく賠償金、損害金又は違約金を発注者の指定する期間内に支払わないときは、発注者は、その支払わない額に発注者の指定する期間を経過した日から請負代金額支払いの日まで年10.75パーセントの割合で計算した利息を付した額と、発注者の支払うべき請負代金額とを相殺し、なお不足があるときは追徴する。</w:t>
      </w:r>
    </w:p>
    <w:p w14:paraId="21FD1CED" w14:textId="77777777" w:rsidR="00810319" w:rsidRPr="003570E3" w:rsidRDefault="00810319" w:rsidP="00810319">
      <w:pPr>
        <w:spacing w:line="240" w:lineRule="exact"/>
        <w:jc w:val="left"/>
        <w:rPr>
          <w:rFonts w:asciiTheme="minorEastAsia" w:hAnsiTheme="minorEastAsia"/>
          <w:sz w:val="22"/>
        </w:rPr>
      </w:pPr>
    </w:p>
    <w:p w14:paraId="064B758F"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前項の追徴をする場合には、発注者は、受注者から遅延日数につき年10.75パーセントの割合で計算した額の</w:t>
      </w:r>
      <w:r w:rsidR="00820925" w:rsidRPr="003570E3">
        <w:rPr>
          <w:rFonts w:asciiTheme="minorEastAsia" w:hAnsiTheme="minorEastAsia"/>
          <w:sz w:val="22"/>
        </w:rPr>
        <w:t>遅延利息</w:t>
      </w:r>
      <w:r w:rsidRPr="003570E3">
        <w:rPr>
          <w:rFonts w:asciiTheme="minorEastAsia" w:hAnsiTheme="minorEastAsia"/>
          <w:sz w:val="22"/>
        </w:rPr>
        <w:t>を徴収する。</w:t>
      </w:r>
    </w:p>
    <w:p w14:paraId="17E9B10A" w14:textId="77777777" w:rsidR="00810319" w:rsidRPr="003570E3" w:rsidRDefault="00810319" w:rsidP="00810319">
      <w:pPr>
        <w:spacing w:line="240" w:lineRule="exact"/>
        <w:jc w:val="left"/>
        <w:rPr>
          <w:rFonts w:asciiTheme="minorEastAsia" w:hAnsiTheme="minorEastAsia"/>
          <w:sz w:val="22"/>
        </w:rPr>
      </w:pPr>
    </w:p>
    <w:p w14:paraId="7B39880C" w14:textId="77777777" w:rsidR="00810319" w:rsidRPr="003570E3" w:rsidRDefault="00810319" w:rsidP="00810319">
      <w:pPr>
        <w:spacing w:line="240" w:lineRule="exact"/>
        <w:jc w:val="left"/>
        <w:rPr>
          <w:rFonts w:asciiTheme="minorEastAsia" w:hAnsiTheme="minorEastAsia"/>
          <w:sz w:val="22"/>
        </w:rPr>
      </w:pPr>
    </w:p>
    <w:p w14:paraId="69253622"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（あっせん又は調停）</w:t>
      </w:r>
    </w:p>
    <w:p w14:paraId="539AA745"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第59条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奈良県建設工事紛争審査会（以下次条において「審査会」という。）のあっせん又は調停によりその解決を図る。</w:t>
      </w:r>
    </w:p>
    <w:p w14:paraId="6F0FD1A3" w14:textId="77777777" w:rsidR="00810319" w:rsidRPr="003570E3" w:rsidRDefault="00810319" w:rsidP="00810319">
      <w:pPr>
        <w:spacing w:line="240" w:lineRule="exact"/>
        <w:jc w:val="left"/>
        <w:rPr>
          <w:rFonts w:asciiTheme="minorEastAsia" w:hAnsiTheme="minorEastAsia"/>
          <w:sz w:val="22"/>
        </w:rPr>
      </w:pPr>
    </w:p>
    <w:p w14:paraId="4CEA56AC"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前項の規定にかかわらず、現場代理人の職務の執行に関する紛争、監理技術者等</w:t>
      </w:r>
      <w:r w:rsidR="007A5FBA" w:rsidRPr="003570E3">
        <w:rPr>
          <w:rFonts w:asciiTheme="minorEastAsia" w:hAnsiTheme="minorEastAsia"/>
          <w:sz w:val="22"/>
        </w:rPr>
        <w:t>、</w:t>
      </w:r>
      <w:r w:rsidRPr="003570E3">
        <w:rPr>
          <w:rFonts w:asciiTheme="minorEastAsia" w:hAnsiTheme="minorEastAsia"/>
          <w:sz w:val="22"/>
        </w:rPr>
        <w:t>専門技術者その他受注者が工事を施工するために使用している下請負人、労働者等の工事の施工又は管理に関する紛争及び監督職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を請求することができない。</w:t>
      </w:r>
    </w:p>
    <w:p w14:paraId="550BD315" w14:textId="77777777" w:rsidR="00810319" w:rsidRPr="003570E3" w:rsidRDefault="00810319" w:rsidP="00810319">
      <w:pPr>
        <w:spacing w:line="240" w:lineRule="exact"/>
        <w:jc w:val="left"/>
        <w:rPr>
          <w:rFonts w:asciiTheme="minorEastAsia" w:hAnsiTheme="minorEastAsia"/>
          <w:sz w:val="22"/>
        </w:rPr>
      </w:pPr>
    </w:p>
    <w:p w14:paraId="41ADBB39" w14:textId="77777777" w:rsidR="00810319" w:rsidRPr="003570E3" w:rsidRDefault="00810319" w:rsidP="00810319">
      <w:pPr>
        <w:spacing w:line="240" w:lineRule="exact"/>
        <w:jc w:val="left"/>
        <w:rPr>
          <w:rFonts w:asciiTheme="minorEastAsia" w:hAnsiTheme="minorEastAsia"/>
          <w:sz w:val="22"/>
        </w:rPr>
      </w:pPr>
    </w:p>
    <w:p w14:paraId="40F45771"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（仲裁）</w:t>
      </w:r>
    </w:p>
    <w:p w14:paraId="78CB6CCE"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2F1A041D" w14:textId="77777777" w:rsidR="00810319" w:rsidRPr="003570E3" w:rsidRDefault="00810319" w:rsidP="00810319">
      <w:pPr>
        <w:spacing w:line="240" w:lineRule="exact"/>
        <w:jc w:val="left"/>
        <w:rPr>
          <w:rFonts w:asciiTheme="minorEastAsia" w:hAnsiTheme="minorEastAsia"/>
          <w:sz w:val="22"/>
        </w:rPr>
      </w:pPr>
    </w:p>
    <w:p w14:paraId="141C87F5" w14:textId="77777777" w:rsidR="008F6B7E" w:rsidRPr="003570E3" w:rsidRDefault="008F6B7E" w:rsidP="00810319">
      <w:pPr>
        <w:spacing w:line="240" w:lineRule="exact"/>
        <w:jc w:val="left"/>
        <w:rPr>
          <w:rFonts w:asciiTheme="minorEastAsia" w:hAnsiTheme="minorEastAsia"/>
          <w:sz w:val="22"/>
        </w:rPr>
      </w:pPr>
    </w:p>
    <w:p w14:paraId="2598770E" w14:textId="77777777" w:rsidR="008F6B7E" w:rsidRPr="003570E3" w:rsidRDefault="008F6B7E" w:rsidP="008F6B7E">
      <w:pPr>
        <w:spacing w:line="240" w:lineRule="exact"/>
        <w:jc w:val="left"/>
        <w:rPr>
          <w:rFonts w:asciiTheme="minorEastAsia" w:hAnsiTheme="minorEastAsia"/>
          <w:sz w:val="22"/>
        </w:rPr>
      </w:pPr>
      <w:r w:rsidRPr="003570E3">
        <w:rPr>
          <w:rFonts w:asciiTheme="minorEastAsia" w:hAnsiTheme="minorEastAsia"/>
          <w:sz w:val="22"/>
        </w:rPr>
        <w:t>（補則）</w:t>
      </w:r>
    </w:p>
    <w:p w14:paraId="651C1EA3" w14:textId="77777777" w:rsidR="008F6B7E" w:rsidRPr="003570E3" w:rsidRDefault="008F6B7E" w:rsidP="008F6B7E">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第61条　この契約書に定めのない事項については、必要に応じて発注者と受注者とが協議して定める。</w:t>
      </w:r>
    </w:p>
    <w:p w14:paraId="02D04928" w14:textId="77777777" w:rsidR="008F6B7E" w:rsidRPr="003570E3" w:rsidRDefault="008F6B7E" w:rsidP="00810319">
      <w:pPr>
        <w:spacing w:line="240" w:lineRule="exact"/>
        <w:jc w:val="left"/>
        <w:rPr>
          <w:rFonts w:asciiTheme="minorEastAsia" w:hAnsiTheme="minorEastAsia"/>
          <w:sz w:val="22"/>
        </w:rPr>
      </w:pPr>
    </w:p>
    <w:p w14:paraId="0B933344" w14:textId="77777777" w:rsidR="0079375D" w:rsidRPr="003570E3" w:rsidRDefault="0079375D">
      <w:pPr>
        <w:widowControl/>
        <w:jc w:val="left"/>
        <w:rPr>
          <w:rFonts w:asciiTheme="minorEastAsia" w:hAnsiTheme="minorEastAsia"/>
          <w:sz w:val="22"/>
        </w:rPr>
      </w:pPr>
      <w:r w:rsidRPr="003570E3">
        <w:rPr>
          <w:rFonts w:asciiTheme="minorEastAsia" w:hAnsiTheme="minorEastAsia"/>
          <w:sz w:val="22"/>
        </w:rPr>
        <w:br w:type="page"/>
      </w:r>
    </w:p>
    <w:p w14:paraId="29225FDE"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lastRenderedPageBreak/>
        <w:t>備考　議会の議決に付すべき契約及び財産の取得又は処分に関する条例（昭和39年3月奈良県条例第40号）第2条に規定する契約に該当する場合は、この契約書を仮契約書とし、その末尾に次の1条を加える。</w:t>
      </w:r>
    </w:p>
    <w:p w14:paraId="26C49FE8" w14:textId="77777777" w:rsidR="008F6B7E" w:rsidRPr="003570E3" w:rsidRDefault="008F6B7E" w:rsidP="00810319">
      <w:pPr>
        <w:spacing w:line="240" w:lineRule="exact"/>
        <w:jc w:val="left"/>
        <w:rPr>
          <w:rFonts w:asciiTheme="minorEastAsia" w:hAnsiTheme="minorEastAsia"/>
          <w:sz w:val="22"/>
        </w:rPr>
      </w:pPr>
    </w:p>
    <w:p w14:paraId="603750D2"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（本契約の確定）</w:t>
      </w:r>
    </w:p>
    <w:p w14:paraId="45248010" w14:textId="77777777"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第62条　この契約は、県議会の議決があったときに、この契約書と同一の条項により、本契約を締結したものとする。</w:t>
      </w:r>
    </w:p>
    <w:p w14:paraId="2451BA09" w14:textId="77777777" w:rsidR="008F6B7E" w:rsidRPr="003570E3" w:rsidRDefault="008F6B7E" w:rsidP="0079375D">
      <w:pPr>
        <w:spacing w:line="240" w:lineRule="exact"/>
        <w:ind w:left="220" w:hangingChars="100" w:hanging="220"/>
        <w:jc w:val="left"/>
        <w:rPr>
          <w:rFonts w:asciiTheme="minorEastAsia" w:hAnsiTheme="minorEastAsia"/>
          <w:sz w:val="22"/>
        </w:rPr>
      </w:pPr>
    </w:p>
    <w:p w14:paraId="6E5AA509" w14:textId="77777777" w:rsidR="00810319" w:rsidRPr="003570E3" w:rsidRDefault="00810319" w:rsidP="00810319">
      <w:pPr>
        <w:spacing w:line="240" w:lineRule="exact"/>
        <w:jc w:val="left"/>
        <w:rPr>
          <w:sz w:val="22"/>
        </w:rPr>
      </w:pPr>
    </w:p>
    <w:p w14:paraId="267A4C32" w14:textId="77777777" w:rsidR="00810319" w:rsidRPr="003570E3" w:rsidRDefault="00810319" w:rsidP="00810319">
      <w:pPr>
        <w:spacing w:line="240" w:lineRule="exact"/>
        <w:jc w:val="left"/>
        <w:rPr>
          <w:sz w:val="22"/>
        </w:rPr>
      </w:pPr>
    </w:p>
    <w:p w14:paraId="3CC9F2CE" w14:textId="77777777"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第61条の規定に基づき、低入札価格調査（地方自治法施行令（昭和22年政令第16号）第167条の10第1項の規定により落札者を決定するための調査をいう。）を受けた者との契約については、次のとおりとする。</w:t>
      </w:r>
    </w:p>
    <w:p w14:paraId="2A749E1B" w14:textId="77777777" w:rsidR="00810319" w:rsidRPr="003570E3" w:rsidRDefault="00810319" w:rsidP="00810319">
      <w:pPr>
        <w:spacing w:line="240" w:lineRule="exact"/>
        <w:jc w:val="left"/>
        <w:rPr>
          <w:rFonts w:asciiTheme="minorEastAsia" w:hAnsiTheme="minorEastAsia"/>
          <w:sz w:val="22"/>
        </w:rPr>
      </w:pPr>
    </w:p>
    <w:p w14:paraId="56E24068" w14:textId="77777777"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１  第4条第2項中「請負代金額の10分の1以上」とあるのは、「請負代金額の10分の3以上」と、同第5項中「請負代金額の10分の1」とあるのは、「請負代金額の10分の3」と読み替える。</w:t>
      </w:r>
    </w:p>
    <w:p w14:paraId="40CDC460" w14:textId="77777777" w:rsidR="00810319" w:rsidRPr="003570E3" w:rsidRDefault="00810319" w:rsidP="00810319">
      <w:pPr>
        <w:spacing w:line="240" w:lineRule="exact"/>
        <w:jc w:val="left"/>
        <w:rPr>
          <w:rFonts w:asciiTheme="minorEastAsia" w:hAnsiTheme="minorEastAsia"/>
          <w:sz w:val="22"/>
        </w:rPr>
      </w:pPr>
    </w:p>
    <w:p w14:paraId="30F3749D" w14:textId="77777777"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第35条第1項中「請負代金額の10分の4」とあるのは、「請負代金額の10分の2」と、同条第</w:t>
      </w:r>
      <w:r w:rsidR="00ED357B" w:rsidRPr="003570E3">
        <w:rPr>
          <w:rFonts w:asciiTheme="minorEastAsia" w:hAnsiTheme="minorEastAsia"/>
          <w:sz w:val="22"/>
        </w:rPr>
        <w:t>5</w:t>
      </w:r>
      <w:r w:rsidRPr="003570E3">
        <w:rPr>
          <w:rFonts w:asciiTheme="minorEastAsia" w:hAnsiTheme="minorEastAsia"/>
          <w:sz w:val="22"/>
        </w:rPr>
        <w:t>項中「（第</w:t>
      </w:r>
      <w:r w:rsidR="0023494F" w:rsidRPr="003570E3">
        <w:rPr>
          <w:rFonts w:asciiTheme="minorEastAsia" w:hAnsiTheme="minorEastAsia"/>
          <w:sz w:val="22"/>
        </w:rPr>
        <w:t>2</w:t>
      </w:r>
      <w:r w:rsidRPr="003570E3">
        <w:rPr>
          <w:rFonts w:asciiTheme="minorEastAsia" w:hAnsiTheme="minorEastAsia"/>
          <w:sz w:val="22"/>
        </w:rPr>
        <w:t>項に規定する中間前払金の支払いを受けているときは10分の6）」とあるのは、「（第</w:t>
      </w:r>
      <w:r w:rsidR="0023494F" w:rsidRPr="003570E3">
        <w:rPr>
          <w:rFonts w:asciiTheme="minorEastAsia" w:hAnsiTheme="minorEastAsia"/>
          <w:sz w:val="22"/>
        </w:rPr>
        <w:t>2</w:t>
      </w:r>
      <w:r w:rsidRPr="003570E3">
        <w:rPr>
          <w:rFonts w:asciiTheme="minorEastAsia" w:hAnsiTheme="minorEastAsia"/>
          <w:sz w:val="22"/>
        </w:rPr>
        <w:t>項に規定する中間前払金の支払いを受けているときは10分の4）」と、同条第</w:t>
      </w:r>
      <w:r w:rsidR="0023494F" w:rsidRPr="003570E3">
        <w:rPr>
          <w:rFonts w:asciiTheme="minorEastAsia" w:hAnsiTheme="minorEastAsia"/>
          <w:sz w:val="22"/>
        </w:rPr>
        <w:t>6</w:t>
      </w:r>
      <w:r w:rsidRPr="003570E3">
        <w:rPr>
          <w:rFonts w:asciiTheme="minorEastAsia" w:hAnsiTheme="minorEastAsia"/>
          <w:sz w:val="22"/>
        </w:rPr>
        <w:t>項中「10分の5（第</w:t>
      </w:r>
      <w:r w:rsidR="0023494F" w:rsidRPr="003570E3">
        <w:rPr>
          <w:rFonts w:asciiTheme="minorEastAsia" w:hAnsiTheme="minorEastAsia"/>
          <w:sz w:val="22"/>
        </w:rPr>
        <w:t>2</w:t>
      </w:r>
      <w:r w:rsidRPr="003570E3">
        <w:rPr>
          <w:rFonts w:asciiTheme="minorEastAsia" w:hAnsiTheme="minorEastAsia"/>
          <w:sz w:val="22"/>
        </w:rPr>
        <w:t>項に規定する中間前払金の支払いを受けているときは10分の6）」とあるのは、「10分の3（第</w:t>
      </w:r>
      <w:r w:rsidR="0023494F" w:rsidRPr="003570E3">
        <w:rPr>
          <w:rFonts w:asciiTheme="minorEastAsia" w:hAnsiTheme="minorEastAsia"/>
          <w:sz w:val="22"/>
        </w:rPr>
        <w:t>2</w:t>
      </w:r>
      <w:r w:rsidRPr="003570E3">
        <w:rPr>
          <w:rFonts w:asciiTheme="minorEastAsia" w:hAnsiTheme="minorEastAsia"/>
          <w:sz w:val="22"/>
        </w:rPr>
        <w:t>項に規定する中間前払金の支払いを受けているときは10分の4）」と読み替える。</w:t>
      </w:r>
    </w:p>
    <w:p w14:paraId="06CD676E" w14:textId="77777777" w:rsidR="00810319" w:rsidRPr="003570E3" w:rsidRDefault="00810319" w:rsidP="00810319">
      <w:pPr>
        <w:spacing w:line="240" w:lineRule="exact"/>
        <w:jc w:val="left"/>
        <w:rPr>
          <w:rFonts w:asciiTheme="minorEastAsia" w:hAnsiTheme="minorEastAsia"/>
          <w:sz w:val="22"/>
        </w:rPr>
      </w:pPr>
    </w:p>
    <w:p w14:paraId="1105A9E0" w14:textId="77777777" w:rsidR="00810319" w:rsidRPr="003570E3" w:rsidRDefault="00810319" w:rsidP="0079375D">
      <w:pPr>
        <w:spacing w:line="240" w:lineRule="exact"/>
        <w:ind w:left="220" w:hangingChars="100" w:hanging="220"/>
        <w:jc w:val="left"/>
        <w:rPr>
          <w:sz w:val="22"/>
        </w:rPr>
      </w:pPr>
      <w:r w:rsidRPr="003570E3">
        <w:rPr>
          <w:rFonts w:asciiTheme="minorEastAsia" w:hAnsiTheme="minorEastAsia"/>
          <w:sz w:val="22"/>
        </w:rPr>
        <w:t>３  第54条第2項中「請負代金額の10分の1」とあるのは、「請負代金額の10分の3」と読み替える。</w:t>
      </w:r>
    </w:p>
    <w:sectPr w:rsidR="00810319" w:rsidRPr="003570E3" w:rsidSect="00A84DAC">
      <w:footerReference w:type="default" r:id="rId7"/>
      <w:footerReference w:type="first" r:id="rId8"/>
      <w:type w:val="continuous"/>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C528" w14:textId="77777777" w:rsidR="0023494F" w:rsidRDefault="0023494F" w:rsidP="00B3041D">
      <w:r>
        <w:separator/>
      </w:r>
    </w:p>
  </w:endnote>
  <w:endnote w:type="continuationSeparator" w:id="0">
    <w:p w14:paraId="0F442F29" w14:textId="77777777" w:rsidR="0023494F" w:rsidRDefault="0023494F"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476460"/>
      <w:docPartObj>
        <w:docPartGallery w:val="Page Numbers (Bottom of Page)"/>
        <w:docPartUnique/>
      </w:docPartObj>
    </w:sdtPr>
    <w:sdtEndPr/>
    <w:sdtContent>
      <w:p w14:paraId="21C47242" w14:textId="77777777" w:rsidR="00A84DAC" w:rsidRDefault="00A84DAC">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Pr="003570E3">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086021D3" w14:textId="77777777" w:rsidR="00A84DAC" w:rsidRDefault="00A84D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526354"/>
      <w:docPartObj>
        <w:docPartGallery w:val="Page Numbers (Bottom of Page)"/>
        <w:docPartUnique/>
      </w:docPartObj>
    </w:sdtPr>
    <w:sdtEndPr/>
    <w:sdtContent>
      <w:p w14:paraId="1C2390DA" w14:textId="0255B131" w:rsidR="00A84DAC" w:rsidRDefault="00A84DAC">
        <w:pPr>
          <w:pStyle w:val="a5"/>
          <w:jc w:val="center"/>
        </w:pPr>
        <w:r>
          <w:fldChar w:fldCharType="begin"/>
        </w:r>
        <w:r>
          <w:instrText>PAGE   \* MERGEFORMAT</w:instrText>
        </w:r>
        <w:r>
          <w:fldChar w:fldCharType="separate"/>
        </w:r>
        <w:r>
          <w:rPr>
            <w:lang w:val="ja-JP"/>
          </w:rPr>
          <w:t>2</w:t>
        </w:r>
        <w:r>
          <w:fldChar w:fldCharType="end"/>
        </w:r>
      </w:p>
    </w:sdtContent>
  </w:sdt>
  <w:p w14:paraId="2AFDCEDF" w14:textId="77777777" w:rsidR="00A84DAC" w:rsidRDefault="00A84D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B1B8" w14:textId="77777777" w:rsidR="0023494F" w:rsidRDefault="0023494F" w:rsidP="00B3041D">
      <w:r>
        <w:separator/>
      </w:r>
    </w:p>
  </w:footnote>
  <w:footnote w:type="continuationSeparator" w:id="0">
    <w:p w14:paraId="3DA9498F" w14:textId="77777777" w:rsidR="0023494F" w:rsidRDefault="0023494F"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17851"/>
    <w:rsid w:val="00087CDE"/>
    <w:rsid w:val="000D20A3"/>
    <w:rsid w:val="000D361E"/>
    <w:rsid w:val="000E3336"/>
    <w:rsid w:val="000E5564"/>
    <w:rsid w:val="00114845"/>
    <w:rsid w:val="00130FFB"/>
    <w:rsid w:val="00183BC8"/>
    <w:rsid w:val="00185230"/>
    <w:rsid w:val="0019505D"/>
    <w:rsid w:val="001951B8"/>
    <w:rsid w:val="001B70F8"/>
    <w:rsid w:val="001C534F"/>
    <w:rsid w:val="001E5FF1"/>
    <w:rsid w:val="0023494F"/>
    <w:rsid w:val="00252DA2"/>
    <w:rsid w:val="00260047"/>
    <w:rsid w:val="00271AC6"/>
    <w:rsid w:val="00291791"/>
    <w:rsid w:val="002D264A"/>
    <w:rsid w:val="002F4222"/>
    <w:rsid w:val="002F54AD"/>
    <w:rsid w:val="00346184"/>
    <w:rsid w:val="003570E3"/>
    <w:rsid w:val="00361E17"/>
    <w:rsid w:val="0036652A"/>
    <w:rsid w:val="00413A0C"/>
    <w:rsid w:val="0042399D"/>
    <w:rsid w:val="00426D5E"/>
    <w:rsid w:val="00480C48"/>
    <w:rsid w:val="00485749"/>
    <w:rsid w:val="00494430"/>
    <w:rsid w:val="004F1492"/>
    <w:rsid w:val="00564DA3"/>
    <w:rsid w:val="00583EC7"/>
    <w:rsid w:val="0059582B"/>
    <w:rsid w:val="005A4927"/>
    <w:rsid w:val="005B3FE7"/>
    <w:rsid w:val="005F0F15"/>
    <w:rsid w:val="006179E9"/>
    <w:rsid w:val="006270B8"/>
    <w:rsid w:val="006315C4"/>
    <w:rsid w:val="00642CE8"/>
    <w:rsid w:val="0066769F"/>
    <w:rsid w:val="006B7C1F"/>
    <w:rsid w:val="006E0DA2"/>
    <w:rsid w:val="006E6CE5"/>
    <w:rsid w:val="00701839"/>
    <w:rsid w:val="00722B78"/>
    <w:rsid w:val="00726BB7"/>
    <w:rsid w:val="0073795B"/>
    <w:rsid w:val="007564EF"/>
    <w:rsid w:val="0079375D"/>
    <w:rsid w:val="00795350"/>
    <w:rsid w:val="007A5FBA"/>
    <w:rsid w:val="00810319"/>
    <w:rsid w:val="00820925"/>
    <w:rsid w:val="008222AC"/>
    <w:rsid w:val="0083539F"/>
    <w:rsid w:val="008760C5"/>
    <w:rsid w:val="008A5F83"/>
    <w:rsid w:val="008A7075"/>
    <w:rsid w:val="008B197C"/>
    <w:rsid w:val="008C0D05"/>
    <w:rsid w:val="008F6B7E"/>
    <w:rsid w:val="00936118"/>
    <w:rsid w:val="0097233A"/>
    <w:rsid w:val="009F3B92"/>
    <w:rsid w:val="00A113E5"/>
    <w:rsid w:val="00A1562A"/>
    <w:rsid w:val="00A30B05"/>
    <w:rsid w:val="00A51798"/>
    <w:rsid w:val="00A73F88"/>
    <w:rsid w:val="00A742CD"/>
    <w:rsid w:val="00A84DAC"/>
    <w:rsid w:val="00AA6707"/>
    <w:rsid w:val="00AF4CD5"/>
    <w:rsid w:val="00B3041D"/>
    <w:rsid w:val="00BE0C97"/>
    <w:rsid w:val="00C66AFB"/>
    <w:rsid w:val="00CB3420"/>
    <w:rsid w:val="00CB5A95"/>
    <w:rsid w:val="00CC47E7"/>
    <w:rsid w:val="00CD666B"/>
    <w:rsid w:val="00D46F99"/>
    <w:rsid w:val="00DB4347"/>
    <w:rsid w:val="00E0110A"/>
    <w:rsid w:val="00E33C28"/>
    <w:rsid w:val="00E37D2A"/>
    <w:rsid w:val="00E75E1B"/>
    <w:rsid w:val="00E956B9"/>
    <w:rsid w:val="00E96530"/>
    <w:rsid w:val="00EC4040"/>
    <w:rsid w:val="00EC7B07"/>
    <w:rsid w:val="00ED357B"/>
    <w:rsid w:val="00F03268"/>
    <w:rsid w:val="00F1021B"/>
    <w:rsid w:val="00F174CC"/>
    <w:rsid w:val="00F32D68"/>
    <w:rsid w:val="00F56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5055AD4"/>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8B19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97C"/>
    <w:rPr>
      <w:rFonts w:asciiTheme="majorHAnsi" w:eastAsiaTheme="majorEastAsia" w:hAnsiTheme="majorHAnsi" w:cstheme="majorBidi"/>
      <w:sz w:val="18"/>
      <w:szCs w:val="18"/>
    </w:rPr>
  </w:style>
  <w:style w:type="table" w:styleId="a9">
    <w:name w:val="Table Grid"/>
    <w:basedOn w:val="a1"/>
    <w:uiPriority w:val="39"/>
    <w:rsid w:val="00CB5A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basedOn w:val="a0"/>
    <w:rsid w:val="0036652A"/>
  </w:style>
  <w:style w:type="character" w:customStyle="1" w:styleId="hit-item1">
    <w:name w:val="hit-item1"/>
    <w:basedOn w:val="a0"/>
    <w:rsid w:val="0036652A"/>
  </w:style>
  <w:style w:type="character" w:styleId="aa">
    <w:name w:val="annotation reference"/>
    <w:basedOn w:val="a0"/>
    <w:uiPriority w:val="99"/>
    <w:semiHidden/>
    <w:unhideWhenUsed/>
    <w:rsid w:val="00EC4040"/>
    <w:rPr>
      <w:sz w:val="18"/>
      <w:szCs w:val="18"/>
    </w:rPr>
  </w:style>
  <w:style w:type="paragraph" w:styleId="ab">
    <w:name w:val="annotation text"/>
    <w:basedOn w:val="a"/>
    <w:link w:val="ac"/>
    <w:uiPriority w:val="99"/>
    <w:semiHidden/>
    <w:unhideWhenUsed/>
    <w:rsid w:val="00EC4040"/>
    <w:pPr>
      <w:jc w:val="left"/>
    </w:pPr>
  </w:style>
  <w:style w:type="character" w:customStyle="1" w:styleId="ac">
    <w:name w:val="コメント文字列 (文字)"/>
    <w:basedOn w:val="a0"/>
    <w:link w:val="ab"/>
    <w:uiPriority w:val="99"/>
    <w:semiHidden/>
    <w:rsid w:val="00EC4040"/>
  </w:style>
  <w:style w:type="paragraph" w:styleId="ad">
    <w:name w:val="annotation subject"/>
    <w:basedOn w:val="ab"/>
    <w:next w:val="ab"/>
    <w:link w:val="ae"/>
    <w:uiPriority w:val="99"/>
    <w:semiHidden/>
    <w:unhideWhenUsed/>
    <w:rsid w:val="00EC4040"/>
    <w:rPr>
      <w:b/>
      <w:bCs/>
    </w:rPr>
  </w:style>
  <w:style w:type="character" w:customStyle="1" w:styleId="ae">
    <w:name w:val="コメント内容 (文字)"/>
    <w:basedOn w:val="ac"/>
    <w:link w:val="ad"/>
    <w:uiPriority w:val="99"/>
    <w:semiHidden/>
    <w:rsid w:val="00EC4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CE3C-D58D-4485-B966-1B74A0EE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22</Pages>
  <Words>4793</Words>
  <Characters>27322</Characters>
  <Application>Microsoft Office Word</Application>
  <DocSecurity>0</DocSecurity>
  <Lines>227</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門前 あゆみ</cp:lastModifiedBy>
  <cp:revision>9</cp:revision>
  <cp:lastPrinted>2024-09-17T23:33:00Z</cp:lastPrinted>
  <dcterms:created xsi:type="dcterms:W3CDTF">2022-12-21T01:48:00Z</dcterms:created>
  <dcterms:modified xsi:type="dcterms:W3CDTF">2024-09-25T07:41:00Z</dcterms:modified>
</cp:coreProperties>
</file>