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2C989" w14:textId="77777777" w:rsidR="00CC688D" w:rsidRPr="00B22AAF" w:rsidRDefault="00534709" w:rsidP="00FA0FAB">
      <w:pPr>
        <w:jc w:val="right"/>
        <w:rPr>
          <w:rFonts w:asciiTheme="majorEastAsia" w:eastAsiaTheme="majorEastAsia" w:hAnsiTheme="majorEastAsia"/>
          <w:lang w:eastAsia="zh-CN"/>
        </w:rPr>
      </w:pPr>
      <w:r w:rsidRPr="00B22AAF">
        <w:rPr>
          <w:rFonts w:asciiTheme="majorEastAsia" w:eastAsiaTheme="majorEastAsia" w:hAnsiTheme="majorEastAsia" w:hint="eastAsia"/>
          <w:lang w:eastAsia="zh-CN"/>
        </w:rPr>
        <w:t>（別紙</w:t>
      </w:r>
      <w:r w:rsidR="00EE77E6">
        <w:rPr>
          <w:rFonts w:asciiTheme="majorEastAsia" w:eastAsiaTheme="majorEastAsia" w:hAnsiTheme="majorEastAsia" w:hint="eastAsia"/>
          <w:lang w:eastAsia="zh-CN"/>
        </w:rPr>
        <w:t>Ｂ</w:t>
      </w:r>
      <w:r w:rsidR="00CC688D" w:rsidRPr="00B22AAF">
        <w:rPr>
          <w:rFonts w:asciiTheme="majorEastAsia" w:eastAsiaTheme="majorEastAsia" w:hAnsiTheme="majorEastAsia" w:hint="eastAsia"/>
          <w:lang w:eastAsia="zh-CN"/>
        </w:rPr>
        <w:t>）</w:t>
      </w:r>
    </w:p>
    <w:p w14:paraId="5E5A7D3C" w14:textId="10AEE1C7" w:rsidR="00CC688D" w:rsidRPr="00653A6A" w:rsidRDefault="001B5B25" w:rsidP="00CC688D">
      <w:pPr>
        <w:jc w:val="center"/>
        <w:rPr>
          <w:rFonts w:asciiTheme="majorEastAsia" w:eastAsiaTheme="majorEastAsia" w:hAnsiTheme="majorEastAsia"/>
          <w:b/>
          <w:sz w:val="28"/>
          <w:szCs w:val="28"/>
          <w:lang w:eastAsia="zh-CN"/>
        </w:rPr>
      </w:pPr>
      <w:r w:rsidRPr="00653A6A">
        <w:rPr>
          <w:rFonts w:asciiTheme="majorEastAsia" w:eastAsiaTheme="majorEastAsia" w:hAnsiTheme="majorEastAsia" w:hint="eastAsia"/>
          <w:b/>
          <w:sz w:val="28"/>
          <w:szCs w:val="28"/>
          <w:lang w:eastAsia="zh-CN"/>
        </w:rPr>
        <w:t>「</w:t>
      </w:r>
      <w:r w:rsidR="003C5B13">
        <w:rPr>
          <w:rFonts w:asciiTheme="majorEastAsia" w:eastAsiaTheme="majorEastAsia" w:hAnsiTheme="majorEastAsia" w:hint="eastAsia"/>
          <w:b/>
          <w:sz w:val="28"/>
          <w:szCs w:val="28"/>
          <w:lang w:eastAsia="zh-CN"/>
        </w:rPr>
        <w:t>令和</w:t>
      </w:r>
      <w:r w:rsidR="006018A6">
        <w:rPr>
          <w:rFonts w:asciiTheme="majorEastAsia" w:eastAsiaTheme="majorEastAsia" w:hAnsiTheme="majorEastAsia" w:hint="eastAsia"/>
          <w:b/>
          <w:sz w:val="28"/>
          <w:szCs w:val="28"/>
        </w:rPr>
        <w:t>７</w:t>
      </w:r>
      <w:r w:rsidRPr="00653A6A">
        <w:rPr>
          <w:rFonts w:asciiTheme="majorEastAsia" w:eastAsiaTheme="majorEastAsia" w:hAnsiTheme="majorEastAsia" w:hint="eastAsia"/>
          <w:b/>
          <w:sz w:val="28"/>
          <w:szCs w:val="28"/>
          <w:lang w:eastAsia="zh-CN"/>
        </w:rPr>
        <w:t xml:space="preserve">年度　</w:t>
      </w:r>
      <w:r w:rsidR="00CC688D" w:rsidRPr="00653A6A">
        <w:rPr>
          <w:rFonts w:asciiTheme="majorEastAsia" w:eastAsiaTheme="majorEastAsia" w:hAnsiTheme="majorEastAsia" w:hint="eastAsia"/>
          <w:b/>
          <w:sz w:val="28"/>
          <w:szCs w:val="28"/>
          <w:lang w:eastAsia="zh-CN"/>
        </w:rPr>
        <w:t>旅行業</w:t>
      </w:r>
      <w:r w:rsidR="00EE1C7B" w:rsidRPr="00653A6A">
        <w:rPr>
          <w:rFonts w:asciiTheme="majorEastAsia" w:eastAsiaTheme="majorEastAsia" w:hAnsiTheme="majorEastAsia" w:hint="eastAsia"/>
          <w:b/>
          <w:sz w:val="28"/>
          <w:szCs w:val="28"/>
          <w:lang w:eastAsia="zh-CN"/>
        </w:rPr>
        <w:t>安全確保</w:t>
      </w:r>
      <w:r w:rsidR="00CC688D" w:rsidRPr="00653A6A">
        <w:rPr>
          <w:rFonts w:asciiTheme="majorEastAsia" w:eastAsiaTheme="majorEastAsia" w:hAnsiTheme="majorEastAsia" w:hint="eastAsia"/>
          <w:b/>
          <w:sz w:val="28"/>
          <w:szCs w:val="28"/>
          <w:lang w:eastAsia="zh-CN"/>
        </w:rPr>
        <w:t>状況自己点検表</w:t>
      </w:r>
      <w:r w:rsidR="006517BC" w:rsidRPr="00653A6A">
        <w:rPr>
          <w:rFonts w:asciiTheme="majorEastAsia" w:eastAsiaTheme="majorEastAsia" w:hAnsiTheme="majorEastAsia" w:hint="eastAsia"/>
          <w:b/>
          <w:sz w:val="28"/>
          <w:szCs w:val="28"/>
          <w:lang w:eastAsia="zh-CN"/>
        </w:rPr>
        <w:t>」</w:t>
      </w:r>
      <w:r w:rsidR="00AA2BB9" w:rsidRPr="00653A6A">
        <w:rPr>
          <w:rFonts w:asciiTheme="majorEastAsia" w:eastAsiaTheme="majorEastAsia" w:hAnsiTheme="majorEastAsia" w:hint="eastAsia"/>
          <w:b/>
          <w:sz w:val="28"/>
          <w:szCs w:val="28"/>
          <w:lang w:eastAsia="zh-CN"/>
        </w:rPr>
        <w:t xml:space="preserve">　</w:t>
      </w:r>
    </w:p>
    <w:p w14:paraId="5083595D" w14:textId="77777777" w:rsidR="00CC688D" w:rsidRPr="00124215" w:rsidRDefault="00CC688D" w:rsidP="00BC4CAD">
      <w:pPr>
        <w:spacing w:line="240" w:lineRule="exact"/>
        <w:rPr>
          <w:rFonts w:asciiTheme="majorEastAsia" w:eastAsiaTheme="majorEastAsia" w:hAnsiTheme="majorEastAsia"/>
          <w:lang w:eastAsia="zh-CN"/>
        </w:rPr>
      </w:pPr>
    </w:p>
    <w:p w14:paraId="5A081435" w14:textId="77777777" w:rsidR="00CC688D" w:rsidRPr="00BC4CAD" w:rsidRDefault="00CC688D" w:rsidP="00E73E07">
      <w:pPr>
        <w:spacing w:line="400" w:lineRule="exact"/>
        <w:ind w:firstLineChars="1900" w:firstLine="3990"/>
        <w:jc w:val="right"/>
        <w:rPr>
          <w:rFonts w:asciiTheme="majorEastAsia" w:eastAsiaTheme="majorEastAsia" w:hAnsiTheme="majorEastAsia"/>
          <w:sz w:val="21"/>
          <w:szCs w:val="21"/>
          <w:lang w:eastAsia="zh-CN"/>
        </w:rPr>
      </w:pPr>
      <w:r w:rsidRPr="00BC4CAD">
        <w:rPr>
          <w:rFonts w:asciiTheme="majorEastAsia" w:eastAsiaTheme="majorEastAsia" w:hAnsiTheme="majorEastAsia" w:hint="eastAsia"/>
          <w:sz w:val="21"/>
          <w:szCs w:val="21"/>
          <w:lang w:eastAsia="zh-CN"/>
        </w:rPr>
        <w:t>点検年月日</w:t>
      </w:r>
      <w:r w:rsidR="00E73E07" w:rsidRPr="00BC4CAD">
        <w:rPr>
          <w:rFonts w:asciiTheme="majorEastAsia" w:eastAsiaTheme="majorEastAsia" w:hAnsiTheme="majorEastAsia" w:hint="eastAsia"/>
          <w:sz w:val="21"/>
          <w:szCs w:val="21"/>
          <w:lang w:eastAsia="zh-CN"/>
        </w:rPr>
        <w:t xml:space="preserve">　</w:t>
      </w:r>
      <w:r w:rsidRPr="00BC4CAD">
        <w:rPr>
          <w:rFonts w:asciiTheme="majorEastAsia" w:eastAsiaTheme="majorEastAsia" w:hAnsiTheme="majorEastAsia" w:hint="eastAsia"/>
          <w:sz w:val="21"/>
          <w:szCs w:val="21"/>
          <w:lang w:eastAsia="zh-CN"/>
        </w:rPr>
        <w:t xml:space="preserve">　</w:t>
      </w:r>
      <w:r w:rsidRPr="00BC4CAD">
        <w:rPr>
          <w:rFonts w:asciiTheme="majorEastAsia" w:eastAsiaTheme="majorEastAsia" w:hAnsiTheme="majorEastAsia" w:hint="eastAsia"/>
          <w:sz w:val="21"/>
          <w:szCs w:val="21"/>
          <w:u w:val="single"/>
          <w:lang w:eastAsia="zh-CN"/>
        </w:rPr>
        <w:t xml:space="preserve">　</w:t>
      </w:r>
      <w:r w:rsidR="00E73E07" w:rsidRPr="00BC4CAD">
        <w:rPr>
          <w:rFonts w:asciiTheme="majorEastAsia" w:eastAsiaTheme="majorEastAsia" w:hAnsiTheme="majorEastAsia" w:hint="eastAsia"/>
          <w:sz w:val="21"/>
          <w:szCs w:val="21"/>
          <w:u w:val="single"/>
          <w:lang w:eastAsia="zh-CN"/>
        </w:rPr>
        <w:t xml:space="preserve">　　　</w:t>
      </w:r>
      <w:r w:rsidR="00001715"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年</w:t>
      </w:r>
      <w:r w:rsidR="00E73E07"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月　</w:t>
      </w:r>
      <w:r w:rsidR="00E73E07"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日</w:t>
      </w:r>
    </w:p>
    <w:p w14:paraId="02FC23C7" w14:textId="77777777" w:rsidR="00CC688D" w:rsidRPr="00BC4CAD" w:rsidRDefault="00CC688D" w:rsidP="00E73E07">
      <w:pPr>
        <w:spacing w:line="400" w:lineRule="exact"/>
        <w:ind w:firstLineChars="1950" w:firstLine="4095"/>
        <w:rPr>
          <w:rFonts w:asciiTheme="majorEastAsia" w:eastAsiaTheme="majorEastAsia" w:hAnsiTheme="majorEastAsia"/>
          <w:sz w:val="21"/>
          <w:szCs w:val="21"/>
          <w:lang w:eastAsia="zh-CN"/>
        </w:rPr>
      </w:pPr>
      <w:r w:rsidRPr="00BC4CAD">
        <w:rPr>
          <w:rFonts w:asciiTheme="majorEastAsia" w:eastAsiaTheme="majorEastAsia" w:hAnsiTheme="majorEastAsia" w:hint="eastAsia"/>
          <w:sz w:val="21"/>
          <w:szCs w:val="21"/>
          <w:lang w:eastAsia="zh-CN"/>
        </w:rPr>
        <w:t>点検実施者氏名</w:t>
      </w:r>
      <w:r w:rsidRPr="00BC4CAD">
        <w:rPr>
          <w:rFonts w:asciiTheme="majorEastAsia" w:eastAsiaTheme="majorEastAsia" w:hAnsiTheme="majorEastAsia" w:hint="eastAsia"/>
          <w:sz w:val="21"/>
          <w:szCs w:val="21"/>
          <w:u w:val="single"/>
          <w:lang w:eastAsia="zh-CN"/>
        </w:rPr>
        <w:t xml:space="preserve">　</w:t>
      </w:r>
      <w:r w:rsidR="00E73E07"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w:t>
      </w:r>
      <w:r w:rsidR="00001715"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w:t>
      </w:r>
      <w:r w:rsidR="008335C1"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w:t>
      </w:r>
      <w:r w:rsidR="00BC4CAD">
        <w:rPr>
          <w:rFonts w:asciiTheme="majorEastAsia" w:eastAsiaTheme="majorEastAsia" w:hAnsiTheme="majorEastAsia" w:hint="eastAsia"/>
          <w:sz w:val="21"/>
          <w:szCs w:val="21"/>
          <w:u w:val="single"/>
        </w:rPr>
        <w:t xml:space="preserve">　 </w:t>
      </w:r>
    </w:p>
    <w:p w14:paraId="1DF539B3" w14:textId="77777777" w:rsidR="00CC688D" w:rsidRPr="00BC4CAD" w:rsidRDefault="00CC688D" w:rsidP="00E73E07">
      <w:pPr>
        <w:spacing w:line="400" w:lineRule="exact"/>
        <w:ind w:firstLineChars="2250" w:firstLine="4725"/>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役</w:t>
      </w:r>
      <w:r w:rsidR="00E73E07" w:rsidRPr="00BC4CAD">
        <w:rPr>
          <w:rFonts w:asciiTheme="majorEastAsia" w:eastAsiaTheme="majorEastAsia" w:hAnsiTheme="majorEastAsia" w:hint="eastAsia"/>
          <w:sz w:val="21"/>
          <w:szCs w:val="21"/>
        </w:rPr>
        <w:t xml:space="preserve">    </w:t>
      </w:r>
      <w:r w:rsidRPr="00BC4CAD">
        <w:rPr>
          <w:rFonts w:asciiTheme="majorEastAsia" w:eastAsiaTheme="majorEastAsia" w:hAnsiTheme="majorEastAsia" w:hint="eastAsia"/>
          <w:sz w:val="21"/>
          <w:szCs w:val="21"/>
        </w:rPr>
        <w:t>職</w:t>
      </w:r>
      <w:r w:rsidRPr="00BC4CAD">
        <w:rPr>
          <w:rFonts w:asciiTheme="majorEastAsia" w:eastAsiaTheme="majorEastAsia" w:hAnsiTheme="majorEastAsia" w:hint="eastAsia"/>
          <w:sz w:val="21"/>
          <w:szCs w:val="21"/>
          <w:u w:val="single"/>
        </w:rPr>
        <w:t xml:space="preserve">　</w:t>
      </w:r>
      <w:r w:rsidR="00E73E07" w:rsidRPr="00BC4CAD">
        <w:rPr>
          <w:rFonts w:asciiTheme="majorEastAsia" w:eastAsiaTheme="majorEastAsia" w:hAnsiTheme="majorEastAsia" w:hint="eastAsia"/>
          <w:sz w:val="21"/>
          <w:szCs w:val="21"/>
          <w:u w:val="single"/>
        </w:rPr>
        <w:t xml:space="preserve">     </w:t>
      </w:r>
      <w:r w:rsidRPr="00BC4CAD">
        <w:rPr>
          <w:rFonts w:asciiTheme="majorEastAsia" w:eastAsiaTheme="majorEastAsia" w:hAnsiTheme="majorEastAsia" w:hint="eastAsia"/>
          <w:sz w:val="21"/>
          <w:szCs w:val="21"/>
          <w:u w:val="single"/>
        </w:rPr>
        <w:t xml:space="preserve">　　　</w:t>
      </w:r>
      <w:r w:rsidR="008335C1" w:rsidRPr="00BC4CAD">
        <w:rPr>
          <w:rFonts w:asciiTheme="majorEastAsia" w:eastAsiaTheme="majorEastAsia" w:hAnsiTheme="majorEastAsia" w:hint="eastAsia"/>
          <w:sz w:val="21"/>
          <w:szCs w:val="21"/>
          <w:u w:val="single"/>
        </w:rPr>
        <w:t xml:space="preserve">　</w:t>
      </w:r>
      <w:r w:rsidR="00001715" w:rsidRPr="00BC4CAD">
        <w:rPr>
          <w:rFonts w:asciiTheme="majorEastAsia" w:eastAsiaTheme="majorEastAsia" w:hAnsiTheme="majorEastAsia" w:hint="eastAsia"/>
          <w:sz w:val="21"/>
          <w:szCs w:val="21"/>
          <w:u w:val="single"/>
        </w:rPr>
        <w:t xml:space="preserve">　　</w:t>
      </w:r>
      <w:r w:rsidRPr="00BC4CAD">
        <w:rPr>
          <w:rFonts w:asciiTheme="majorEastAsia" w:eastAsiaTheme="majorEastAsia" w:hAnsiTheme="majorEastAsia" w:hint="eastAsia"/>
          <w:sz w:val="21"/>
          <w:szCs w:val="21"/>
          <w:u w:val="single"/>
        </w:rPr>
        <w:t xml:space="preserve">　　　　　　　</w:t>
      </w:r>
      <w:r w:rsidR="00BC4CAD">
        <w:rPr>
          <w:rFonts w:asciiTheme="majorEastAsia" w:eastAsiaTheme="majorEastAsia" w:hAnsiTheme="majorEastAsia" w:hint="eastAsia"/>
          <w:sz w:val="21"/>
          <w:szCs w:val="21"/>
          <w:u w:val="single"/>
        </w:rPr>
        <w:t xml:space="preserve">　　</w:t>
      </w:r>
    </w:p>
    <w:p w14:paraId="63B3488B" w14:textId="77777777" w:rsidR="00CC688D" w:rsidRPr="00BC4CAD" w:rsidRDefault="00CC688D" w:rsidP="00CC688D">
      <w:pPr>
        <w:spacing w:line="400" w:lineRule="exact"/>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【旅行業者名】</w:t>
      </w:r>
      <w:r w:rsidR="009E56A7" w:rsidRPr="00BC4CAD">
        <w:rPr>
          <w:rFonts w:asciiTheme="majorEastAsia" w:eastAsiaTheme="majorEastAsia" w:hAnsiTheme="majorEastAsia" w:hint="eastAsia"/>
          <w:sz w:val="21"/>
          <w:szCs w:val="21"/>
          <w:u w:val="single"/>
        </w:rPr>
        <w:t xml:space="preserve">　　　　　　　　　　　　　　　　　　　　　　　</w:t>
      </w:r>
    </w:p>
    <w:tbl>
      <w:tblPr>
        <w:tblpPr w:leftFromText="142" w:rightFromText="142" w:vertAnchor="text" w:horzAnchor="margin" w:tblpY="417"/>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0"/>
        <w:gridCol w:w="1080"/>
        <w:gridCol w:w="1213"/>
      </w:tblGrid>
      <w:tr w:rsidR="00C14D60" w:rsidRPr="00BC4CAD" w14:paraId="61151A35" w14:textId="77777777" w:rsidTr="00FA4092">
        <w:trPr>
          <w:trHeight w:val="316"/>
        </w:trPr>
        <w:tc>
          <w:tcPr>
            <w:tcW w:w="8040" w:type="dxa"/>
            <w:tcBorders>
              <w:top w:val="single" w:sz="12" w:space="0" w:color="auto"/>
              <w:left w:val="single" w:sz="12" w:space="0" w:color="auto"/>
              <w:bottom w:val="single" w:sz="12" w:space="0" w:color="auto"/>
              <w:right w:val="single" w:sz="12" w:space="0" w:color="auto"/>
            </w:tcBorders>
            <w:vAlign w:val="center"/>
          </w:tcPr>
          <w:p w14:paraId="6FF2D608" w14:textId="77777777" w:rsidR="00C14D60" w:rsidRPr="00BC4CAD" w:rsidRDefault="00C14D60" w:rsidP="00FA4092">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　検　項　目</w:t>
            </w:r>
          </w:p>
        </w:tc>
        <w:tc>
          <w:tcPr>
            <w:tcW w:w="1080" w:type="dxa"/>
            <w:tcBorders>
              <w:top w:val="single" w:sz="12" w:space="0" w:color="auto"/>
              <w:left w:val="single" w:sz="4" w:space="0" w:color="auto"/>
              <w:bottom w:val="single" w:sz="12" w:space="0" w:color="auto"/>
              <w:right w:val="single" w:sz="12" w:space="0" w:color="auto"/>
            </w:tcBorders>
            <w:vAlign w:val="center"/>
          </w:tcPr>
          <w:p w14:paraId="5209F36E" w14:textId="77777777" w:rsidR="00C14D60" w:rsidRPr="00BC4CAD" w:rsidRDefault="00C14D60" w:rsidP="00FA4092">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点検結果</w:t>
            </w:r>
          </w:p>
        </w:tc>
        <w:tc>
          <w:tcPr>
            <w:tcW w:w="1213" w:type="dxa"/>
            <w:tcBorders>
              <w:top w:val="single" w:sz="12" w:space="0" w:color="auto"/>
              <w:left w:val="single" w:sz="12" w:space="0" w:color="auto"/>
              <w:bottom w:val="single" w:sz="12" w:space="0" w:color="auto"/>
              <w:right w:val="single" w:sz="12" w:space="0" w:color="auto"/>
            </w:tcBorders>
          </w:tcPr>
          <w:p w14:paraId="62CCACFC" w14:textId="77777777" w:rsidR="00C14D60" w:rsidRPr="00BC4CAD" w:rsidRDefault="00C14D60" w:rsidP="00FA4092">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備考</w:t>
            </w:r>
          </w:p>
        </w:tc>
      </w:tr>
      <w:tr w:rsidR="00C14D60" w:rsidRPr="00BC4CAD" w14:paraId="3EEFD5EB" w14:textId="77777777" w:rsidTr="00FA4092">
        <w:trPr>
          <w:trHeight w:val="764"/>
        </w:trPr>
        <w:tc>
          <w:tcPr>
            <w:tcW w:w="8040" w:type="dxa"/>
            <w:tcBorders>
              <w:top w:val="single" w:sz="12" w:space="0" w:color="auto"/>
              <w:left w:val="single" w:sz="12" w:space="0" w:color="auto"/>
              <w:bottom w:val="dashed" w:sz="4" w:space="0" w:color="auto"/>
              <w:right w:val="single" w:sz="12" w:space="0" w:color="auto"/>
            </w:tcBorders>
            <w:vAlign w:val="center"/>
          </w:tcPr>
          <w:p w14:paraId="019B5B38" w14:textId="77777777" w:rsidR="00C14D60" w:rsidRPr="00BC4CAD" w:rsidRDefault="00C14D60" w:rsidP="00FA4092">
            <w:pPr>
              <w:spacing w:line="320" w:lineRule="exac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１．連絡体制の整備</w:t>
            </w:r>
          </w:p>
          <w:p w14:paraId="40071F67" w14:textId="77777777" w:rsidR="00C14D60" w:rsidRPr="00BC4CAD" w:rsidRDefault="00C14D60" w:rsidP="00FA4092">
            <w:pPr>
              <w:spacing w:line="320" w:lineRule="exact"/>
              <w:ind w:leftChars="118" w:left="373" w:hangingChars="54" w:hanging="11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①緊急時における連絡体制が確立されているか。また、命令系統と従業員の任務分担が明確になっているか</w:t>
            </w:r>
          </w:p>
        </w:tc>
        <w:tc>
          <w:tcPr>
            <w:tcW w:w="1080" w:type="dxa"/>
            <w:tcBorders>
              <w:top w:val="single" w:sz="12" w:space="0" w:color="auto"/>
              <w:bottom w:val="dashed" w:sz="4" w:space="0" w:color="auto"/>
              <w:right w:val="single" w:sz="12" w:space="0" w:color="auto"/>
            </w:tcBorders>
            <w:vAlign w:val="center"/>
          </w:tcPr>
          <w:p w14:paraId="6C4C84C3" w14:textId="77777777" w:rsidR="00C14D60" w:rsidRPr="00BC4CAD" w:rsidRDefault="00C14D60" w:rsidP="00FA4092">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single" w:sz="12" w:space="0" w:color="auto"/>
              <w:bottom w:val="dashed" w:sz="4" w:space="0" w:color="auto"/>
              <w:right w:val="single" w:sz="12" w:space="0" w:color="auto"/>
            </w:tcBorders>
          </w:tcPr>
          <w:p w14:paraId="4E8E2A0B" w14:textId="77777777" w:rsidR="00C14D60" w:rsidRPr="00BC4CAD" w:rsidRDefault="00C14D60" w:rsidP="00FA4092">
            <w:pPr>
              <w:spacing w:line="320" w:lineRule="exact"/>
              <w:jc w:val="center"/>
              <w:rPr>
                <w:rFonts w:asciiTheme="majorEastAsia" w:eastAsiaTheme="majorEastAsia" w:hAnsiTheme="majorEastAsia"/>
                <w:sz w:val="21"/>
                <w:szCs w:val="21"/>
              </w:rPr>
            </w:pPr>
          </w:p>
        </w:tc>
      </w:tr>
      <w:tr w:rsidR="00C14D60" w:rsidRPr="00BC4CAD" w14:paraId="1F301F4E" w14:textId="77777777" w:rsidTr="00FA4092">
        <w:trPr>
          <w:trHeight w:val="359"/>
        </w:trPr>
        <w:tc>
          <w:tcPr>
            <w:tcW w:w="8040" w:type="dxa"/>
            <w:tcBorders>
              <w:top w:val="dashed" w:sz="4" w:space="0" w:color="auto"/>
              <w:left w:val="single" w:sz="12" w:space="0" w:color="auto"/>
              <w:bottom w:val="single" w:sz="4" w:space="0" w:color="auto"/>
              <w:right w:val="single" w:sz="12" w:space="0" w:color="auto"/>
            </w:tcBorders>
            <w:vAlign w:val="center"/>
          </w:tcPr>
          <w:p w14:paraId="11EE5DC2" w14:textId="77777777" w:rsidR="00C14D60" w:rsidRPr="00BC4CAD" w:rsidRDefault="00C14D60" w:rsidP="00FA4092">
            <w:pPr>
              <w:spacing w:line="320" w:lineRule="exact"/>
              <w:ind w:leftChars="118" w:left="375" w:hangingChars="55" w:hanging="115"/>
              <w:rPr>
                <w:rFonts w:asciiTheme="majorEastAsia" w:eastAsiaTheme="majorEastAsia" w:hAnsiTheme="majorEastAsia"/>
                <w:b/>
                <w:sz w:val="21"/>
                <w:szCs w:val="21"/>
                <w:u w:val="single"/>
              </w:rPr>
            </w:pPr>
            <w:r w:rsidRPr="00BC4CAD">
              <w:rPr>
                <w:rFonts w:asciiTheme="majorEastAsia" w:eastAsiaTheme="majorEastAsia" w:hAnsiTheme="majorEastAsia" w:hint="eastAsia"/>
                <w:sz w:val="21"/>
                <w:szCs w:val="21"/>
              </w:rPr>
              <w:t>②緊急時における連絡体制等について適宜見直しを行い、その都度、従業員・添乗員等に周知しているか</w:t>
            </w:r>
          </w:p>
        </w:tc>
        <w:tc>
          <w:tcPr>
            <w:tcW w:w="1080" w:type="dxa"/>
            <w:tcBorders>
              <w:top w:val="dashed" w:sz="4" w:space="0" w:color="auto"/>
              <w:bottom w:val="single" w:sz="4" w:space="0" w:color="auto"/>
              <w:right w:val="single" w:sz="12" w:space="0" w:color="auto"/>
            </w:tcBorders>
            <w:vAlign w:val="center"/>
          </w:tcPr>
          <w:p w14:paraId="008F9699" w14:textId="77777777" w:rsidR="00C14D60" w:rsidRPr="00BC4CAD" w:rsidRDefault="00C14D60" w:rsidP="00FA4092">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bottom w:val="single" w:sz="4" w:space="0" w:color="auto"/>
              <w:right w:val="single" w:sz="12" w:space="0" w:color="auto"/>
            </w:tcBorders>
          </w:tcPr>
          <w:p w14:paraId="1F912B20" w14:textId="77777777" w:rsidR="00C14D60" w:rsidRPr="00BC4CAD" w:rsidRDefault="00C14D60" w:rsidP="00FA4092">
            <w:pPr>
              <w:spacing w:line="320" w:lineRule="exact"/>
              <w:jc w:val="center"/>
              <w:rPr>
                <w:rFonts w:asciiTheme="majorEastAsia" w:eastAsiaTheme="majorEastAsia" w:hAnsiTheme="majorEastAsia"/>
                <w:sz w:val="21"/>
                <w:szCs w:val="21"/>
              </w:rPr>
            </w:pPr>
          </w:p>
        </w:tc>
      </w:tr>
      <w:tr w:rsidR="00C14D60" w:rsidRPr="00BC4CAD" w14:paraId="2282CCC9" w14:textId="77777777" w:rsidTr="00FA4092">
        <w:trPr>
          <w:trHeight w:val="880"/>
        </w:trPr>
        <w:tc>
          <w:tcPr>
            <w:tcW w:w="8040" w:type="dxa"/>
            <w:tcBorders>
              <w:left w:val="single" w:sz="12" w:space="0" w:color="auto"/>
              <w:bottom w:val="dashSmallGap" w:sz="4" w:space="0" w:color="auto"/>
              <w:right w:val="single" w:sz="12" w:space="0" w:color="auto"/>
            </w:tcBorders>
            <w:shd w:val="clear" w:color="auto" w:fill="auto"/>
            <w:vAlign w:val="center"/>
          </w:tcPr>
          <w:p w14:paraId="142DA68D" w14:textId="77777777" w:rsidR="00C14D60" w:rsidRPr="00BC4CAD" w:rsidRDefault="005942CE" w:rsidP="005942CE">
            <w:pPr>
              <w:spacing w:line="320" w:lineRule="exact"/>
              <w:jc w:val="left"/>
              <w:rPr>
                <w:rFonts w:asciiTheme="majorEastAsia" w:eastAsiaTheme="majorEastAsia" w:hAnsiTheme="majorEastAsia"/>
                <w:b/>
                <w:sz w:val="21"/>
                <w:szCs w:val="21"/>
                <w:u w:val="single"/>
              </w:rPr>
            </w:pPr>
            <w:bookmarkStart w:id="0" w:name="_Hlk186189011"/>
            <w:r>
              <w:rPr>
                <w:rFonts w:asciiTheme="majorEastAsia" w:eastAsiaTheme="majorEastAsia" w:hAnsiTheme="majorEastAsia" w:hint="eastAsia"/>
                <w:b/>
                <w:sz w:val="21"/>
                <w:szCs w:val="21"/>
                <w:u w:val="single"/>
              </w:rPr>
              <w:t>２</w:t>
            </w:r>
            <w:r w:rsidR="00C14D60" w:rsidRPr="00BC4CAD">
              <w:rPr>
                <w:rFonts w:asciiTheme="majorEastAsia" w:eastAsiaTheme="majorEastAsia" w:hAnsiTheme="majorEastAsia" w:hint="eastAsia"/>
                <w:b/>
                <w:sz w:val="21"/>
                <w:szCs w:val="21"/>
                <w:u w:val="single"/>
              </w:rPr>
              <w:t>．貸切バスを利用した旅行の安全確保</w:t>
            </w:r>
          </w:p>
          <w:bookmarkEnd w:id="0"/>
          <w:p w14:paraId="365B3BB0" w14:textId="0169C9D7" w:rsidR="00C14D60" w:rsidRPr="00BC4CAD" w:rsidRDefault="00C14D60" w:rsidP="00FA4092">
            <w:pPr>
              <w:spacing w:line="320" w:lineRule="exact"/>
              <w:ind w:leftChars="50" w:left="368" w:hangingChars="123" w:hanging="258"/>
              <w:jc w:val="left"/>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w:t>
            </w:r>
            <w:r w:rsidR="009D3A73" w:rsidRPr="009D3A73">
              <w:rPr>
                <w:rFonts w:asciiTheme="majorEastAsia" w:eastAsiaTheme="majorEastAsia" w:hAnsiTheme="majorEastAsia" w:hint="eastAsia"/>
                <w:sz w:val="21"/>
                <w:szCs w:val="21"/>
              </w:rPr>
              <w:t>「安全運行パートナーシップ宣言」、「輸送の安全を確保するための貸切バス選定・利用ガイドライン」を踏まえた貸切バス事業者の選定・発注を行っているか。</w:t>
            </w:r>
          </w:p>
        </w:tc>
        <w:tc>
          <w:tcPr>
            <w:tcW w:w="1080" w:type="dxa"/>
            <w:tcBorders>
              <w:left w:val="single" w:sz="12" w:space="0" w:color="auto"/>
              <w:bottom w:val="dashSmallGap" w:sz="4" w:space="0" w:color="auto"/>
              <w:right w:val="single" w:sz="12" w:space="0" w:color="auto"/>
            </w:tcBorders>
            <w:vAlign w:val="center"/>
          </w:tcPr>
          <w:p w14:paraId="650DA391" w14:textId="77777777" w:rsidR="00C14D60" w:rsidRPr="00BC4CAD" w:rsidRDefault="00C14D60" w:rsidP="00FA4092">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left w:val="single" w:sz="12" w:space="0" w:color="auto"/>
              <w:bottom w:val="dashSmallGap" w:sz="4" w:space="0" w:color="auto"/>
              <w:right w:val="single" w:sz="12" w:space="0" w:color="auto"/>
            </w:tcBorders>
          </w:tcPr>
          <w:p w14:paraId="5748E4EA" w14:textId="77777777" w:rsidR="00C14D60" w:rsidRPr="00BC4CAD" w:rsidRDefault="00C14D60" w:rsidP="00FA4092">
            <w:pPr>
              <w:spacing w:line="320" w:lineRule="exact"/>
              <w:jc w:val="center"/>
              <w:rPr>
                <w:rFonts w:asciiTheme="majorEastAsia" w:eastAsiaTheme="majorEastAsia" w:hAnsiTheme="majorEastAsia"/>
                <w:sz w:val="21"/>
                <w:szCs w:val="21"/>
              </w:rPr>
            </w:pPr>
          </w:p>
        </w:tc>
      </w:tr>
      <w:tr w:rsidR="00C14D60" w:rsidRPr="00BC4CAD" w14:paraId="5857E77D"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31"/>
        </w:trPr>
        <w:tc>
          <w:tcPr>
            <w:tcW w:w="8040" w:type="dxa"/>
            <w:tcBorders>
              <w:top w:val="dashSmallGap" w:sz="4" w:space="0" w:color="auto"/>
              <w:bottom w:val="dashSmallGap" w:sz="4" w:space="0" w:color="auto"/>
              <w:right w:val="single" w:sz="4" w:space="0" w:color="auto"/>
            </w:tcBorders>
            <w:shd w:val="clear" w:color="auto" w:fill="auto"/>
            <w:vAlign w:val="center"/>
          </w:tcPr>
          <w:p w14:paraId="0EF70474" w14:textId="77777777" w:rsidR="00C14D60" w:rsidRPr="00BC4CAD" w:rsidRDefault="00C14D60" w:rsidP="00FA4092">
            <w:pPr>
              <w:spacing w:line="320" w:lineRule="exact"/>
              <w:ind w:leftChars="50" w:left="368" w:hangingChars="123" w:hanging="258"/>
              <w:jc w:val="left"/>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②長距離運転や夜間運転の際の乗務時間等遵守、</w:t>
            </w:r>
            <w:r w:rsidR="00A64BC6">
              <w:rPr>
                <w:rFonts w:asciiTheme="majorEastAsia" w:eastAsiaTheme="majorEastAsia" w:hAnsiTheme="majorEastAsia" w:hint="eastAsia"/>
                <w:color w:val="000000" w:themeColor="text1"/>
                <w:sz w:val="21"/>
                <w:szCs w:val="21"/>
              </w:rPr>
              <w:t>交替</w:t>
            </w:r>
            <w:r w:rsidRPr="00BC4CAD">
              <w:rPr>
                <w:rFonts w:asciiTheme="majorEastAsia" w:eastAsiaTheme="majorEastAsia" w:hAnsiTheme="majorEastAsia" w:hint="eastAsia"/>
                <w:color w:val="000000" w:themeColor="text1"/>
                <w:sz w:val="21"/>
                <w:szCs w:val="21"/>
              </w:rPr>
              <w:t>運転者の配置等運転者の過労運転を行わせないための安全対策を実施しているか。</w:t>
            </w:r>
          </w:p>
        </w:tc>
        <w:tc>
          <w:tcPr>
            <w:tcW w:w="1080" w:type="dxa"/>
            <w:tcBorders>
              <w:top w:val="dashSmallGap" w:sz="4" w:space="0" w:color="auto"/>
              <w:bottom w:val="dashSmallGap" w:sz="4" w:space="0" w:color="auto"/>
            </w:tcBorders>
            <w:vAlign w:val="center"/>
          </w:tcPr>
          <w:p w14:paraId="357289EB" w14:textId="77777777" w:rsidR="00C14D60" w:rsidRPr="00BC4CAD" w:rsidRDefault="00C14D60" w:rsidP="00FA4092">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0621C38F" w14:textId="77777777" w:rsidR="00C14D60" w:rsidRPr="00BC4CAD" w:rsidRDefault="00C14D60" w:rsidP="00FA4092">
            <w:pPr>
              <w:spacing w:line="320" w:lineRule="exact"/>
              <w:jc w:val="center"/>
              <w:rPr>
                <w:rFonts w:asciiTheme="majorEastAsia" w:eastAsiaTheme="majorEastAsia" w:hAnsiTheme="majorEastAsia"/>
                <w:sz w:val="21"/>
                <w:szCs w:val="21"/>
              </w:rPr>
            </w:pPr>
          </w:p>
        </w:tc>
      </w:tr>
      <w:tr w:rsidR="00C14D60" w:rsidRPr="00BC4CAD" w14:paraId="473BD94B"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040" w:type="dxa"/>
            <w:tcBorders>
              <w:top w:val="dashSmallGap" w:sz="4" w:space="0" w:color="auto"/>
              <w:bottom w:val="dashSmallGap" w:sz="4" w:space="0" w:color="auto"/>
              <w:right w:val="single" w:sz="4" w:space="0" w:color="auto"/>
            </w:tcBorders>
            <w:shd w:val="clear" w:color="auto" w:fill="auto"/>
            <w:vAlign w:val="center"/>
          </w:tcPr>
          <w:p w14:paraId="1E569A4C" w14:textId="77777777" w:rsidR="000F6AE2" w:rsidRDefault="00C14D60" w:rsidP="003C2519">
            <w:pPr>
              <w:spacing w:line="320" w:lineRule="exact"/>
              <w:ind w:leftChars="50" w:left="368" w:hangingChars="123" w:hanging="258"/>
              <w:jc w:val="left"/>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③運送引受書及び運送申込書を用いた書面取引を行い、</w:t>
            </w:r>
            <w:r w:rsidRPr="00BC4CAD">
              <w:rPr>
                <w:rFonts w:asciiTheme="majorEastAsia" w:eastAsiaTheme="majorEastAsia" w:hAnsiTheme="majorEastAsia" w:hint="eastAsia"/>
                <w:sz w:val="21"/>
                <w:szCs w:val="21"/>
              </w:rPr>
              <w:t>適切に</w:t>
            </w:r>
            <w:r w:rsidRPr="00BC4CAD">
              <w:rPr>
                <w:rFonts w:asciiTheme="majorEastAsia" w:eastAsiaTheme="majorEastAsia" w:hAnsiTheme="majorEastAsia" w:hint="eastAsia"/>
                <w:color w:val="000000" w:themeColor="text1"/>
                <w:sz w:val="21"/>
                <w:szCs w:val="21"/>
              </w:rPr>
              <w:t>保存しているか。</w:t>
            </w:r>
          </w:p>
          <w:p w14:paraId="35389327" w14:textId="77777777" w:rsidR="000F6AE2" w:rsidRDefault="00C14D60" w:rsidP="000F6AE2">
            <w:pPr>
              <w:spacing w:line="320" w:lineRule="exact"/>
              <w:ind w:leftChars="150" w:left="378" w:hangingChars="23" w:hanging="48"/>
              <w:jc w:val="left"/>
              <w:rPr>
                <w:rFonts w:asciiTheme="majorEastAsia" w:eastAsiaTheme="majorEastAsia" w:hAnsiTheme="majorEastAsia"/>
                <w:sz w:val="21"/>
                <w:szCs w:val="21"/>
              </w:rPr>
            </w:pPr>
            <w:r w:rsidRPr="00DC789B">
              <w:rPr>
                <w:rFonts w:asciiTheme="majorEastAsia" w:eastAsiaTheme="majorEastAsia" w:hAnsiTheme="majorEastAsia" w:hint="eastAsia"/>
                <w:sz w:val="21"/>
                <w:szCs w:val="21"/>
              </w:rPr>
              <w:t>また、運送申込書／</w:t>
            </w:r>
            <w:r w:rsidR="00BF407D">
              <w:rPr>
                <w:rFonts w:asciiTheme="majorEastAsia" w:eastAsiaTheme="majorEastAsia" w:hAnsiTheme="majorEastAsia" w:hint="eastAsia"/>
                <w:sz w:val="21"/>
                <w:szCs w:val="21"/>
              </w:rPr>
              <w:t>運送</w:t>
            </w:r>
            <w:r w:rsidRPr="00DC789B">
              <w:rPr>
                <w:rFonts w:asciiTheme="majorEastAsia" w:eastAsiaTheme="majorEastAsia" w:hAnsiTheme="majorEastAsia" w:hint="eastAsia"/>
                <w:sz w:val="21"/>
                <w:szCs w:val="21"/>
              </w:rPr>
              <w:t>引受書に運賃・料金の</w:t>
            </w:r>
            <w:r w:rsidR="00006215">
              <w:rPr>
                <w:rFonts w:asciiTheme="majorEastAsia" w:eastAsiaTheme="majorEastAsia" w:hAnsiTheme="majorEastAsia" w:hint="eastAsia"/>
                <w:sz w:val="21"/>
                <w:szCs w:val="21"/>
              </w:rPr>
              <w:t>適正な</w:t>
            </w:r>
            <w:r w:rsidRPr="00DC789B">
              <w:rPr>
                <w:rFonts w:asciiTheme="majorEastAsia" w:eastAsiaTheme="majorEastAsia" w:hAnsiTheme="majorEastAsia" w:hint="eastAsia"/>
                <w:sz w:val="21"/>
                <w:szCs w:val="21"/>
              </w:rPr>
              <w:t>下限額が記載され</w:t>
            </w:r>
            <w:r w:rsidR="00BA41D0">
              <w:rPr>
                <w:rFonts w:asciiTheme="majorEastAsia" w:eastAsiaTheme="majorEastAsia" w:hAnsiTheme="majorEastAsia" w:hint="eastAsia"/>
                <w:sz w:val="21"/>
                <w:szCs w:val="21"/>
              </w:rPr>
              <w:t>、</w:t>
            </w:r>
            <w:r w:rsidR="009634A4">
              <w:rPr>
                <w:rFonts w:asciiTheme="majorEastAsia" w:eastAsiaTheme="majorEastAsia" w:hAnsiTheme="majorEastAsia" w:hint="eastAsia"/>
                <w:sz w:val="21"/>
                <w:szCs w:val="21"/>
              </w:rPr>
              <w:t>貸切</w:t>
            </w:r>
          </w:p>
          <w:p w14:paraId="63605410" w14:textId="22B92E79" w:rsidR="00A52AE6" w:rsidRDefault="00BA41D0" w:rsidP="000F6AE2">
            <w:pPr>
              <w:spacing w:line="320" w:lineRule="exact"/>
              <w:ind w:leftChars="150" w:left="378" w:hangingChars="23" w:hanging="48"/>
              <w:jc w:val="left"/>
              <w:rPr>
                <w:rFonts w:asciiTheme="majorEastAsia" w:eastAsiaTheme="majorEastAsia" w:hAnsiTheme="majorEastAsia"/>
                <w:sz w:val="21"/>
                <w:szCs w:val="21"/>
              </w:rPr>
            </w:pPr>
            <w:r>
              <w:rPr>
                <w:rFonts w:asciiTheme="majorEastAsia" w:eastAsiaTheme="majorEastAsia" w:hAnsiTheme="majorEastAsia" w:hint="eastAsia"/>
                <w:sz w:val="21"/>
                <w:szCs w:val="21"/>
              </w:rPr>
              <w:t>バス事業者に支払う運賃</w:t>
            </w:r>
            <w:r w:rsidR="001750C3">
              <w:rPr>
                <w:rFonts w:asciiTheme="majorEastAsia" w:eastAsiaTheme="majorEastAsia" w:hAnsiTheme="majorEastAsia" w:hint="eastAsia"/>
                <w:sz w:val="21"/>
                <w:szCs w:val="21"/>
              </w:rPr>
              <w:t>・料金</w:t>
            </w:r>
            <w:r>
              <w:rPr>
                <w:rFonts w:asciiTheme="majorEastAsia" w:eastAsiaTheme="majorEastAsia" w:hAnsiTheme="majorEastAsia" w:hint="eastAsia"/>
                <w:sz w:val="21"/>
                <w:szCs w:val="21"/>
              </w:rPr>
              <w:t>が下限額</w:t>
            </w:r>
            <w:r w:rsidR="00A52AE6">
              <w:rPr>
                <w:rFonts w:asciiTheme="majorEastAsia" w:eastAsiaTheme="majorEastAsia" w:hAnsiTheme="majorEastAsia" w:hint="eastAsia"/>
                <w:sz w:val="21"/>
                <w:szCs w:val="21"/>
              </w:rPr>
              <w:t>を下回っていないか</w:t>
            </w:r>
            <w:r>
              <w:rPr>
                <w:rFonts w:asciiTheme="majorEastAsia" w:eastAsiaTheme="majorEastAsia" w:hAnsiTheme="majorEastAsia" w:hint="eastAsia"/>
                <w:sz w:val="21"/>
                <w:szCs w:val="21"/>
              </w:rPr>
              <w:t>確認しているか。</w:t>
            </w:r>
          </w:p>
          <w:p w14:paraId="6F5094C3" w14:textId="77777777" w:rsidR="000F6AE2" w:rsidRDefault="00DC71DE" w:rsidP="00A52AE6">
            <w:pPr>
              <w:spacing w:line="320" w:lineRule="exact"/>
              <w:ind w:leftChars="150" w:left="378" w:hangingChars="23" w:hanging="48"/>
              <w:jc w:val="left"/>
              <w:rPr>
                <w:rFonts w:asciiTheme="majorEastAsia" w:eastAsiaTheme="majorEastAsia" w:hAnsiTheme="majorEastAsia"/>
                <w:sz w:val="21"/>
                <w:szCs w:val="21"/>
              </w:rPr>
            </w:pPr>
            <w:bookmarkStart w:id="1" w:name="_Hlk186188679"/>
            <w:r>
              <w:rPr>
                <w:rFonts w:asciiTheme="majorEastAsia" w:eastAsiaTheme="majorEastAsia" w:hAnsiTheme="majorEastAsia" w:hint="eastAsia"/>
                <w:sz w:val="21"/>
                <w:szCs w:val="21"/>
              </w:rPr>
              <w:t>さらに、</w:t>
            </w:r>
            <w:r w:rsidRPr="00DC789B">
              <w:rPr>
                <w:rFonts w:asciiTheme="majorEastAsia" w:eastAsiaTheme="majorEastAsia" w:hAnsiTheme="majorEastAsia" w:hint="eastAsia"/>
                <w:sz w:val="21"/>
                <w:szCs w:val="21"/>
              </w:rPr>
              <w:t>貸切バス事業者から旅行業者に対して運送の引受けに係る手数料</w:t>
            </w:r>
            <w:r>
              <w:rPr>
                <w:rFonts w:asciiTheme="majorEastAsia" w:eastAsiaTheme="majorEastAsia" w:hAnsiTheme="majorEastAsia" w:hint="eastAsia"/>
                <w:sz w:val="21"/>
                <w:szCs w:val="21"/>
              </w:rPr>
              <w:t>等</w:t>
            </w:r>
            <w:r w:rsidRPr="00DC789B">
              <w:rPr>
                <w:rFonts w:asciiTheme="majorEastAsia" w:eastAsiaTheme="majorEastAsia" w:hAnsiTheme="majorEastAsia" w:hint="eastAsia"/>
                <w:sz w:val="21"/>
                <w:szCs w:val="21"/>
              </w:rPr>
              <w:t>を</w:t>
            </w:r>
          </w:p>
          <w:p w14:paraId="3F589C7F" w14:textId="567205AD" w:rsidR="00A52AE6" w:rsidRPr="00A52AE6" w:rsidRDefault="00DC71DE" w:rsidP="00A52AE6">
            <w:pPr>
              <w:spacing w:line="320" w:lineRule="exact"/>
              <w:ind w:leftChars="150" w:left="378" w:hangingChars="23" w:hanging="48"/>
              <w:jc w:val="left"/>
              <w:rPr>
                <w:rFonts w:asciiTheme="majorEastAsia" w:eastAsiaTheme="majorEastAsia" w:hAnsiTheme="majorEastAsia"/>
                <w:sz w:val="21"/>
                <w:szCs w:val="21"/>
              </w:rPr>
            </w:pPr>
            <w:r w:rsidRPr="00DC789B">
              <w:rPr>
                <w:rFonts w:asciiTheme="majorEastAsia" w:eastAsiaTheme="majorEastAsia" w:hAnsiTheme="majorEastAsia" w:hint="eastAsia"/>
                <w:sz w:val="21"/>
                <w:szCs w:val="21"/>
              </w:rPr>
              <w:t>支払う場合には、その額が記載されているか</w:t>
            </w:r>
            <w:bookmarkEnd w:id="1"/>
            <w:r w:rsidR="00BC4CAD" w:rsidRPr="004E03A3">
              <w:rPr>
                <w:rFonts w:asciiTheme="majorEastAsia" w:eastAsiaTheme="majorEastAsia" w:hAnsiTheme="majorEastAsia" w:hint="eastAsia"/>
                <w:sz w:val="18"/>
                <w:szCs w:val="18"/>
              </w:rPr>
              <w:t>（</w:t>
            </w:r>
            <w:r w:rsidR="00E72A64" w:rsidRPr="004E03A3">
              <w:rPr>
                <w:rFonts w:asciiTheme="majorEastAsia" w:eastAsiaTheme="majorEastAsia" w:hAnsiTheme="majorEastAsia" w:hint="eastAsia"/>
                <w:sz w:val="18"/>
                <w:szCs w:val="18"/>
              </w:rPr>
              <w:t>運送申込書／</w:t>
            </w:r>
            <w:r w:rsidR="00444D51" w:rsidRPr="004E03A3">
              <w:rPr>
                <w:rFonts w:asciiTheme="majorEastAsia" w:eastAsiaTheme="majorEastAsia" w:hAnsiTheme="majorEastAsia" w:hint="eastAsia"/>
                <w:sz w:val="18"/>
                <w:szCs w:val="18"/>
              </w:rPr>
              <w:t>運送</w:t>
            </w:r>
            <w:r w:rsidR="00E72A64" w:rsidRPr="004E03A3">
              <w:rPr>
                <w:rFonts w:asciiTheme="majorEastAsia" w:eastAsiaTheme="majorEastAsia" w:hAnsiTheme="majorEastAsia" w:hint="eastAsia"/>
                <w:sz w:val="18"/>
                <w:szCs w:val="18"/>
              </w:rPr>
              <w:t>引受書に</w:t>
            </w:r>
            <w:r w:rsidR="003C2519">
              <w:rPr>
                <w:rFonts w:asciiTheme="majorEastAsia" w:eastAsiaTheme="majorEastAsia" w:hAnsiTheme="majorEastAsia" w:hint="eastAsia"/>
                <w:sz w:val="18"/>
                <w:szCs w:val="18"/>
              </w:rPr>
              <w:t>手数料等の記載がある場合</w:t>
            </w:r>
            <w:r w:rsidR="00E72A64" w:rsidRPr="004E03A3">
              <w:rPr>
                <w:rFonts w:asciiTheme="majorEastAsia" w:eastAsiaTheme="majorEastAsia" w:hAnsiTheme="majorEastAsia" w:hint="eastAsia"/>
                <w:sz w:val="18"/>
                <w:szCs w:val="18"/>
              </w:rPr>
              <w:t>、</w:t>
            </w:r>
            <w:r w:rsidR="003C2519" w:rsidRPr="003C2519">
              <w:rPr>
                <w:rFonts w:asciiTheme="majorEastAsia" w:eastAsiaTheme="majorEastAsia" w:hAnsiTheme="majorEastAsia" w:hint="eastAsia"/>
                <w:sz w:val="18"/>
                <w:szCs w:val="18"/>
              </w:rPr>
              <w:t>当該費用に係る貸切バス事業者と旅行業者等との間で締結した契約書面の写し等を適切に保存しているか</w:t>
            </w:r>
            <w:r w:rsidR="00BC4CAD" w:rsidRPr="004E03A3">
              <w:rPr>
                <w:rFonts w:asciiTheme="majorEastAsia" w:eastAsiaTheme="majorEastAsia" w:hAnsiTheme="majorEastAsia" w:hint="eastAsia"/>
                <w:sz w:val="18"/>
                <w:szCs w:val="18"/>
              </w:rPr>
              <w:t>）</w:t>
            </w:r>
            <w:r w:rsidR="00E72A64" w:rsidRPr="00DC789B">
              <w:rPr>
                <w:rFonts w:asciiTheme="majorEastAsia" w:eastAsiaTheme="majorEastAsia" w:hAnsiTheme="majorEastAsia" w:hint="eastAsia"/>
                <w:sz w:val="21"/>
                <w:szCs w:val="21"/>
              </w:rPr>
              <w:t>。</w:t>
            </w:r>
          </w:p>
        </w:tc>
        <w:tc>
          <w:tcPr>
            <w:tcW w:w="1080" w:type="dxa"/>
            <w:tcBorders>
              <w:top w:val="dashSmallGap" w:sz="4" w:space="0" w:color="auto"/>
              <w:bottom w:val="dashSmallGap" w:sz="4" w:space="0" w:color="auto"/>
            </w:tcBorders>
            <w:vAlign w:val="center"/>
          </w:tcPr>
          <w:p w14:paraId="4578982A" w14:textId="1513D78E" w:rsidR="00A52AE6" w:rsidRPr="00BC4CAD" w:rsidRDefault="00C14D60" w:rsidP="00A52AE6">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074B2CD3" w14:textId="77777777" w:rsidR="00C14D60" w:rsidRDefault="00C14D60" w:rsidP="00FA4092">
            <w:pPr>
              <w:spacing w:line="320" w:lineRule="exact"/>
              <w:jc w:val="center"/>
              <w:rPr>
                <w:rFonts w:asciiTheme="majorEastAsia" w:eastAsiaTheme="majorEastAsia" w:hAnsiTheme="majorEastAsia"/>
                <w:sz w:val="21"/>
                <w:szCs w:val="21"/>
              </w:rPr>
            </w:pPr>
          </w:p>
          <w:p w14:paraId="1E403DFD" w14:textId="77777777" w:rsidR="00A52AE6" w:rsidRDefault="00A52AE6" w:rsidP="00FA4092">
            <w:pPr>
              <w:spacing w:line="320" w:lineRule="exact"/>
              <w:jc w:val="center"/>
              <w:rPr>
                <w:rFonts w:asciiTheme="majorEastAsia" w:eastAsiaTheme="majorEastAsia" w:hAnsiTheme="majorEastAsia"/>
                <w:sz w:val="21"/>
                <w:szCs w:val="21"/>
              </w:rPr>
            </w:pPr>
          </w:p>
          <w:p w14:paraId="3E726FE7" w14:textId="6A035E29" w:rsidR="00A52AE6" w:rsidRPr="00BC4CAD" w:rsidRDefault="00A52AE6" w:rsidP="00FA4092">
            <w:pPr>
              <w:spacing w:line="320" w:lineRule="exact"/>
              <w:jc w:val="center"/>
              <w:rPr>
                <w:rFonts w:asciiTheme="majorEastAsia" w:eastAsiaTheme="majorEastAsia" w:hAnsiTheme="majorEastAsia"/>
                <w:sz w:val="21"/>
                <w:szCs w:val="21"/>
              </w:rPr>
            </w:pPr>
          </w:p>
        </w:tc>
      </w:tr>
      <w:tr w:rsidR="00A52AE6" w:rsidRPr="00BC4CAD" w14:paraId="70CBBF2F"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72"/>
        </w:trPr>
        <w:tc>
          <w:tcPr>
            <w:tcW w:w="8040" w:type="dxa"/>
            <w:tcBorders>
              <w:top w:val="dashSmallGap" w:sz="4" w:space="0" w:color="auto"/>
              <w:bottom w:val="single" w:sz="12" w:space="0" w:color="auto"/>
              <w:right w:val="single" w:sz="4" w:space="0" w:color="auto"/>
            </w:tcBorders>
            <w:shd w:val="clear" w:color="auto" w:fill="auto"/>
            <w:vAlign w:val="center"/>
          </w:tcPr>
          <w:p w14:paraId="1B6A6192" w14:textId="2A1D7821" w:rsidR="00A52AE6" w:rsidRPr="00BC4CAD" w:rsidRDefault="00A52AE6" w:rsidP="00FA4092">
            <w:pPr>
              <w:spacing w:line="32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④貸切バス事業者から手数料等を収受している場合は、手数料等によって安全コストを割っていないことを書面等にて確認しているか。</w:t>
            </w:r>
          </w:p>
        </w:tc>
        <w:tc>
          <w:tcPr>
            <w:tcW w:w="1080" w:type="dxa"/>
            <w:tcBorders>
              <w:top w:val="dashSmallGap" w:sz="4" w:space="0" w:color="auto"/>
            </w:tcBorders>
            <w:vAlign w:val="center"/>
          </w:tcPr>
          <w:p w14:paraId="5B2DD1BD" w14:textId="5269FE4F" w:rsidR="00A52AE6" w:rsidRPr="00BC4CAD" w:rsidRDefault="00A52AE6" w:rsidP="00FA4092">
            <w:pPr>
              <w:spacing w:line="32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良・不良</w:t>
            </w:r>
          </w:p>
        </w:tc>
        <w:tc>
          <w:tcPr>
            <w:tcW w:w="1213" w:type="dxa"/>
            <w:tcBorders>
              <w:top w:val="dashSmallGap" w:sz="4" w:space="0" w:color="auto"/>
            </w:tcBorders>
          </w:tcPr>
          <w:p w14:paraId="07D4263E" w14:textId="77777777" w:rsidR="00A52AE6" w:rsidRPr="00BC4CAD" w:rsidRDefault="00A52AE6" w:rsidP="00FA4092">
            <w:pPr>
              <w:spacing w:line="320" w:lineRule="exact"/>
              <w:jc w:val="center"/>
              <w:rPr>
                <w:rFonts w:asciiTheme="majorEastAsia" w:eastAsiaTheme="majorEastAsia" w:hAnsiTheme="majorEastAsia"/>
                <w:sz w:val="21"/>
                <w:szCs w:val="21"/>
              </w:rPr>
            </w:pPr>
          </w:p>
        </w:tc>
      </w:tr>
      <w:tr w:rsidR="00C14D60" w:rsidRPr="00BC4CAD" w14:paraId="45DC1AAA"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72"/>
        </w:trPr>
        <w:tc>
          <w:tcPr>
            <w:tcW w:w="8040" w:type="dxa"/>
            <w:tcBorders>
              <w:top w:val="dashSmallGap" w:sz="4" w:space="0" w:color="auto"/>
              <w:bottom w:val="single" w:sz="12" w:space="0" w:color="auto"/>
              <w:right w:val="single" w:sz="4" w:space="0" w:color="auto"/>
            </w:tcBorders>
            <w:shd w:val="clear" w:color="auto" w:fill="auto"/>
            <w:vAlign w:val="center"/>
          </w:tcPr>
          <w:p w14:paraId="5E0BED0F" w14:textId="654E2EB5" w:rsidR="00C14D60" w:rsidRPr="00BC4CAD" w:rsidRDefault="00A52AE6" w:rsidP="00FA4092">
            <w:pPr>
              <w:spacing w:line="32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⑤</w:t>
            </w:r>
            <w:r w:rsidR="00C14D60" w:rsidRPr="00BC4CAD">
              <w:rPr>
                <w:rFonts w:asciiTheme="majorEastAsia" w:eastAsiaTheme="majorEastAsia" w:hAnsiTheme="majorEastAsia" w:hint="eastAsia"/>
                <w:color w:val="000000" w:themeColor="text1"/>
                <w:sz w:val="21"/>
                <w:szCs w:val="21"/>
              </w:rPr>
              <w:t>現実には実施が困難な行程や急な予定変更を貸切バス事業者に依頼しないことや、旅客の乗降時の安全の確保が十分でない場所を乗降場所として選定しないことに留意しているか。</w:t>
            </w:r>
          </w:p>
        </w:tc>
        <w:tc>
          <w:tcPr>
            <w:tcW w:w="1080" w:type="dxa"/>
            <w:tcBorders>
              <w:top w:val="dashSmallGap" w:sz="4" w:space="0" w:color="auto"/>
            </w:tcBorders>
            <w:vAlign w:val="center"/>
          </w:tcPr>
          <w:p w14:paraId="0A9237FD" w14:textId="77777777" w:rsidR="00C14D60" w:rsidRPr="00BC4CAD" w:rsidRDefault="00C14D60" w:rsidP="00FA4092">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tcBorders>
          </w:tcPr>
          <w:p w14:paraId="267A88BA" w14:textId="77777777" w:rsidR="00C14D60" w:rsidRPr="00BC4CAD" w:rsidRDefault="00C14D60" w:rsidP="00FA4092">
            <w:pPr>
              <w:spacing w:line="320" w:lineRule="exact"/>
              <w:jc w:val="center"/>
              <w:rPr>
                <w:rFonts w:asciiTheme="majorEastAsia" w:eastAsiaTheme="majorEastAsia" w:hAnsiTheme="majorEastAsia"/>
                <w:sz w:val="21"/>
                <w:szCs w:val="21"/>
              </w:rPr>
            </w:pPr>
          </w:p>
        </w:tc>
      </w:tr>
    </w:tbl>
    <w:p w14:paraId="27F7D675" w14:textId="67609688" w:rsidR="00CC688D" w:rsidRDefault="00CC688D" w:rsidP="00CC688D">
      <w:pPr>
        <w:spacing w:line="400" w:lineRule="exact"/>
        <w:rPr>
          <w:rFonts w:asciiTheme="majorEastAsia" w:eastAsia="SimSun" w:hAnsiTheme="majorEastAsia"/>
          <w:sz w:val="21"/>
          <w:szCs w:val="21"/>
          <w:u w:val="single"/>
          <w:lang w:eastAsia="zh-CN"/>
        </w:rPr>
      </w:pPr>
      <w:r w:rsidRPr="00BC4CAD">
        <w:rPr>
          <w:rFonts w:asciiTheme="majorEastAsia" w:eastAsiaTheme="majorEastAsia" w:hAnsiTheme="majorEastAsia" w:hint="eastAsia"/>
          <w:sz w:val="21"/>
          <w:szCs w:val="21"/>
          <w:lang w:eastAsia="zh-CN"/>
        </w:rPr>
        <w:t>【</w:t>
      </w:r>
      <w:r w:rsidRPr="00BC4CAD">
        <w:rPr>
          <w:rFonts w:asciiTheme="majorEastAsia" w:eastAsiaTheme="majorEastAsia" w:hAnsiTheme="majorEastAsia" w:hint="eastAsia"/>
          <w:spacing w:val="43"/>
          <w:kern w:val="0"/>
          <w:sz w:val="21"/>
          <w:szCs w:val="21"/>
          <w:fitText w:val="1100" w:id="-871696640"/>
          <w:lang w:eastAsia="zh-CN"/>
        </w:rPr>
        <w:t>登録番</w:t>
      </w:r>
      <w:r w:rsidRPr="00BC4CAD">
        <w:rPr>
          <w:rFonts w:asciiTheme="majorEastAsia" w:eastAsiaTheme="majorEastAsia" w:hAnsiTheme="majorEastAsia" w:hint="eastAsia"/>
          <w:spacing w:val="1"/>
          <w:kern w:val="0"/>
          <w:sz w:val="21"/>
          <w:szCs w:val="21"/>
          <w:fitText w:val="1100" w:id="-871696640"/>
          <w:lang w:eastAsia="zh-CN"/>
        </w:rPr>
        <w:t>号</w:t>
      </w:r>
      <w:r w:rsidRPr="00BC4CAD">
        <w:rPr>
          <w:rFonts w:asciiTheme="majorEastAsia" w:eastAsiaTheme="majorEastAsia" w:hAnsiTheme="majorEastAsia" w:hint="eastAsia"/>
          <w:sz w:val="21"/>
          <w:szCs w:val="21"/>
          <w:lang w:eastAsia="zh-CN"/>
        </w:rPr>
        <w:t>】</w:t>
      </w:r>
      <w:r w:rsidR="00CD6BF3">
        <w:rPr>
          <w:rFonts w:asciiTheme="majorEastAsia" w:eastAsiaTheme="majorEastAsia" w:hAnsiTheme="majorEastAsia" w:hint="eastAsia"/>
          <w:sz w:val="21"/>
          <w:szCs w:val="21"/>
          <w:u w:val="single"/>
        </w:rPr>
        <w:t>奈良県</w:t>
      </w:r>
      <w:r w:rsidR="009E56A7" w:rsidRPr="00BC4CAD">
        <w:rPr>
          <w:rFonts w:asciiTheme="majorEastAsia" w:eastAsiaTheme="majorEastAsia" w:hAnsiTheme="majorEastAsia" w:hint="eastAsia"/>
          <w:sz w:val="21"/>
          <w:szCs w:val="21"/>
          <w:u w:val="single"/>
          <w:lang w:eastAsia="zh-CN"/>
        </w:rPr>
        <w:t>登</w:t>
      </w:r>
      <w:r w:rsidR="008652C2" w:rsidRPr="00BC4CAD">
        <w:rPr>
          <w:rFonts w:asciiTheme="majorEastAsia" w:eastAsiaTheme="majorEastAsia" w:hAnsiTheme="majorEastAsia" w:hint="eastAsia"/>
          <w:sz w:val="21"/>
          <w:szCs w:val="21"/>
          <w:u w:val="single"/>
          <w:lang w:eastAsia="zh-CN"/>
        </w:rPr>
        <w:t>録旅行</w:t>
      </w:r>
      <w:r w:rsidR="00736732">
        <w:rPr>
          <w:rFonts w:asciiTheme="majorEastAsia" w:eastAsiaTheme="majorEastAsia" w:hAnsiTheme="majorEastAsia" w:hint="eastAsia"/>
          <w:sz w:val="21"/>
          <w:szCs w:val="21"/>
          <w:u w:val="single"/>
        </w:rPr>
        <w:t>サービス手配</w:t>
      </w:r>
      <w:r w:rsidR="008652C2" w:rsidRPr="00BC4CAD">
        <w:rPr>
          <w:rFonts w:asciiTheme="majorEastAsia" w:eastAsiaTheme="majorEastAsia" w:hAnsiTheme="majorEastAsia" w:hint="eastAsia"/>
          <w:sz w:val="21"/>
          <w:szCs w:val="21"/>
          <w:u w:val="single"/>
          <w:lang w:eastAsia="zh-CN"/>
        </w:rPr>
        <w:t xml:space="preserve">業第　</w:t>
      </w:r>
      <w:r w:rsidR="009E56A7" w:rsidRPr="00BC4CAD">
        <w:rPr>
          <w:rFonts w:asciiTheme="majorEastAsia" w:eastAsiaTheme="majorEastAsia" w:hAnsiTheme="majorEastAsia" w:hint="eastAsia"/>
          <w:sz w:val="21"/>
          <w:szCs w:val="21"/>
          <w:u w:val="single"/>
          <w:lang w:eastAsia="zh-CN"/>
        </w:rPr>
        <w:t xml:space="preserve">　　　　　　</w:t>
      </w:r>
      <w:r w:rsidR="00205F79" w:rsidRPr="00BC4CAD">
        <w:rPr>
          <w:rFonts w:asciiTheme="majorEastAsia" w:eastAsiaTheme="majorEastAsia" w:hAnsiTheme="majorEastAsia" w:hint="eastAsia"/>
          <w:sz w:val="21"/>
          <w:szCs w:val="21"/>
          <w:u w:val="single"/>
          <w:lang w:eastAsia="zh-CN"/>
        </w:rPr>
        <w:t>号</w:t>
      </w:r>
    </w:p>
    <w:p w14:paraId="7F7BC8AD" w14:textId="77777777" w:rsidR="00A52AE6" w:rsidRPr="00A52AE6" w:rsidRDefault="00A52AE6" w:rsidP="00CC688D">
      <w:pPr>
        <w:spacing w:line="400" w:lineRule="exact"/>
        <w:rPr>
          <w:rFonts w:asciiTheme="majorEastAsia" w:eastAsia="SimSun" w:hAnsiTheme="majorEastAsia"/>
          <w:sz w:val="21"/>
          <w:szCs w:val="21"/>
          <w:lang w:eastAsia="zh-CN"/>
        </w:rPr>
      </w:pPr>
    </w:p>
    <w:p w14:paraId="69EB1327" w14:textId="77777777" w:rsidR="00A644D8" w:rsidRPr="00BC4CAD" w:rsidRDefault="00A644D8" w:rsidP="00BC4CAD">
      <w:pPr>
        <w:spacing w:line="240" w:lineRule="exact"/>
        <w:rPr>
          <w:rFonts w:asciiTheme="majorEastAsia" w:eastAsiaTheme="majorEastAsia" w:hAnsiTheme="majorEastAsia"/>
          <w:color w:val="000000" w:themeColor="text1"/>
          <w:sz w:val="20"/>
          <w:szCs w:val="20"/>
        </w:rPr>
      </w:pPr>
      <w:r w:rsidRPr="00BC4CAD">
        <w:rPr>
          <w:rFonts w:asciiTheme="majorEastAsia" w:eastAsiaTheme="majorEastAsia" w:hAnsiTheme="majorEastAsia" w:hint="eastAsia"/>
          <w:color w:val="000000" w:themeColor="text1"/>
          <w:sz w:val="20"/>
          <w:szCs w:val="20"/>
        </w:rPr>
        <w:t>（注意事項）</w:t>
      </w:r>
    </w:p>
    <w:p w14:paraId="7A4AB866" w14:textId="2AA9EE8E" w:rsidR="00A644D8" w:rsidRPr="00BC4CAD" w:rsidRDefault="00125BE5" w:rsidP="00BC4CAD">
      <w:pPr>
        <w:spacing w:line="240" w:lineRule="exact"/>
        <w:ind w:left="600" w:hangingChars="300" w:hanging="60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・令和</w:t>
      </w:r>
      <w:r w:rsidR="001E287E">
        <w:rPr>
          <w:rFonts w:asciiTheme="majorEastAsia" w:eastAsiaTheme="majorEastAsia" w:hAnsiTheme="majorEastAsia" w:hint="eastAsia"/>
          <w:color w:val="000000" w:themeColor="text1"/>
          <w:sz w:val="20"/>
          <w:szCs w:val="20"/>
        </w:rPr>
        <w:t>７</w:t>
      </w:r>
      <w:r w:rsidR="00A644D8" w:rsidRPr="00BC4CAD">
        <w:rPr>
          <w:rFonts w:asciiTheme="majorEastAsia" w:eastAsiaTheme="majorEastAsia" w:hAnsiTheme="majorEastAsia" w:hint="eastAsia"/>
          <w:color w:val="000000" w:themeColor="text1"/>
          <w:sz w:val="20"/>
          <w:szCs w:val="20"/>
        </w:rPr>
        <w:t>年度の自己点検は、</w:t>
      </w:r>
      <w:r w:rsidR="00C35CBE">
        <w:rPr>
          <w:rFonts w:asciiTheme="majorEastAsia" w:eastAsiaTheme="majorEastAsia" w:hAnsiTheme="majorEastAsia" w:hint="eastAsia"/>
          <w:color w:val="000000" w:themeColor="text1"/>
          <w:sz w:val="20"/>
          <w:szCs w:val="20"/>
          <w:u w:val="single"/>
        </w:rPr>
        <w:t>令和</w:t>
      </w:r>
      <w:r w:rsidR="00A52AE6">
        <w:rPr>
          <w:rFonts w:asciiTheme="majorEastAsia" w:eastAsiaTheme="majorEastAsia" w:hAnsiTheme="majorEastAsia" w:hint="eastAsia"/>
          <w:color w:val="000000" w:themeColor="text1"/>
          <w:sz w:val="20"/>
          <w:szCs w:val="20"/>
          <w:u w:val="single"/>
        </w:rPr>
        <w:t>７</w:t>
      </w:r>
      <w:r w:rsidR="00A644D8" w:rsidRPr="00BC4CAD">
        <w:rPr>
          <w:rFonts w:asciiTheme="majorEastAsia" w:eastAsiaTheme="majorEastAsia" w:hAnsiTheme="majorEastAsia" w:hint="eastAsia"/>
          <w:color w:val="000000" w:themeColor="text1"/>
          <w:sz w:val="20"/>
          <w:szCs w:val="20"/>
          <w:u w:val="single"/>
        </w:rPr>
        <w:t>年</w:t>
      </w:r>
      <w:r w:rsidR="00A52AE6">
        <w:rPr>
          <w:rFonts w:asciiTheme="majorEastAsia" w:eastAsiaTheme="majorEastAsia" w:hAnsiTheme="majorEastAsia" w:hint="eastAsia"/>
          <w:color w:val="000000" w:themeColor="text1"/>
          <w:sz w:val="20"/>
          <w:szCs w:val="20"/>
          <w:u w:val="single"/>
        </w:rPr>
        <w:t>１</w:t>
      </w:r>
      <w:r w:rsidR="006018A6">
        <w:rPr>
          <w:rFonts w:asciiTheme="majorEastAsia" w:eastAsiaTheme="majorEastAsia" w:hAnsiTheme="majorEastAsia" w:hint="eastAsia"/>
          <w:color w:val="000000" w:themeColor="text1"/>
          <w:sz w:val="20"/>
          <w:szCs w:val="20"/>
          <w:u w:val="single"/>
        </w:rPr>
        <w:t>２</w:t>
      </w:r>
      <w:r w:rsidR="00736732">
        <w:rPr>
          <w:rFonts w:asciiTheme="majorEastAsia" w:eastAsiaTheme="majorEastAsia" w:hAnsiTheme="majorEastAsia" w:hint="eastAsia"/>
          <w:color w:val="000000" w:themeColor="text1"/>
          <w:sz w:val="20"/>
          <w:szCs w:val="20"/>
          <w:u w:val="single"/>
        </w:rPr>
        <w:t>月</w:t>
      </w:r>
      <w:r w:rsidR="00A52AE6">
        <w:rPr>
          <w:rFonts w:asciiTheme="majorEastAsia" w:eastAsiaTheme="majorEastAsia" w:hAnsiTheme="majorEastAsia" w:hint="eastAsia"/>
          <w:color w:val="000000" w:themeColor="text1"/>
          <w:sz w:val="20"/>
          <w:szCs w:val="20"/>
          <w:u w:val="single"/>
        </w:rPr>
        <w:t>２</w:t>
      </w:r>
      <w:r w:rsidR="006018A6">
        <w:rPr>
          <w:rFonts w:asciiTheme="majorEastAsia" w:eastAsiaTheme="majorEastAsia" w:hAnsiTheme="majorEastAsia" w:hint="eastAsia"/>
          <w:color w:val="000000" w:themeColor="text1"/>
          <w:sz w:val="20"/>
          <w:szCs w:val="20"/>
          <w:u w:val="single"/>
        </w:rPr>
        <w:t>６</w:t>
      </w:r>
      <w:r w:rsidR="00A644D8" w:rsidRPr="00BC4CAD">
        <w:rPr>
          <w:rFonts w:asciiTheme="majorEastAsia" w:eastAsiaTheme="majorEastAsia" w:hAnsiTheme="majorEastAsia" w:hint="eastAsia"/>
          <w:color w:val="000000" w:themeColor="text1"/>
          <w:sz w:val="20"/>
          <w:szCs w:val="20"/>
          <w:u w:val="single"/>
        </w:rPr>
        <w:t>日</w:t>
      </w:r>
      <w:r w:rsidR="007F4868">
        <w:rPr>
          <w:rFonts w:asciiTheme="majorEastAsia" w:eastAsiaTheme="majorEastAsia" w:hAnsiTheme="majorEastAsia" w:hint="eastAsia"/>
          <w:color w:val="000000" w:themeColor="text1"/>
          <w:sz w:val="20"/>
          <w:szCs w:val="20"/>
          <w:u w:val="single"/>
        </w:rPr>
        <w:t>（</w:t>
      </w:r>
      <w:r w:rsidR="006018A6">
        <w:rPr>
          <w:rFonts w:asciiTheme="majorEastAsia" w:eastAsiaTheme="majorEastAsia" w:hAnsiTheme="majorEastAsia" w:hint="eastAsia"/>
          <w:color w:val="000000" w:themeColor="text1"/>
          <w:sz w:val="20"/>
          <w:szCs w:val="20"/>
          <w:u w:val="single"/>
        </w:rPr>
        <w:t>金</w:t>
      </w:r>
      <w:r w:rsidR="007F4868">
        <w:rPr>
          <w:rFonts w:asciiTheme="majorEastAsia" w:eastAsiaTheme="majorEastAsia" w:hAnsiTheme="majorEastAsia" w:hint="eastAsia"/>
          <w:color w:val="000000" w:themeColor="text1"/>
          <w:sz w:val="20"/>
          <w:szCs w:val="20"/>
          <w:u w:val="single"/>
        </w:rPr>
        <w:t>）</w:t>
      </w:r>
      <w:r w:rsidR="00A644D8" w:rsidRPr="00BC4CAD">
        <w:rPr>
          <w:rFonts w:asciiTheme="majorEastAsia" w:eastAsiaTheme="majorEastAsia" w:hAnsiTheme="majorEastAsia" w:hint="eastAsia"/>
          <w:color w:val="000000" w:themeColor="text1"/>
          <w:sz w:val="20"/>
          <w:szCs w:val="20"/>
          <w:u w:val="single"/>
        </w:rPr>
        <w:t>まで</w:t>
      </w:r>
      <w:r w:rsidR="00A644D8" w:rsidRPr="00BC4CAD">
        <w:rPr>
          <w:rFonts w:asciiTheme="majorEastAsia" w:eastAsiaTheme="majorEastAsia" w:hAnsiTheme="majorEastAsia" w:hint="eastAsia"/>
          <w:color w:val="000000" w:themeColor="text1"/>
          <w:sz w:val="20"/>
          <w:szCs w:val="20"/>
        </w:rPr>
        <w:t>に行って下さい。</w:t>
      </w:r>
    </w:p>
    <w:p w14:paraId="1F911D37" w14:textId="77777777" w:rsidR="00A644D8" w:rsidRPr="00BC4CAD" w:rsidRDefault="00A644D8" w:rsidP="00BC4CAD">
      <w:pPr>
        <w:spacing w:line="240" w:lineRule="exact"/>
        <w:ind w:left="326" w:hangingChars="163" w:hanging="326"/>
        <w:rPr>
          <w:rFonts w:asciiTheme="majorEastAsia" w:eastAsiaTheme="majorEastAsia" w:hAnsiTheme="majorEastAsia"/>
          <w:color w:val="FF0000"/>
          <w:sz w:val="20"/>
          <w:szCs w:val="20"/>
        </w:rPr>
      </w:pPr>
      <w:r w:rsidRPr="00BC4CAD">
        <w:rPr>
          <w:rFonts w:asciiTheme="majorEastAsia" w:eastAsiaTheme="majorEastAsia" w:hAnsiTheme="majorEastAsia" w:hint="eastAsia"/>
          <w:color w:val="000000" w:themeColor="text1"/>
          <w:sz w:val="20"/>
          <w:szCs w:val="20"/>
        </w:rPr>
        <w:t>・点検結果は、いずれかを○で囲んで下さい。点検項目が該当しない場合には点検結果欄に斜線をして下さい。</w:t>
      </w:r>
    </w:p>
    <w:p w14:paraId="1D1A79B6" w14:textId="77777777" w:rsidR="00793773" w:rsidRPr="00BC4CAD" w:rsidRDefault="00793773" w:rsidP="00BC4CAD">
      <w:pPr>
        <w:spacing w:line="340" w:lineRule="exact"/>
        <w:ind w:leftChars="1418" w:left="3120"/>
        <w:rPr>
          <w:rFonts w:asciiTheme="majorEastAsia" w:eastAsiaTheme="majorEastAsia" w:hAnsiTheme="majorEastAsia"/>
          <w:sz w:val="21"/>
          <w:szCs w:val="21"/>
          <w:u w:val="single"/>
        </w:rPr>
      </w:pPr>
      <w:r w:rsidRPr="00BC4CAD">
        <w:rPr>
          <w:rFonts w:asciiTheme="majorEastAsia" w:eastAsiaTheme="majorEastAsia" w:hAnsiTheme="majorEastAsia" w:hint="eastAsia"/>
          <w:sz w:val="21"/>
          <w:szCs w:val="21"/>
          <w:u w:val="single"/>
        </w:rPr>
        <w:t>※点検結果に「不良」がある場合</w:t>
      </w:r>
    </w:p>
    <w:p w14:paraId="1BBBED79" w14:textId="77777777" w:rsidR="00AE6857" w:rsidRPr="00BC4CAD" w:rsidRDefault="003C2519" w:rsidP="00BC4CAD">
      <w:pPr>
        <w:spacing w:line="340" w:lineRule="exact"/>
        <w:ind w:leftChars="1472" w:left="3238"/>
        <w:rPr>
          <w:rFonts w:asciiTheme="majorEastAsia" w:eastAsiaTheme="majorEastAsia" w:hAnsiTheme="majorEastAsia"/>
          <w:sz w:val="21"/>
          <w:szCs w:val="21"/>
        </w:rPr>
      </w:pPr>
      <w:r>
        <w:rPr>
          <w:rFonts w:asciiTheme="majorEastAsia" w:eastAsiaTheme="majorEastAsia" w:hAnsiTheme="majorEastAsia" w:hint="eastAsia"/>
          <w:sz w:val="21"/>
          <w:szCs w:val="21"/>
          <w:u w:val="single"/>
        </w:rPr>
        <w:t>改善完了（予定）日　：令和</w:t>
      </w:r>
      <w:r w:rsidR="00793773" w:rsidRPr="00BC4CAD">
        <w:rPr>
          <w:rFonts w:asciiTheme="majorEastAsia" w:eastAsiaTheme="majorEastAsia" w:hAnsiTheme="majorEastAsia" w:hint="eastAsia"/>
          <w:sz w:val="21"/>
          <w:szCs w:val="21"/>
          <w:u w:val="single"/>
        </w:rPr>
        <w:t xml:space="preserve">　　年　　月　　日</w:t>
      </w:r>
    </w:p>
    <w:sectPr w:rsidR="00AE6857" w:rsidRPr="00BC4CAD" w:rsidSect="00BC4CAD">
      <w:pgSz w:w="11906" w:h="16838" w:code="9"/>
      <w:pgMar w:top="397" w:right="1134" w:bottom="301" w:left="1134" w:header="851"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8C21" w14:textId="77777777" w:rsidR="004910F7" w:rsidRDefault="004910F7" w:rsidP="00870ADC">
      <w:r>
        <w:separator/>
      </w:r>
    </w:p>
  </w:endnote>
  <w:endnote w:type="continuationSeparator" w:id="0">
    <w:p w14:paraId="5D108607" w14:textId="77777777" w:rsidR="004910F7" w:rsidRDefault="004910F7"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1F0D5" w14:textId="77777777" w:rsidR="004910F7" w:rsidRDefault="004910F7" w:rsidP="00870ADC">
      <w:r>
        <w:separator/>
      </w:r>
    </w:p>
  </w:footnote>
  <w:footnote w:type="continuationSeparator" w:id="0">
    <w:p w14:paraId="490EF187" w14:textId="77777777" w:rsidR="004910F7" w:rsidRDefault="004910F7"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88D"/>
    <w:rsid w:val="00001715"/>
    <w:rsid w:val="00006215"/>
    <w:rsid w:val="00015629"/>
    <w:rsid w:val="000200D8"/>
    <w:rsid w:val="0004010B"/>
    <w:rsid w:val="00044733"/>
    <w:rsid w:val="000B231F"/>
    <w:rsid w:val="000C713D"/>
    <w:rsid w:val="000E381C"/>
    <w:rsid w:val="000E3A25"/>
    <w:rsid w:val="000E6209"/>
    <w:rsid w:val="000E6846"/>
    <w:rsid w:val="000F3237"/>
    <w:rsid w:val="000F6AE2"/>
    <w:rsid w:val="000F72CD"/>
    <w:rsid w:val="00110B46"/>
    <w:rsid w:val="00124215"/>
    <w:rsid w:val="00125BE5"/>
    <w:rsid w:val="00154DFD"/>
    <w:rsid w:val="001750C3"/>
    <w:rsid w:val="001A70E0"/>
    <w:rsid w:val="001B20A3"/>
    <w:rsid w:val="001B4689"/>
    <w:rsid w:val="001B5B25"/>
    <w:rsid w:val="001C0868"/>
    <w:rsid w:val="001C1137"/>
    <w:rsid w:val="001E287E"/>
    <w:rsid w:val="00200FD3"/>
    <w:rsid w:val="00205F79"/>
    <w:rsid w:val="00241D56"/>
    <w:rsid w:val="002448EA"/>
    <w:rsid w:val="002516D4"/>
    <w:rsid w:val="00252D4D"/>
    <w:rsid w:val="0025350A"/>
    <w:rsid w:val="00266A85"/>
    <w:rsid w:val="0027201C"/>
    <w:rsid w:val="002A7707"/>
    <w:rsid w:val="002C5238"/>
    <w:rsid w:val="002E7929"/>
    <w:rsid w:val="002F3187"/>
    <w:rsid w:val="003013C1"/>
    <w:rsid w:val="003037B7"/>
    <w:rsid w:val="00311C94"/>
    <w:rsid w:val="00353EDE"/>
    <w:rsid w:val="00366BC1"/>
    <w:rsid w:val="00376C32"/>
    <w:rsid w:val="0038250B"/>
    <w:rsid w:val="003A4EE0"/>
    <w:rsid w:val="003C2519"/>
    <w:rsid w:val="003C5B13"/>
    <w:rsid w:val="003F55CD"/>
    <w:rsid w:val="00404CC0"/>
    <w:rsid w:val="00436A0E"/>
    <w:rsid w:val="00444D51"/>
    <w:rsid w:val="00461A67"/>
    <w:rsid w:val="00463DAF"/>
    <w:rsid w:val="0047570C"/>
    <w:rsid w:val="00483EF1"/>
    <w:rsid w:val="004910F7"/>
    <w:rsid w:val="00494A22"/>
    <w:rsid w:val="004A620B"/>
    <w:rsid w:val="004C51F6"/>
    <w:rsid w:val="004E03A3"/>
    <w:rsid w:val="004E08F3"/>
    <w:rsid w:val="00534709"/>
    <w:rsid w:val="00555633"/>
    <w:rsid w:val="0057263D"/>
    <w:rsid w:val="005942CE"/>
    <w:rsid w:val="005B08BC"/>
    <w:rsid w:val="005C1E5F"/>
    <w:rsid w:val="005C6BF2"/>
    <w:rsid w:val="005D3A0E"/>
    <w:rsid w:val="005E4DAD"/>
    <w:rsid w:val="005E733C"/>
    <w:rsid w:val="006018A6"/>
    <w:rsid w:val="006216B7"/>
    <w:rsid w:val="00634A6C"/>
    <w:rsid w:val="00643021"/>
    <w:rsid w:val="00646E0F"/>
    <w:rsid w:val="006517BC"/>
    <w:rsid w:val="00653A6A"/>
    <w:rsid w:val="00655FAB"/>
    <w:rsid w:val="00672E9E"/>
    <w:rsid w:val="0069795A"/>
    <w:rsid w:val="006A2DD6"/>
    <w:rsid w:val="006A524C"/>
    <w:rsid w:val="006C487C"/>
    <w:rsid w:val="006C52F5"/>
    <w:rsid w:val="006D19E1"/>
    <w:rsid w:val="006D3274"/>
    <w:rsid w:val="006E66AF"/>
    <w:rsid w:val="00710C48"/>
    <w:rsid w:val="00736732"/>
    <w:rsid w:val="00743FC7"/>
    <w:rsid w:val="007478B2"/>
    <w:rsid w:val="00755180"/>
    <w:rsid w:val="00755DBF"/>
    <w:rsid w:val="00776A29"/>
    <w:rsid w:val="00781A67"/>
    <w:rsid w:val="0078443B"/>
    <w:rsid w:val="007877C8"/>
    <w:rsid w:val="007909EB"/>
    <w:rsid w:val="00793773"/>
    <w:rsid w:val="007A76B0"/>
    <w:rsid w:val="007C0A3C"/>
    <w:rsid w:val="007D1521"/>
    <w:rsid w:val="007E3D4E"/>
    <w:rsid w:val="007F4868"/>
    <w:rsid w:val="00806873"/>
    <w:rsid w:val="00821965"/>
    <w:rsid w:val="00823BFE"/>
    <w:rsid w:val="00825B20"/>
    <w:rsid w:val="00830C8F"/>
    <w:rsid w:val="00831B9A"/>
    <w:rsid w:val="008335C1"/>
    <w:rsid w:val="00854470"/>
    <w:rsid w:val="00860BA3"/>
    <w:rsid w:val="00864D59"/>
    <w:rsid w:val="008652C2"/>
    <w:rsid w:val="00870ADC"/>
    <w:rsid w:val="00880E06"/>
    <w:rsid w:val="0088555B"/>
    <w:rsid w:val="008B472F"/>
    <w:rsid w:val="008D49CD"/>
    <w:rsid w:val="008E2408"/>
    <w:rsid w:val="008F647C"/>
    <w:rsid w:val="009140EA"/>
    <w:rsid w:val="00931A31"/>
    <w:rsid w:val="00932F68"/>
    <w:rsid w:val="0093530C"/>
    <w:rsid w:val="009373C0"/>
    <w:rsid w:val="009634A4"/>
    <w:rsid w:val="00974033"/>
    <w:rsid w:val="009831BD"/>
    <w:rsid w:val="00985C88"/>
    <w:rsid w:val="009A6693"/>
    <w:rsid w:val="009B4F59"/>
    <w:rsid w:val="009B5651"/>
    <w:rsid w:val="009D3A73"/>
    <w:rsid w:val="009E56A7"/>
    <w:rsid w:val="009F36D7"/>
    <w:rsid w:val="00A00A4A"/>
    <w:rsid w:val="00A01325"/>
    <w:rsid w:val="00A102BD"/>
    <w:rsid w:val="00A16457"/>
    <w:rsid w:val="00A31D41"/>
    <w:rsid w:val="00A42B60"/>
    <w:rsid w:val="00A5037D"/>
    <w:rsid w:val="00A52AE6"/>
    <w:rsid w:val="00A53F6F"/>
    <w:rsid w:val="00A644D8"/>
    <w:rsid w:val="00A64BC6"/>
    <w:rsid w:val="00A73194"/>
    <w:rsid w:val="00A776D2"/>
    <w:rsid w:val="00A9301C"/>
    <w:rsid w:val="00A9718B"/>
    <w:rsid w:val="00AA2BB9"/>
    <w:rsid w:val="00AB0CC5"/>
    <w:rsid w:val="00AC14A7"/>
    <w:rsid w:val="00AD1252"/>
    <w:rsid w:val="00AD5A6D"/>
    <w:rsid w:val="00AE5DBF"/>
    <w:rsid w:val="00AE6857"/>
    <w:rsid w:val="00B1688C"/>
    <w:rsid w:val="00B22AAF"/>
    <w:rsid w:val="00B230AE"/>
    <w:rsid w:val="00B265DB"/>
    <w:rsid w:val="00B26AFA"/>
    <w:rsid w:val="00B8218D"/>
    <w:rsid w:val="00BA41D0"/>
    <w:rsid w:val="00BB72CD"/>
    <w:rsid w:val="00BC4CAD"/>
    <w:rsid w:val="00BD3CB7"/>
    <w:rsid w:val="00BD77EA"/>
    <w:rsid w:val="00BE54C2"/>
    <w:rsid w:val="00BE6000"/>
    <w:rsid w:val="00BF407D"/>
    <w:rsid w:val="00BF5A6E"/>
    <w:rsid w:val="00C14D60"/>
    <w:rsid w:val="00C20481"/>
    <w:rsid w:val="00C300C7"/>
    <w:rsid w:val="00C35306"/>
    <w:rsid w:val="00C35CBE"/>
    <w:rsid w:val="00C650DD"/>
    <w:rsid w:val="00C75933"/>
    <w:rsid w:val="00CA38AB"/>
    <w:rsid w:val="00CA5316"/>
    <w:rsid w:val="00CC688D"/>
    <w:rsid w:val="00CD6BF3"/>
    <w:rsid w:val="00D216F0"/>
    <w:rsid w:val="00D81986"/>
    <w:rsid w:val="00DA69BB"/>
    <w:rsid w:val="00DB0DAD"/>
    <w:rsid w:val="00DB1AC0"/>
    <w:rsid w:val="00DC2F91"/>
    <w:rsid w:val="00DC71DE"/>
    <w:rsid w:val="00DC789B"/>
    <w:rsid w:val="00DC790E"/>
    <w:rsid w:val="00DD6CC7"/>
    <w:rsid w:val="00DF5387"/>
    <w:rsid w:val="00E72A64"/>
    <w:rsid w:val="00E73E07"/>
    <w:rsid w:val="00E94F79"/>
    <w:rsid w:val="00E973B7"/>
    <w:rsid w:val="00EA5B53"/>
    <w:rsid w:val="00EE1C7B"/>
    <w:rsid w:val="00EE77E6"/>
    <w:rsid w:val="00EF4B52"/>
    <w:rsid w:val="00EF67EC"/>
    <w:rsid w:val="00F222A0"/>
    <w:rsid w:val="00F33FAB"/>
    <w:rsid w:val="00F366B7"/>
    <w:rsid w:val="00F374FB"/>
    <w:rsid w:val="00F415F7"/>
    <w:rsid w:val="00F45B24"/>
    <w:rsid w:val="00F47EB7"/>
    <w:rsid w:val="00F65D61"/>
    <w:rsid w:val="00F70AC2"/>
    <w:rsid w:val="00F74A72"/>
    <w:rsid w:val="00F76159"/>
    <w:rsid w:val="00FA0FAB"/>
    <w:rsid w:val="00FA4092"/>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3D70E3C3"/>
  <w15:docId w15:val="{E962B7E1-E892-430E-B371-507CA99B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FEA4E-A112-4A5A-85E2-6D1886EE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152</Words>
  <Characters>872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井波 はるな</cp:lastModifiedBy>
  <cp:revision>29</cp:revision>
  <cp:lastPrinted>2024-12-27T02:40:00Z</cp:lastPrinted>
  <dcterms:created xsi:type="dcterms:W3CDTF">2018-11-30T08:43:00Z</dcterms:created>
  <dcterms:modified xsi:type="dcterms:W3CDTF">2025-12-12T02:21:00Z</dcterms:modified>
</cp:coreProperties>
</file>