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6415C" w14:textId="67DCA197" w:rsidR="00E46799" w:rsidRPr="007830D4" w:rsidRDefault="00E46799" w:rsidP="00B2580C">
      <w:pPr>
        <w:jc w:val="center"/>
        <w:rPr>
          <w:rFonts w:ascii="ＤＦ特太ゴシック体" w:eastAsia="ＤＦ特太ゴシック体" w:hAnsi="ＭＳ ゴシック"/>
          <w:sz w:val="24"/>
        </w:rPr>
      </w:pPr>
      <w:r w:rsidRPr="007830D4">
        <w:rPr>
          <w:rFonts w:ascii="ＤＦ特太ゴシック体" w:eastAsia="ＤＦ特太ゴシック体" w:hAnsi="ＭＳ ゴシック" w:hint="eastAsia"/>
          <w:sz w:val="24"/>
        </w:rPr>
        <w:t>「</w:t>
      </w:r>
      <w:r w:rsidR="00414421">
        <w:rPr>
          <w:rFonts w:ascii="ＤＦ特太ゴシック体" w:eastAsia="ＤＦ特太ゴシック体" w:hAnsi="ＭＳ ゴシック" w:hint="eastAsia"/>
          <w:sz w:val="24"/>
        </w:rPr>
        <w:t>AI契約審査</w:t>
      </w:r>
      <w:r w:rsidRPr="007830D4">
        <w:rPr>
          <w:rFonts w:ascii="ＤＦ特太ゴシック体" w:eastAsia="ＤＦ特太ゴシック体" w:hAnsi="ＭＳ ゴシック" w:hint="eastAsia"/>
          <w:sz w:val="24"/>
        </w:rPr>
        <w:t>システム」</w:t>
      </w:r>
      <w:r w:rsidR="009F457C">
        <w:rPr>
          <w:rFonts w:ascii="ＤＦ特太ゴシック体" w:eastAsia="ＤＦ特太ゴシック体" w:hAnsi="ＭＳ ゴシック" w:hint="eastAsia"/>
          <w:sz w:val="24"/>
        </w:rPr>
        <w:t>導入等に係る</w:t>
      </w:r>
      <w:r w:rsidRPr="007830D4">
        <w:rPr>
          <w:rFonts w:ascii="ＤＦ特太ゴシック体" w:eastAsia="ＤＦ特太ゴシック体" w:hAnsi="ＭＳ ゴシック" w:hint="eastAsia"/>
          <w:kern w:val="0"/>
          <w:sz w:val="24"/>
        </w:rPr>
        <w:t>情報提供</w:t>
      </w:r>
      <w:r w:rsidR="007A2220">
        <w:rPr>
          <w:rFonts w:ascii="ＤＦ特太ゴシック体" w:eastAsia="ＤＦ特太ゴシック体" w:hAnsi="ＭＳ ゴシック" w:hint="eastAsia"/>
          <w:kern w:val="0"/>
          <w:sz w:val="24"/>
        </w:rPr>
        <w:t>依頼</w:t>
      </w:r>
      <w:r w:rsidRPr="007830D4">
        <w:rPr>
          <w:rFonts w:ascii="ＤＦ特太ゴシック体" w:eastAsia="ＤＦ特太ゴシック体" w:hAnsi="ＭＳ ゴシック" w:hint="eastAsia"/>
          <w:kern w:val="0"/>
          <w:sz w:val="24"/>
        </w:rPr>
        <w:t>実施要領</w:t>
      </w:r>
    </w:p>
    <w:p w14:paraId="2066415D" w14:textId="77777777" w:rsidR="00E46799" w:rsidRPr="007A2220" w:rsidRDefault="00E46799"/>
    <w:p w14:paraId="2066415E" w14:textId="77777777" w:rsidR="007830D4" w:rsidRDefault="007830D4"/>
    <w:tbl>
      <w:tblPr>
        <w:tblW w:w="0" w:type="auto"/>
        <w:tblBorders>
          <w:top w:val="double" w:sz="4" w:space="0" w:color="0000FF"/>
          <w:left w:val="double" w:sz="4" w:space="0" w:color="0000FF"/>
          <w:bottom w:val="double" w:sz="4" w:space="0" w:color="0000FF"/>
          <w:right w:val="double" w:sz="4" w:space="0" w:color="0000FF"/>
          <w:insideH w:val="double" w:sz="4" w:space="0" w:color="0000FF"/>
          <w:insideV w:val="double" w:sz="4" w:space="0" w:color="0000FF"/>
        </w:tblBorders>
        <w:shd w:val="clear" w:color="auto" w:fill="3366FF"/>
        <w:tblLook w:val="01E0" w:firstRow="1" w:lastRow="1" w:firstColumn="1" w:lastColumn="1" w:noHBand="0" w:noVBand="0"/>
      </w:tblPr>
      <w:tblGrid>
        <w:gridCol w:w="8702"/>
      </w:tblGrid>
      <w:tr w:rsidR="004B17CB" w:rsidRPr="00834B95" w14:paraId="20664160" w14:textId="77777777" w:rsidTr="00834B95">
        <w:tc>
          <w:tcPr>
            <w:tcW w:w="8702" w:type="dxa"/>
            <w:shd w:val="clear" w:color="auto" w:fill="3366FF"/>
          </w:tcPr>
          <w:p w14:paraId="2066415F" w14:textId="77777777" w:rsidR="004B17CB" w:rsidRPr="00834B95" w:rsidRDefault="004B17CB">
            <w:pPr>
              <w:rPr>
                <w:rFonts w:ascii="ＤＦ特太ゴシック体" w:eastAsia="ＤＦ特太ゴシック体" w:hAnsi="ＭＳ ゴシック"/>
                <w:color w:val="FFFFFF"/>
                <w:sz w:val="24"/>
              </w:rPr>
            </w:pPr>
            <w:r w:rsidRPr="00834B95">
              <w:rPr>
                <w:rFonts w:ascii="ＤＦ特太ゴシック体" w:eastAsia="ＤＦ特太ゴシック体" w:hAnsi="ＭＳ ゴシック" w:hint="eastAsia"/>
                <w:color w:val="FFFFFF"/>
                <w:sz w:val="24"/>
              </w:rPr>
              <w:t>Ⅰ基本事項</w:t>
            </w:r>
          </w:p>
        </w:tc>
      </w:tr>
    </w:tbl>
    <w:p w14:paraId="20664161" w14:textId="77777777" w:rsidR="002336A2" w:rsidRDefault="002336A2"/>
    <w:p w14:paraId="20664162" w14:textId="77777777" w:rsidR="00B2580C" w:rsidRDefault="00B2580C"/>
    <w:p w14:paraId="20664163" w14:textId="77777777" w:rsidR="00B2580C" w:rsidRDefault="00B2580C" w:rsidP="007A2220">
      <w:pPr>
        <w:numPr>
          <w:ilvl w:val="0"/>
          <w:numId w:val="6"/>
        </w:numPr>
        <w:jc w:val="left"/>
        <w:rPr>
          <w:kern w:val="0"/>
        </w:rPr>
      </w:pPr>
      <w:r>
        <w:rPr>
          <w:rFonts w:hint="eastAsia"/>
          <w:kern w:val="0"/>
        </w:rPr>
        <w:t>提供を</w:t>
      </w:r>
      <w:r w:rsidR="007A2220">
        <w:rPr>
          <w:rFonts w:hint="eastAsia"/>
          <w:kern w:val="0"/>
        </w:rPr>
        <w:t>依頼</w:t>
      </w:r>
      <w:r>
        <w:rPr>
          <w:rFonts w:hint="eastAsia"/>
          <w:kern w:val="0"/>
        </w:rPr>
        <w:t>する情報</w:t>
      </w:r>
    </w:p>
    <w:p w14:paraId="20664164" w14:textId="23CD8329" w:rsidR="00B2580C" w:rsidRDefault="00B2580C" w:rsidP="002336A2">
      <w:pPr>
        <w:ind w:left="630" w:hangingChars="300" w:hanging="630"/>
        <w:rPr>
          <w:kern w:val="0"/>
        </w:rPr>
      </w:pPr>
      <w:r>
        <w:rPr>
          <w:rFonts w:hint="eastAsia"/>
          <w:kern w:val="0"/>
        </w:rPr>
        <w:t xml:space="preserve">　　　</w:t>
      </w:r>
      <w:r w:rsidR="00414421">
        <w:rPr>
          <w:rFonts w:hint="eastAsia"/>
          <w:kern w:val="0"/>
        </w:rPr>
        <w:t>現行</w:t>
      </w:r>
      <w:r w:rsidR="00694132">
        <w:rPr>
          <w:rFonts w:hint="eastAsia"/>
          <w:kern w:val="0"/>
        </w:rPr>
        <w:t>の</w:t>
      </w:r>
      <w:r w:rsidR="008E1DC3">
        <w:rPr>
          <w:rFonts w:hint="eastAsia"/>
          <w:kern w:val="0"/>
        </w:rPr>
        <w:t>「</w:t>
      </w:r>
      <w:r w:rsidR="00414421">
        <w:rPr>
          <w:rFonts w:hint="eastAsia"/>
          <w:kern w:val="0"/>
        </w:rPr>
        <w:t>契約審査</w:t>
      </w:r>
      <w:r w:rsidR="008E1DC3">
        <w:rPr>
          <w:rFonts w:hint="eastAsia"/>
          <w:kern w:val="0"/>
        </w:rPr>
        <w:t>業務」</w:t>
      </w:r>
      <w:r w:rsidR="005D6A22">
        <w:rPr>
          <w:rFonts w:hint="eastAsia"/>
          <w:kern w:val="0"/>
        </w:rPr>
        <w:t>に対し、</w:t>
      </w:r>
      <w:r w:rsidR="009F457C">
        <w:rPr>
          <w:rFonts w:hint="eastAsia"/>
          <w:kern w:val="0"/>
        </w:rPr>
        <w:t>AI</w:t>
      </w:r>
      <w:r w:rsidR="009F457C">
        <w:rPr>
          <w:rFonts w:hint="eastAsia"/>
          <w:kern w:val="0"/>
        </w:rPr>
        <w:t>契約審査</w:t>
      </w:r>
      <w:r w:rsidR="008E1DC3">
        <w:rPr>
          <w:rFonts w:hint="eastAsia"/>
          <w:kern w:val="0"/>
        </w:rPr>
        <w:t>システム</w:t>
      </w:r>
      <w:r w:rsidR="005D6A22">
        <w:rPr>
          <w:rFonts w:hint="eastAsia"/>
          <w:kern w:val="0"/>
        </w:rPr>
        <w:t>導入等</w:t>
      </w:r>
      <w:r>
        <w:rPr>
          <w:rFonts w:hint="eastAsia"/>
          <w:kern w:val="0"/>
        </w:rPr>
        <w:t>を行うための検討にあたって</w:t>
      </w:r>
      <w:r w:rsidR="002336A2">
        <w:rPr>
          <w:rFonts w:hint="eastAsia"/>
          <w:kern w:val="0"/>
        </w:rPr>
        <w:t>必要な情報</w:t>
      </w:r>
    </w:p>
    <w:p w14:paraId="20664165" w14:textId="77777777" w:rsidR="00370F7A" w:rsidRPr="00694132" w:rsidRDefault="00370F7A" w:rsidP="002336A2">
      <w:pPr>
        <w:ind w:left="630" w:hangingChars="300" w:hanging="630"/>
        <w:rPr>
          <w:kern w:val="0"/>
        </w:rPr>
      </w:pPr>
    </w:p>
    <w:p w14:paraId="20664166" w14:textId="77777777" w:rsidR="00B2580C" w:rsidRDefault="002336A2" w:rsidP="00B2580C">
      <w:pPr>
        <w:numPr>
          <w:ilvl w:val="0"/>
          <w:numId w:val="6"/>
        </w:numPr>
        <w:rPr>
          <w:kern w:val="0"/>
        </w:rPr>
      </w:pPr>
      <w:r>
        <w:rPr>
          <w:rFonts w:hint="eastAsia"/>
          <w:kern w:val="0"/>
        </w:rPr>
        <w:t>提出物</w:t>
      </w:r>
    </w:p>
    <w:p w14:paraId="20664167" w14:textId="77777777" w:rsidR="002336A2" w:rsidRDefault="002336A2" w:rsidP="002336A2">
      <w:pPr>
        <w:rPr>
          <w:kern w:val="0"/>
        </w:rPr>
      </w:pPr>
      <w:r>
        <w:rPr>
          <w:rFonts w:hint="eastAsia"/>
          <w:kern w:val="0"/>
        </w:rPr>
        <w:t xml:space="preserve">　　　Ⅲに示すとおり</w:t>
      </w:r>
    </w:p>
    <w:p w14:paraId="20664168" w14:textId="77777777" w:rsidR="00370F7A" w:rsidRDefault="00370F7A" w:rsidP="002336A2">
      <w:pPr>
        <w:rPr>
          <w:kern w:val="0"/>
        </w:rPr>
      </w:pPr>
    </w:p>
    <w:p w14:paraId="20664169" w14:textId="77777777" w:rsidR="00B2580C" w:rsidRDefault="00B2580C" w:rsidP="00B2580C">
      <w:pPr>
        <w:numPr>
          <w:ilvl w:val="0"/>
          <w:numId w:val="6"/>
        </w:numPr>
        <w:rPr>
          <w:kern w:val="0"/>
        </w:rPr>
      </w:pPr>
      <w:r>
        <w:rPr>
          <w:rFonts w:hint="eastAsia"/>
          <w:kern w:val="0"/>
        </w:rPr>
        <w:t>提出期限</w:t>
      </w:r>
    </w:p>
    <w:p w14:paraId="2066416A" w14:textId="46E04DD4" w:rsidR="00B2580C" w:rsidRDefault="0082049D" w:rsidP="00B2580C">
      <w:pPr>
        <w:rPr>
          <w:kern w:val="0"/>
        </w:rPr>
      </w:pPr>
      <w:r>
        <w:rPr>
          <w:rFonts w:hint="eastAsia"/>
          <w:kern w:val="0"/>
        </w:rPr>
        <w:t xml:space="preserve">　　　令和</w:t>
      </w:r>
      <w:r w:rsidR="00414421">
        <w:rPr>
          <w:rFonts w:hint="eastAsia"/>
          <w:kern w:val="0"/>
        </w:rPr>
        <w:t>８</w:t>
      </w:r>
      <w:r w:rsidR="00B2580C">
        <w:rPr>
          <w:rFonts w:hint="eastAsia"/>
          <w:kern w:val="0"/>
        </w:rPr>
        <w:t>年</w:t>
      </w:r>
      <w:r w:rsidR="00414421">
        <w:rPr>
          <w:rFonts w:hint="eastAsia"/>
          <w:kern w:val="0"/>
        </w:rPr>
        <w:t>９</w:t>
      </w:r>
      <w:r w:rsidR="00B2580C">
        <w:rPr>
          <w:rFonts w:hint="eastAsia"/>
          <w:kern w:val="0"/>
        </w:rPr>
        <w:t>月</w:t>
      </w:r>
      <w:r w:rsidR="00C7659B">
        <w:rPr>
          <w:rFonts w:hint="eastAsia"/>
          <w:kern w:val="0"/>
        </w:rPr>
        <w:t>１７</w:t>
      </w:r>
      <w:r w:rsidR="00B2580C">
        <w:rPr>
          <w:rFonts w:hint="eastAsia"/>
          <w:kern w:val="0"/>
        </w:rPr>
        <w:t>日（</w:t>
      </w:r>
      <w:r w:rsidR="00C7659B">
        <w:rPr>
          <w:rFonts w:hint="eastAsia"/>
          <w:kern w:val="0"/>
        </w:rPr>
        <w:t>木</w:t>
      </w:r>
      <w:r w:rsidR="00B2580C">
        <w:rPr>
          <w:rFonts w:hint="eastAsia"/>
          <w:kern w:val="0"/>
        </w:rPr>
        <w:t>）</w:t>
      </w:r>
      <w:r w:rsidR="00414421">
        <w:rPr>
          <w:rFonts w:hint="eastAsia"/>
          <w:kern w:val="0"/>
        </w:rPr>
        <w:t>１７</w:t>
      </w:r>
      <w:r w:rsidR="00B2580C">
        <w:rPr>
          <w:rFonts w:hint="eastAsia"/>
          <w:kern w:val="0"/>
        </w:rPr>
        <w:t>時</w:t>
      </w:r>
      <w:r w:rsidR="00F057BD">
        <w:rPr>
          <w:rFonts w:hint="eastAsia"/>
          <w:kern w:val="0"/>
        </w:rPr>
        <w:t>までにご提出をお願いします。</w:t>
      </w:r>
    </w:p>
    <w:p w14:paraId="2066416B" w14:textId="77777777" w:rsidR="00370F7A" w:rsidRPr="007A2220" w:rsidRDefault="00370F7A" w:rsidP="00B2580C">
      <w:pPr>
        <w:rPr>
          <w:kern w:val="0"/>
        </w:rPr>
      </w:pPr>
    </w:p>
    <w:p w14:paraId="2066416C" w14:textId="77777777" w:rsidR="00B2580C" w:rsidRDefault="00B2580C" w:rsidP="00B2580C">
      <w:pPr>
        <w:numPr>
          <w:ilvl w:val="0"/>
          <w:numId w:val="6"/>
        </w:numPr>
        <w:rPr>
          <w:kern w:val="0"/>
        </w:rPr>
      </w:pPr>
      <w:r>
        <w:rPr>
          <w:rFonts w:hint="eastAsia"/>
          <w:kern w:val="0"/>
        </w:rPr>
        <w:t>提出方法</w:t>
      </w:r>
    </w:p>
    <w:p w14:paraId="2066416D" w14:textId="77777777" w:rsidR="00B2580C" w:rsidRDefault="00021AAB" w:rsidP="00B2580C">
      <w:pPr>
        <w:ind w:firstLineChars="200" w:firstLine="420"/>
        <w:rPr>
          <w:kern w:val="0"/>
        </w:rPr>
      </w:pPr>
      <w:r>
        <w:rPr>
          <w:rFonts w:hint="eastAsia"/>
          <w:kern w:val="0"/>
        </w:rPr>
        <w:t xml:space="preserve">　５．</w:t>
      </w:r>
      <w:r w:rsidR="00B2580C">
        <w:rPr>
          <w:rFonts w:hint="eastAsia"/>
          <w:kern w:val="0"/>
        </w:rPr>
        <w:t>に定める提出先へ電子メール、または持参により提出</w:t>
      </w:r>
      <w:r w:rsidR="00F057BD">
        <w:rPr>
          <w:rFonts w:hint="eastAsia"/>
          <w:kern w:val="0"/>
        </w:rPr>
        <w:t>してください。</w:t>
      </w:r>
    </w:p>
    <w:p w14:paraId="2066416E" w14:textId="77777777" w:rsidR="00370F7A" w:rsidRPr="00021AAB" w:rsidRDefault="00370F7A" w:rsidP="00B2580C">
      <w:pPr>
        <w:ind w:firstLineChars="200" w:firstLine="420"/>
        <w:rPr>
          <w:kern w:val="0"/>
        </w:rPr>
      </w:pPr>
    </w:p>
    <w:p w14:paraId="2066416F" w14:textId="77777777" w:rsidR="00B2580C" w:rsidRDefault="00B2580C" w:rsidP="00B2580C">
      <w:pPr>
        <w:numPr>
          <w:ilvl w:val="0"/>
          <w:numId w:val="6"/>
        </w:numPr>
        <w:rPr>
          <w:kern w:val="0"/>
        </w:rPr>
      </w:pPr>
      <w:r>
        <w:rPr>
          <w:rFonts w:hint="eastAsia"/>
          <w:kern w:val="0"/>
        </w:rPr>
        <w:t>提出先・お問合せ先</w:t>
      </w:r>
    </w:p>
    <w:p w14:paraId="20664170" w14:textId="02868669" w:rsidR="00865351" w:rsidRPr="008B7F41" w:rsidRDefault="00B2580C" w:rsidP="003725E3">
      <w:pPr>
        <w:rPr>
          <w:rFonts w:ascii="ＭＳ 明朝" w:hAnsi="ＭＳ 明朝"/>
        </w:rPr>
      </w:pPr>
      <w:r w:rsidRPr="008B7F41">
        <w:rPr>
          <w:rFonts w:ascii="ＭＳ 明朝" w:hAnsi="ＭＳ 明朝" w:hint="eastAsia"/>
          <w:kern w:val="0"/>
        </w:rPr>
        <w:t xml:space="preserve">　　　奈良県</w:t>
      </w:r>
      <w:r w:rsidR="00414421">
        <w:rPr>
          <w:rFonts w:ascii="ＭＳ 明朝" w:hAnsi="ＭＳ 明朝" w:hint="eastAsia"/>
          <w:kern w:val="0"/>
        </w:rPr>
        <w:t>会計局総務</w:t>
      </w:r>
      <w:r w:rsidR="007A2220" w:rsidRPr="008B7F41">
        <w:rPr>
          <w:rFonts w:ascii="ＭＳ 明朝" w:hAnsi="ＭＳ 明朝" w:hint="eastAsia"/>
          <w:kern w:val="0"/>
        </w:rPr>
        <w:t>課</w:t>
      </w:r>
      <w:r w:rsidR="00414421">
        <w:rPr>
          <w:rFonts w:ascii="ＭＳ 明朝" w:hAnsi="ＭＳ 明朝" w:hint="eastAsia"/>
          <w:kern w:val="0"/>
        </w:rPr>
        <w:t>調達契約</w:t>
      </w:r>
      <w:r w:rsidR="00865351" w:rsidRPr="008B7F41">
        <w:rPr>
          <w:rFonts w:ascii="ＭＳ 明朝" w:hAnsi="ＭＳ 明朝" w:hint="eastAsia"/>
        </w:rPr>
        <w:t>係</w:t>
      </w:r>
      <w:r w:rsidR="003725E3" w:rsidRPr="008B7F41">
        <w:rPr>
          <w:rFonts w:ascii="ＭＳ 明朝" w:hAnsi="ＭＳ 明朝" w:hint="eastAsia"/>
        </w:rPr>
        <w:t xml:space="preserve">　</w:t>
      </w:r>
      <w:r w:rsidR="00865351" w:rsidRPr="008B7F41">
        <w:rPr>
          <w:rFonts w:ascii="ＭＳ 明朝" w:hAnsi="ＭＳ 明朝" w:hint="eastAsia"/>
        </w:rPr>
        <w:t>担当</w:t>
      </w:r>
      <w:r w:rsidR="00414421">
        <w:rPr>
          <w:rFonts w:ascii="ＭＳ 明朝" w:hAnsi="ＭＳ 明朝" w:hint="eastAsia"/>
        </w:rPr>
        <w:t>：櫻木</w:t>
      </w:r>
    </w:p>
    <w:p w14:paraId="20664171" w14:textId="77777777" w:rsidR="00865351" w:rsidRPr="008B7F41" w:rsidRDefault="00865351" w:rsidP="007A2220">
      <w:pPr>
        <w:ind w:firstLineChars="1300" w:firstLine="2730"/>
        <w:rPr>
          <w:rFonts w:ascii="ＭＳ 明朝" w:hAnsi="ＭＳ 明朝"/>
        </w:rPr>
      </w:pPr>
      <w:r w:rsidRPr="008B7F41">
        <w:rPr>
          <w:rFonts w:ascii="ＭＳ 明朝" w:hAnsi="ＭＳ 明朝" w:hint="eastAsia"/>
        </w:rPr>
        <w:t>〒630-8501奈良市登大路町30</w:t>
      </w:r>
    </w:p>
    <w:p w14:paraId="20664172" w14:textId="5DB894A2" w:rsidR="00865351" w:rsidRPr="008B7F41" w:rsidRDefault="007A2220" w:rsidP="007A2220">
      <w:pPr>
        <w:wordWrap w:val="0"/>
        <w:rPr>
          <w:rFonts w:ascii="ＭＳ 明朝" w:hAnsi="ＭＳ 明朝"/>
        </w:rPr>
      </w:pPr>
      <w:r w:rsidRPr="008B7F41">
        <w:rPr>
          <w:rFonts w:ascii="ＭＳ 明朝" w:hAnsi="ＭＳ 明朝" w:hint="eastAsia"/>
        </w:rPr>
        <w:t xml:space="preserve">　　　　　　　　　　　　　</w:t>
      </w:r>
      <w:r w:rsidR="00865351" w:rsidRPr="008B7F41">
        <w:rPr>
          <w:rFonts w:ascii="ＭＳ 明朝" w:hAnsi="ＭＳ 明朝" w:hint="eastAsia"/>
        </w:rPr>
        <w:t>Tel:0742-27-</w:t>
      </w:r>
      <w:r w:rsidR="00414421">
        <w:rPr>
          <w:rFonts w:ascii="ＭＳ 明朝" w:hAnsi="ＭＳ 明朝" w:hint="eastAsia"/>
        </w:rPr>
        <w:t>8</w:t>
      </w:r>
      <w:r w:rsidR="00414421">
        <w:rPr>
          <w:rFonts w:ascii="ＭＳ 明朝" w:hAnsi="ＭＳ 明朝"/>
        </w:rPr>
        <w:t>908</w:t>
      </w:r>
      <w:r w:rsidR="00865351" w:rsidRPr="008B7F41">
        <w:rPr>
          <w:rFonts w:ascii="ＭＳ 明朝" w:hAnsi="ＭＳ 明朝" w:hint="eastAsia"/>
        </w:rPr>
        <w:t>（直通）　Fax:0742-2</w:t>
      </w:r>
      <w:r w:rsidR="00414421">
        <w:rPr>
          <w:rFonts w:ascii="ＭＳ 明朝" w:hAnsi="ＭＳ 明朝"/>
        </w:rPr>
        <w:t>6</w:t>
      </w:r>
      <w:r w:rsidR="00865351" w:rsidRPr="008B7F41">
        <w:rPr>
          <w:rFonts w:ascii="ＭＳ 明朝" w:hAnsi="ＭＳ 明朝" w:hint="eastAsia"/>
        </w:rPr>
        <w:t>-</w:t>
      </w:r>
      <w:r w:rsidR="00414421">
        <w:rPr>
          <w:rFonts w:ascii="ＭＳ 明朝" w:hAnsi="ＭＳ 明朝" w:hint="eastAsia"/>
        </w:rPr>
        <w:t>2</w:t>
      </w:r>
      <w:r w:rsidR="00414421">
        <w:rPr>
          <w:rFonts w:ascii="ＭＳ 明朝" w:hAnsi="ＭＳ 明朝"/>
        </w:rPr>
        <w:t>412</w:t>
      </w:r>
    </w:p>
    <w:p w14:paraId="20664173" w14:textId="6B7E01A0" w:rsidR="00865351" w:rsidRPr="008B7F41" w:rsidRDefault="00865351" w:rsidP="007A2220">
      <w:pPr>
        <w:ind w:firstLineChars="1300" w:firstLine="2730"/>
        <w:rPr>
          <w:rFonts w:ascii="ＭＳ 明朝" w:hAnsi="ＭＳ 明朝"/>
        </w:rPr>
      </w:pPr>
      <w:r w:rsidRPr="008B7F41">
        <w:rPr>
          <w:rFonts w:ascii="ＭＳ 明朝" w:hAnsi="ＭＳ 明朝" w:hint="eastAsia"/>
        </w:rPr>
        <w:t>e-mail:</w:t>
      </w:r>
      <w:r w:rsidR="00414421">
        <w:rPr>
          <w:rFonts w:ascii="ＭＳ 明朝" w:hAnsi="ＭＳ 明朝" w:hint="eastAsia"/>
        </w:rPr>
        <w:t>s</w:t>
      </w:r>
      <w:r w:rsidR="00414421">
        <w:rPr>
          <w:rFonts w:ascii="ＭＳ 明朝" w:hAnsi="ＭＳ 明朝"/>
        </w:rPr>
        <w:t>omu-su</w:t>
      </w:r>
      <w:r w:rsidRPr="008B7F41">
        <w:rPr>
          <w:rFonts w:ascii="ＭＳ 明朝" w:hAnsi="ＭＳ 明朝" w:hint="eastAsia"/>
        </w:rPr>
        <w:t>@office.pref.nara.lg.jp</w:t>
      </w:r>
    </w:p>
    <w:p w14:paraId="20664174" w14:textId="77777777" w:rsidR="00865351" w:rsidRPr="00865351" w:rsidRDefault="00865351" w:rsidP="00B2580C">
      <w:pPr>
        <w:ind w:firstLineChars="200" w:firstLine="420"/>
        <w:rPr>
          <w:kern w:val="0"/>
        </w:rPr>
      </w:pPr>
    </w:p>
    <w:p w14:paraId="20664175" w14:textId="77777777" w:rsidR="00B2580C" w:rsidRDefault="00B2580C" w:rsidP="00B2580C">
      <w:pPr>
        <w:numPr>
          <w:ilvl w:val="0"/>
          <w:numId w:val="6"/>
        </w:numPr>
        <w:rPr>
          <w:kern w:val="0"/>
        </w:rPr>
      </w:pPr>
      <w:r>
        <w:rPr>
          <w:rFonts w:hint="eastAsia"/>
          <w:kern w:val="0"/>
        </w:rPr>
        <w:t>その他</w:t>
      </w:r>
    </w:p>
    <w:p w14:paraId="20664176" w14:textId="77777777" w:rsidR="00B2580C" w:rsidRDefault="00B2580C" w:rsidP="00B2580C">
      <w:pPr>
        <w:numPr>
          <w:ilvl w:val="0"/>
          <w:numId w:val="7"/>
        </w:numPr>
        <w:rPr>
          <w:rFonts w:ascii="ＭＳ 明朝" w:hAnsi="ＭＳ 明朝" w:cs="ＭＳ Ｐゴシック"/>
          <w:kern w:val="0"/>
          <w:sz w:val="22"/>
          <w:szCs w:val="22"/>
        </w:rPr>
      </w:pPr>
      <w:r w:rsidRPr="005C33B6">
        <w:rPr>
          <w:rFonts w:ascii="ＭＳ 明朝" w:hAnsi="ＭＳ 明朝" w:cs="ＭＳ Ｐゴシック" w:hint="eastAsia"/>
          <w:kern w:val="0"/>
          <w:sz w:val="22"/>
          <w:szCs w:val="22"/>
        </w:rPr>
        <w:t>情報提供にかかる費用につきましては、各社にてご負担いただきます</w:t>
      </w:r>
      <w:r>
        <w:rPr>
          <w:rFonts w:ascii="ＭＳ 明朝" w:hAnsi="ＭＳ 明朝" w:cs="ＭＳ Ｐゴシック" w:hint="eastAsia"/>
          <w:kern w:val="0"/>
          <w:sz w:val="22"/>
          <w:szCs w:val="22"/>
        </w:rPr>
        <w:t>ようお願いします</w:t>
      </w:r>
      <w:r w:rsidRPr="005C33B6">
        <w:rPr>
          <w:rFonts w:ascii="ＭＳ 明朝" w:hAnsi="ＭＳ 明朝" w:cs="ＭＳ Ｐゴシック" w:hint="eastAsia"/>
          <w:kern w:val="0"/>
          <w:sz w:val="22"/>
          <w:szCs w:val="22"/>
        </w:rPr>
        <w:t>。</w:t>
      </w:r>
    </w:p>
    <w:p w14:paraId="20664177" w14:textId="13F98E41" w:rsidR="00B2580C" w:rsidRDefault="00B2580C" w:rsidP="00B2580C">
      <w:pPr>
        <w:numPr>
          <w:ilvl w:val="0"/>
          <w:numId w:val="7"/>
        </w:numPr>
        <w:rPr>
          <w:kern w:val="0"/>
        </w:rPr>
      </w:pPr>
      <w:r>
        <w:rPr>
          <w:rFonts w:ascii="ＭＳ 明朝" w:hAnsi="ＭＳ 明朝" w:cs="ＭＳ Ｐゴシック" w:hint="eastAsia"/>
          <w:kern w:val="0"/>
          <w:sz w:val="22"/>
          <w:szCs w:val="22"/>
        </w:rPr>
        <w:t>本件</w:t>
      </w:r>
      <w:r w:rsidR="00021AAB">
        <w:rPr>
          <w:rFonts w:ascii="ＭＳ 明朝" w:hAnsi="ＭＳ 明朝" w:cs="ＭＳ Ｐゴシック" w:hint="eastAsia"/>
          <w:kern w:val="0"/>
          <w:sz w:val="22"/>
          <w:szCs w:val="22"/>
        </w:rPr>
        <w:t>情報提供</w:t>
      </w:r>
      <w:r w:rsidR="007A2220">
        <w:rPr>
          <w:rFonts w:ascii="ＭＳ 明朝" w:hAnsi="ＭＳ 明朝" w:cs="ＭＳ Ｐゴシック" w:hint="eastAsia"/>
          <w:kern w:val="0"/>
          <w:sz w:val="22"/>
          <w:szCs w:val="22"/>
        </w:rPr>
        <w:t>依頼</w:t>
      </w:r>
      <w:r w:rsidR="00021AAB">
        <w:rPr>
          <w:rFonts w:ascii="ＭＳ 明朝" w:hAnsi="ＭＳ 明朝" w:cs="ＭＳ Ｐゴシック" w:hint="eastAsia"/>
          <w:kern w:val="0"/>
          <w:sz w:val="22"/>
          <w:szCs w:val="22"/>
        </w:rPr>
        <w:t>において掲げている新システム</w:t>
      </w:r>
      <w:r w:rsidR="001C4EE0">
        <w:rPr>
          <w:rFonts w:ascii="ＭＳ 明朝" w:hAnsi="ＭＳ 明朝" w:cs="ＭＳ Ｐゴシック" w:hint="eastAsia"/>
          <w:kern w:val="0"/>
          <w:sz w:val="22"/>
          <w:szCs w:val="22"/>
        </w:rPr>
        <w:t>導入</w:t>
      </w:r>
      <w:r w:rsidR="00021AAB">
        <w:rPr>
          <w:rFonts w:ascii="ＭＳ 明朝" w:hAnsi="ＭＳ 明朝" w:cs="ＭＳ Ｐゴシック" w:hint="eastAsia"/>
          <w:kern w:val="0"/>
          <w:sz w:val="22"/>
          <w:szCs w:val="22"/>
        </w:rPr>
        <w:t>の基本条件</w:t>
      </w:r>
      <w:r>
        <w:rPr>
          <w:rFonts w:ascii="ＭＳ 明朝" w:hAnsi="ＭＳ 明朝" w:cs="ＭＳ Ｐゴシック" w:hint="eastAsia"/>
          <w:kern w:val="0"/>
          <w:sz w:val="22"/>
          <w:szCs w:val="22"/>
        </w:rPr>
        <w:t>は、実際のシステム</w:t>
      </w:r>
      <w:r w:rsidR="001C4EE0">
        <w:rPr>
          <w:rFonts w:ascii="ＭＳ 明朝" w:hAnsi="ＭＳ 明朝" w:cs="ＭＳ Ｐゴシック" w:hint="eastAsia"/>
          <w:kern w:val="0"/>
          <w:sz w:val="22"/>
          <w:szCs w:val="22"/>
        </w:rPr>
        <w:t>導入</w:t>
      </w:r>
      <w:r>
        <w:rPr>
          <w:rFonts w:ascii="ＭＳ 明朝" w:hAnsi="ＭＳ 明朝" w:cs="ＭＳ Ｐゴシック" w:hint="eastAsia"/>
          <w:kern w:val="0"/>
          <w:sz w:val="22"/>
          <w:szCs w:val="22"/>
        </w:rPr>
        <w:t>を調達する際の仕様・要件定義と内容が一致するものではありません。</w:t>
      </w:r>
      <w:r w:rsidR="00F7017D">
        <w:rPr>
          <w:rFonts w:ascii="ＭＳ 明朝" w:hAnsi="ＭＳ 明朝" w:cs="ＭＳ Ｐゴシック" w:hint="eastAsia"/>
          <w:kern w:val="0"/>
          <w:sz w:val="22"/>
          <w:szCs w:val="22"/>
        </w:rPr>
        <w:t>各位から提供していただいた情報その他を総合的に勘案した上で、令和</w:t>
      </w:r>
      <w:r w:rsidR="00414421">
        <w:rPr>
          <w:rFonts w:ascii="ＭＳ 明朝" w:hAnsi="ＭＳ 明朝" w:cs="ＭＳ Ｐゴシック" w:hint="eastAsia"/>
          <w:kern w:val="0"/>
          <w:sz w:val="22"/>
          <w:szCs w:val="22"/>
        </w:rPr>
        <w:t>９</w:t>
      </w:r>
      <w:r>
        <w:rPr>
          <w:rFonts w:ascii="ＭＳ 明朝" w:hAnsi="ＭＳ 明朝" w:cs="ＭＳ Ｐゴシック" w:hint="eastAsia"/>
          <w:kern w:val="0"/>
          <w:sz w:val="22"/>
          <w:szCs w:val="22"/>
        </w:rPr>
        <w:t>年度</w:t>
      </w:r>
      <w:r w:rsidR="00414421">
        <w:rPr>
          <w:rFonts w:ascii="ＭＳ 明朝" w:hAnsi="ＭＳ 明朝" w:cs="ＭＳ Ｐゴシック" w:hint="eastAsia"/>
          <w:kern w:val="0"/>
          <w:sz w:val="22"/>
          <w:szCs w:val="22"/>
        </w:rPr>
        <w:t>４～５</w:t>
      </w:r>
      <w:r w:rsidR="00611F1C">
        <w:rPr>
          <w:rFonts w:ascii="ＭＳ 明朝" w:hAnsi="ＭＳ 明朝" w:cs="ＭＳ Ｐゴシック" w:hint="eastAsia"/>
          <w:kern w:val="0"/>
          <w:sz w:val="22"/>
          <w:szCs w:val="22"/>
        </w:rPr>
        <w:t>月頃</w:t>
      </w:r>
      <w:r>
        <w:rPr>
          <w:rFonts w:ascii="ＭＳ 明朝" w:hAnsi="ＭＳ 明朝" w:cs="ＭＳ Ｐゴシック" w:hint="eastAsia"/>
          <w:kern w:val="0"/>
          <w:sz w:val="22"/>
          <w:szCs w:val="22"/>
        </w:rPr>
        <w:t>に正式な仕様書を提示して調達を行う予定としています。</w:t>
      </w:r>
    </w:p>
    <w:p w14:paraId="20664178" w14:textId="77777777" w:rsidR="00B2580C" w:rsidRDefault="00B2580C" w:rsidP="00B2580C">
      <w:pPr>
        <w:pStyle w:val="a5"/>
      </w:pPr>
    </w:p>
    <w:p w14:paraId="20664179" w14:textId="77777777" w:rsidR="004B17CB" w:rsidRDefault="004B17CB">
      <w:r>
        <w:br w:type="page"/>
      </w:r>
    </w:p>
    <w:tbl>
      <w:tblPr>
        <w:tblW w:w="0" w:type="auto"/>
        <w:tblBorders>
          <w:top w:val="double" w:sz="4" w:space="0" w:color="0000FF"/>
          <w:left w:val="double" w:sz="4" w:space="0" w:color="0000FF"/>
          <w:bottom w:val="double" w:sz="4" w:space="0" w:color="0000FF"/>
          <w:right w:val="double" w:sz="4" w:space="0" w:color="0000FF"/>
          <w:insideH w:val="double" w:sz="4" w:space="0" w:color="0000FF"/>
          <w:insideV w:val="double" w:sz="4" w:space="0" w:color="0000FF"/>
        </w:tblBorders>
        <w:shd w:val="clear" w:color="auto" w:fill="3366FF"/>
        <w:tblLook w:val="01E0" w:firstRow="1" w:lastRow="1" w:firstColumn="1" w:lastColumn="1" w:noHBand="0" w:noVBand="0"/>
      </w:tblPr>
      <w:tblGrid>
        <w:gridCol w:w="8702"/>
      </w:tblGrid>
      <w:tr w:rsidR="004B17CB" w:rsidRPr="00834B95" w14:paraId="2066417B" w14:textId="77777777" w:rsidTr="00834B95">
        <w:tc>
          <w:tcPr>
            <w:tcW w:w="8702" w:type="dxa"/>
            <w:shd w:val="clear" w:color="auto" w:fill="3366FF"/>
          </w:tcPr>
          <w:p w14:paraId="2066417A" w14:textId="2B946635" w:rsidR="004B17CB" w:rsidRPr="00834B95" w:rsidRDefault="002336A2">
            <w:pPr>
              <w:rPr>
                <w:rFonts w:ascii="ＤＦ特太ゴシック体" w:eastAsia="ＤＦ特太ゴシック体" w:hAnsi="ＭＳ ゴシック"/>
                <w:color w:val="FFFFFF"/>
                <w:sz w:val="24"/>
              </w:rPr>
            </w:pPr>
            <w:r w:rsidRPr="00834B95">
              <w:rPr>
                <w:rFonts w:ascii="ＤＦ特太ゴシック体" w:eastAsia="ＤＦ特太ゴシック体" w:hAnsi="ＭＳ ゴシック" w:hint="eastAsia"/>
                <w:color w:val="FFFFFF"/>
                <w:sz w:val="24"/>
              </w:rPr>
              <w:lastRenderedPageBreak/>
              <w:br w:type="page"/>
            </w:r>
            <w:r w:rsidR="004B17CB" w:rsidRPr="00834B95">
              <w:rPr>
                <w:rFonts w:ascii="ＤＦ特太ゴシック体" w:eastAsia="ＤＦ特太ゴシック体" w:hAnsi="ＭＳ ゴシック" w:hint="eastAsia"/>
                <w:color w:val="FFFFFF"/>
                <w:sz w:val="24"/>
              </w:rPr>
              <w:t>Ⅱ「</w:t>
            </w:r>
            <w:r w:rsidR="0097624C">
              <w:rPr>
                <w:rFonts w:ascii="ＤＦ特太ゴシック体" w:eastAsia="ＤＦ特太ゴシック体" w:hAnsi="ＭＳ ゴシック" w:hint="eastAsia"/>
                <w:color w:val="FFFFFF"/>
                <w:sz w:val="24"/>
              </w:rPr>
              <w:t>AI契約審査</w:t>
            </w:r>
            <w:r w:rsidR="00865351" w:rsidRPr="00834B95">
              <w:rPr>
                <w:rFonts w:ascii="ＤＦ特太ゴシック体" w:eastAsia="ＤＦ特太ゴシック体" w:hAnsi="ＭＳ ゴシック" w:hint="eastAsia"/>
                <w:color w:val="FFFFFF"/>
                <w:sz w:val="24"/>
              </w:rPr>
              <w:t>システム</w:t>
            </w:r>
            <w:r w:rsidR="004B17CB" w:rsidRPr="00834B95">
              <w:rPr>
                <w:rFonts w:ascii="ＤＦ特太ゴシック体" w:eastAsia="ＤＦ特太ゴシック体" w:hAnsi="ＭＳ ゴシック" w:hint="eastAsia"/>
                <w:color w:val="FFFFFF"/>
                <w:sz w:val="24"/>
              </w:rPr>
              <w:t>」</w:t>
            </w:r>
            <w:r w:rsidR="009F457C">
              <w:rPr>
                <w:rFonts w:ascii="ＤＦ特太ゴシック体" w:eastAsia="ＤＦ特太ゴシック体" w:hAnsi="ＭＳ ゴシック" w:hint="eastAsia"/>
                <w:color w:val="FFFFFF"/>
                <w:sz w:val="24"/>
              </w:rPr>
              <w:t>導入</w:t>
            </w:r>
            <w:r w:rsidR="001C2A88">
              <w:rPr>
                <w:rFonts w:ascii="ＤＦ特太ゴシック体" w:eastAsia="ＤＦ特太ゴシック体" w:hAnsi="ＭＳ ゴシック" w:hint="eastAsia"/>
                <w:color w:val="FFFFFF"/>
                <w:sz w:val="24"/>
              </w:rPr>
              <w:t>等</w:t>
            </w:r>
            <w:r w:rsidR="004B17CB" w:rsidRPr="00834B95">
              <w:rPr>
                <w:rFonts w:ascii="ＤＦ特太ゴシック体" w:eastAsia="ＤＦ特太ゴシック体" w:hAnsi="ＭＳ ゴシック" w:hint="eastAsia"/>
                <w:color w:val="FFFFFF"/>
                <w:sz w:val="24"/>
              </w:rPr>
              <w:t>の基本条件</w:t>
            </w:r>
          </w:p>
        </w:tc>
      </w:tr>
    </w:tbl>
    <w:p w14:paraId="2066417C" w14:textId="4DB92494" w:rsidR="002336A2" w:rsidRPr="00865351" w:rsidRDefault="002336A2"/>
    <w:p w14:paraId="2066417D" w14:textId="7C9DA35F" w:rsidR="00890ABE" w:rsidRDefault="002336A2" w:rsidP="00CD1AFA">
      <w:pPr>
        <w:ind w:leftChars="171" w:left="359" w:firstLineChars="100" w:firstLine="210"/>
      </w:pPr>
      <w:r>
        <w:rPr>
          <w:rFonts w:hint="eastAsia"/>
        </w:rPr>
        <w:t xml:space="preserve">　</w:t>
      </w:r>
    </w:p>
    <w:p w14:paraId="2394888D" w14:textId="5200E338" w:rsidR="00E77D92" w:rsidRDefault="008E1DC3" w:rsidP="00EA76B2">
      <w:pPr>
        <w:numPr>
          <w:ilvl w:val="0"/>
          <w:numId w:val="1"/>
        </w:numPr>
      </w:pPr>
      <w:r>
        <w:rPr>
          <w:rFonts w:hint="eastAsia"/>
        </w:rPr>
        <w:t>概要</w:t>
      </w:r>
      <w:r>
        <w:br/>
      </w:r>
      <w:r>
        <w:rPr>
          <w:rFonts w:hint="eastAsia"/>
        </w:rPr>
        <w:t>・業務概要</w:t>
      </w:r>
      <w:r>
        <w:br/>
      </w:r>
      <w:r w:rsidR="00E77D92">
        <w:rPr>
          <w:rFonts w:hint="eastAsia"/>
        </w:rPr>
        <w:t>今年度より、</w:t>
      </w:r>
      <w:r w:rsidR="005D6A22">
        <w:rPr>
          <w:rFonts w:hint="eastAsia"/>
        </w:rPr>
        <w:t>会計局総務課</w:t>
      </w:r>
      <w:r w:rsidR="00E77D92">
        <w:rPr>
          <w:rFonts w:hint="eastAsia"/>
        </w:rPr>
        <w:t>では、物品・役務における標準契約書</w:t>
      </w:r>
      <w:r w:rsidR="00C85FC3">
        <w:rPr>
          <w:rFonts w:hint="eastAsia"/>
        </w:rPr>
        <w:t>（以下、「標準契約書」という。）</w:t>
      </w:r>
      <w:r w:rsidR="00E77D92">
        <w:rPr>
          <w:rFonts w:hint="eastAsia"/>
        </w:rPr>
        <w:t>の導入、カスタマイズ相談及び契約事前審査を実施している。</w:t>
      </w:r>
    </w:p>
    <w:p w14:paraId="6E004E62" w14:textId="254A8003" w:rsidR="00C85FC3" w:rsidRDefault="00C85FC3" w:rsidP="00897FE8">
      <w:pPr>
        <w:ind w:left="630" w:hangingChars="300" w:hanging="630"/>
      </w:pPr>
      <w:r>
        <w:rPr>
          <w:rFonts w:hint="eastAsia"/>
        </w:rPr>
        <w:t xml:space="preserve">　　</w:t>
      </w:r>
      <w:r w:rsidR="00897FE8">
        <w:rPr>
          <w:rFonts w:hint="eastAsia"/>
        </w:rPr>
        <w:t xml:space="preserve">　</w:t>
      </w:r>
      <w:r w:rsidR="00897FE8" w:rsidRPr="00897FE8">
        <w:rPr>
          <w:rFonts w:hint="eastAsia"/>
        </w:rPr>
        <w:t>標準契約書は、原則としてそのまま利用することを想定しているが、例外的にカスタマイズを行う場合には、事前のカスタマイズ相談において、「カスタマイズの理由」及び「想定するカスタマイズの内容」を</w:t>
      </w:r>
      <w:r w:rsidR="00B150DD">
        <w:rPr>
          <w:rFonts w:hint="eastAsia"/>
        </w:rPr>
        <w:t>審査</w:t>
      </w:r>
      <w:r w:rsidR="00897FE8" w:rsidRPr="00897FE8">
        <w:rPr>
          <w:rFonts w:hint="eastAsia"/>
        </w:rPr>
        <w:t>するものとする。ただし、よくあるカスタマイズについては「ケース別変更例」として整理しており、「ケース別変更例」の内容に沿ったカスタマイズであれば、カスタマイズ相談は不要とする。</w:t>
      </w:r>
    </w:p>
    <w:p w14:paraId="6F97A7F8" w14:textId="61FC9039" w:rsidR="000919E2" w:rsidRDefault="00897FE8" w:rsidP="00897FE8">
      <w:pPr>
        <w:ind w:leftChars="300" w:left="630"/>
      </w:pPr>
      <w:r w:rsidRPr="00897FE8">
        <w:rPr>
          <w:rFonts w:hint="eastAsia"/>
        </w:rPr>
        <w:t>また、契約事前審査とは、入札公告時に公開する契約書案について、会計局総務課において事前に審査を行うものである。これにより、落札決定後の契約手続に係る審査の効率化を図るとともに、契約締結手続の迅速化及びリスク管理による確実性の向上を目的としている。なお、契約事前審査は、ＷＴＯ対象入札案件を対象として実施している。</w:t>
      </w:r>
    </w:p>
    <w:p w14:paraId="663FCDF7" w14:textId="3B6B3E68" w:rsidR="00A164A9" w:rsidRDefault="008E1DC3" w:rsidP="00E77D92">
      <w:pPr>
        <w:ind w:left="600"/>
      </w:pPr>
      <w:r>
        <w:br/>
      </w:r>
      <w:r>
        <w:rPr>
          <w:rFonts w:hint="eastAsia"/>
        </w:rPr>
        <w:t>・システム化範囲</w:t>
      </w:r>
    </w:p>
    <w:p w14:paraId="396AA61B" w14:textId="2EA2B35F" w:rsidR="00A164A9" w:rsidRDefault="00A164A9" w:rsidP="00A164A9">
      <w:pPr>
        <w:ind w:left="600"/>
      </w:pPr>
      <w:r>
        <w:rPr>
          <w:rFonts w:hint="eastAsia"/>
        </w:rPr>
        <w:t xml:space="preserve">①　</w:t>
      </w:r>
      <w:r w:rsidRPr="008B7341">
        <w:rPr>
          <w:rFonts w:hint="eastAsia"/>
          <w:color w:val="000000" w:themeColor="text1"/>
        </w:rPr>
        <w:t>現在の契約審査</w:t>
      </w:r>
      <w:r w:rsidR="00FA08E5" w:rsidRPr="008B7341">
        <w:rPr>
          <w:rFonts w:hint="eastAsia"/>
          <w:color w:val="000000" w:themeColor="text1"/>
        </w:rPr>
        <w:t>（カスタマイズ相談及び契約事前審査）</w:t>
      </w:r>
      <w:r w:rsidRPr="008B7341">
        <w:rPr>
          <w:rFonts w:hint="eastAsia"/>
          <w:color w:val="000000" w:themeColor="text1"/>
        </w:rPr>
        <w:t>の流れ</w:t>
      </w:r>
    </w:p>
    <w:p w14:paraId="5905C07F" w14:textId="26E45EB2" w:rsidR="00A164A9" w:rsidRDefault="00A164A9" w:rsidP="00A164A9">
      <w:r>
        <w:rPr>
          <w:rFonts w:ascii="UD デジタル 教科書体 NK" w:eastAsia="UD デジタル 教科書体 NK"/>
          <w:noProof/>
          <w:color w:val="FF0000"/>
        </w:rPr>
        <w:drawing>
          <wp:anchor distT="0" distB="0" distL="114300" distR="114300" simplePos="0" relativeHeight="251654656" behindDoc="0" locked="0" layoutInCell="1" allowOverlap="1" wp14:anchorId="13F0E85C" wp14:editId="1802E5D8">
            <wp:simplePos x="0" y="0"/>
            <wp:positionH relativeFrom="column">
              <wp:posOffset>247249</wp:posOffset>
            </wp:positionH>
            <wp:positionV relativeFrom="paragraph">
              <wp:posOffset>140840</wp:posOffset>
            </wp:positionV>
            <wp:extent cx="5297214" cy="2047363"/>
            <wp:effectExtent l="0" t="0" r="0" b="0"/>
            <wp:wrapNone/>
            <wp:docPr id="2" name="図 2" descr="01_契約事務あり方検討PT（第６回）.pdf - Adobe Acrobat Reader (32-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01_契約事務あり方検討PT（第６回）.pdf - Adobe Acrobat Reader (32-bit)"/>
                    <pic:cNvPicPr/>
                  </pic:nvPicPr>
                  <pic:blipFill rotWithShape="1">
                    <a:blip r:embed="rId10" cstate="print">
                      <a:extLst>
                        <a:ext uri="{28A0092B-C50C-407E-A947-70E740481C1C}">
                          <a14:useLocalDpi xmlns:a14="http://schemas.microsoft.com/office/drawing/2010/main" val="0"/>
                        </a:ext>
                      </a:extLst>
                    </a:blip>
                    <a:srcRect l="23795" t="45042" r="9329" b="7205"/>
                    <a:stretch/>
                  </pic:blipFill>
                  <pic:spPr bwMode="auto">
                    <a:xfrm>
                      <a:off x="0" y="0"/>
                      <a:ext cx="5297214" cy="20473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84B914" w14:textId="6EE9FEA7" w:rsidR="00A164A9" w:rsidRDefault="00FA08E5" w:rsidP="00A164A9">
      <w:r>
        <w:rPr>
          <w:noProof/>
        </w:rPr>
        <mc:AlternateContent>
          <mc:Choice Requires="wps">
            <w:drawing>
              <wp:anchor distT="0" distB="0" distL="114300" distR="114300" simplePos="0" relativeHeight="251659776" behindDoc="0" locked="0" layoutInCell="1" allowOverlap="1" wp14:anchorId="4F39EA49" wp14:editId="1CA60859">
                <wp:simplePos x="0" y="0"/>
                <wp:positionH relativeFrom="column">
                  <wp:posOffset>1130531</wp:posOffset>
                </wp:positionH>
                <wp:positionV relativeFrom="paragraph">
                  <wp:posOffset>47914</wp:posOffset>
                </wp:positionV>
                <wp:extent cx="847725" cy="321426"/>
                <wp:effectExtent l="0" t="0" r="0" b="2540"/>
                <wp:wrapNone/>
                <wp:docPr id="4" name="テキスト ボックス 4"/>
                <wp:cNvGraphicFramePr/>
                <a:graphic xmlns:a="http://schemas.openxmlformats.org/drawingml/2006/main">
                  <a:graphicData uri="http://schemas.microsoft.com/office/word/2010/wordprocessingShape">
                    <wps:wsp>
                      <wps:cNvSpPr txBox="1"/>
                      <wps:spPr>
                        <a:xfrm>
                          <a:off x="0" y="0"/>
                          <a:ext cx="847725" cy="321426"/>
                        </a:xfrm>
                        <a:prstGeom prst="rect">
                          <a:avLst/>
                        </a:prstGeom>
                        <a:noFill/>
                        <a:ln w="6350">
                          <a:noFill/>
                        </a:ln>
                      </wps:spPr>
                      <wps:txbx>
                        <w:txbxContent>
                          <w:p w14:paraId="0AE091C2" w14:textId="79485A9B" w:rsidR="00B638F6" w:rsidRPr="00B638F6" w:rsidRDefault="00EA0138">
                            <w:pPr>
                              <w:rPr>
                                <w:rFonts w:asciiTheme="minorEastAsia" w:eastAsiaTheme="minorEastAsia" w:hAnsiTheme="minorEastAsia"/>
                              </w:rPr>
                            </w:pPr>
                            <w:r>
                              <w:rPr>
                                <w:rFonts w:asciiTheme="minorEastAsia" w:eastAsiaTheme="minorEastAsia" w:hAnsiTheme="minorEastAsia" w:hint="eastAsia"/>
                              </w:rPr>
                              <w:t>（</w:t>
                            </w:r>
                            <w:r w:rsidR="00B638F6">
                              <w:rPr>
                                <w:rFonts w:asciiTheme="minorEastAsia" w:eastAsiaTheme="minorEastAsia" w:hAnsiTheme="minorEastAsia" w:hint="eastAsia"/>
                              </w:rPr>
                              <w:t>別紙</w:t>
                            </w:r>
                            <w:r>
                              <w:rPr>
                                <w:rFonts w:asciiTheme="minorEastAsia" w:eastAsiaTheme="minorEastAsia" w:hAnsiTheme="minorEastAsia"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39EA49" id="_x0000_t202" coordsize="21600,21600" o:spt="202" path="m,l,21600r21600,l21600,xe">
                <v:stroke joinstyle="miter"/>
                <v:path gradientshapeok="t" o:connecttype="rect"/>
              </v:shapetype>
              <v:shape id="テキスト ボックス 4" o:spid="_x0000_s1026" type="#_x0000_t202" style="position:absolute;left:0;text-align:left;margin-left:89pt;margin-top:3.75pt;width:66.75pt;height:25.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" filled="f" stroked="f" strokeweight=".5pt">
                <v:textbox>
                  <w:txbxContent>
                    <w:p w14:paraId="0AE091C2" w14:textId="79485A9B" w:rsidR="00B638F6" w:rsidRPr="00B638F6" w:rsidRDefault="00EA0138">
                      <w:pPr>
                        <w:rPr>
                          <w:rFonts w:asciiTheme="minorEastAsia" w:eastAsiaTheme="minorEastAsia" w:hAnsiTheme="minorEastAsia"/>
                        </w:rPr>
                      </w:pPr>
                      <w:r>
                        <w:rPr>
                          <w:rFonts w:asciiTheme="minorEastAsia" w:eastAsiaTheme="minorEastAsia" w:hAnsiTheme="minorEastAsia" w:hint="eastAsia"/>
                        </w:rPr>
                        <w:t>（</w:t>
                      </w:r>
                      <w:r w:rsidR="00B638F6">
                        <w:rPr>
                          <w:rFonts w:asciiTheme="minorEastAsia" w:eastAsiaTheme="minorEastAsia" w:hAnsiTheme="minorEastAsia" w:hint="eastAsia"/>
                        </w:rPr>
                        <w:t>別紙</w:t>
                      </w:r>
                      <w:r>
                        <w:rPr>
                          <w:rFonts w:asciiTheme="minorEastAsia" w:eastAsiaTheme="minorEastAsia" w:hAnsiTheme="minorEastAsia" w:hint="eastAsia"/>
                        </w:rPr>
                        <w:t>１）</w:t>
                      </w:r>
                    </w:p>
                  </w:txbxContent>
                </v:textbox>
              </v:shape>
            </w:pict>
          </mc:Fallback>
        </mc:AlternateContent>
      </w:r>
    </w:p>
    <w:p w14:paraId="4BB6D857" w14:textId="21DB3BB7" w:rsidR="00CF42B9" w:rsidRDefault="00FA08E5" w:rsidP="00A164A9">
      <w:r>
        <w:rPr>
          <w:rFonts w:hint="eastAsia"/>
          <w:noProof/>
        </w:rPr>
        <mc:AlternateContent>
          <mc:Choice Requires="wps">
            <w:drawing>
              <wp:anchor distT="0" distB="0" distL="114300" distR="114300" simplePos="0" relativeHeight="251657728" behindDoc="0" locked="0" layoutInCell="1" allowOverlap="1" wp14:anchorId="76499667" wp14:editId="232AED17">
                <wp:simplePos x="0" y="0"/>
                <wp:positionH relativeFrom="column">
                  <wp:posOffset>1691814</wp:posOffset>
                </wp:positionH>
                <wp:positionV relativeFrom="paragraph">
                  <wp:posOffset>52242</wp:posOffset>
                </wp:positionV>
                <wp:extent cx="45719" cy="239164"/>
                <wp:effectExtent l="57150" t="38100" r="50165" b="8890"/>
                <wp:wrapNone/>
                <wp:docPr id="3" name="直線矢印コネクタ 3"/>
                <wp:cNvGraphicFramePr/>
                <a:graphic xmlns:a="http://schemas.openxmlformats.org/drawingml/2006/main">
                  <a:graphicData uri="http://schemas.microsoft.com/office/word/2010/wordprocessingShape">
                    <wps:wsp>
                      <wps:cNvCnPr/>
                      <wps:spPr>
                        <a:xfrm flipH="1" flipV="1">
                          <a:off x="0" y="0"/>
                          <a:ext cx="45719" cy="239164"/>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B2469A" id="_x0000_t32" coordsize="21600,21600" o:spt="32" o:oned="t" path="m,l21600,21600e" filled="f">
                <v:path arrowok="t" fillok="f" o:connecttype="none"/>
                <o:lock v:ext="edit" shapetype="t"/>
              </v:shapetype>
              <v:shape id="直線矢印コネクタ 3" o:spid="_x0000_s1026" type="#_x0000_t32" style="position:absolute;left:0;text-align:left;margin-left:133.2pt;margin-top:4.1pt;width:3.6pt;height:18.85pt;flip:x 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" strokecolor="#00b050" strokeweight="2.25pt">
                <v:stroke endarrow="block"/>
              </v:shape>
            </w:pict>
          </mc:Fallback>
        </mc:AlternateContent>
      </w:r>
      <w:r w:rsidR="00B638F6">
        <w:rPr>
          <w:noProof/>
        </w:rPr>
        <mc:AlternateContent>
          <mc:Choice Requires="wps">
            <w:drawing>
              <wp:anchor distT="0" distB="0" distL="114300" distR="114300" simplePos="0" relativeHeight="251663360" behindDoc="0" locked="0" layoutInCell="1" allowOverlap="1" wp14:anchorId="5314DEDD" wp14:editId="21B36074">
                <wp:simplePos x="0" y="0"/>
                <wp:positionH relativeFrom="column">
                  <wp:posOffset>1408141</wp:posOffset>
                </wp:positionH>
                <wp:positionV relativeFrom="paragraph">
                  <wp:posOffset>290541</wp:posOffset>
                </wp:positionV>
                <wp:extent cx="326968" cy="1080655"/>
                <wp:effectExtent l="19050" t="19050" r="16510" b="24765"/>
                <wp:wrapNone/>
                <wp:docPr id="1" name="テキスト ボックス 1"/>
                <wp:cNvGraphicFramePr/>
                <a:graphic xmlns:a="http://schemas.openxmlformats.org/drawingml/2006/main">
                  <a:graphicData uri="http://schemas.microsoft.com/office/word/2010/wordprocessingShape">
                    <wps:wsp>
                      <wps:cNvSpPr txBox="1"/>
                      <wps:spPr>
                        <a:xfrm>
                          <a:off x="0" y="0"/>
                          <a:ext cx="326968" cy="1080655"/>
                        </a:xfrm>
                        <a:prstGeom prst="rect">
                          <a:avLst/>
                        </a:prstGeom>
                        <a:noFill/>
                        <a:ln w="28575">
                          <a:solidFill>
                            <a:srgbClr val="00B050"/>
                          </a:solidFill>
                        </a:ln>
                      </wps:spPr>
                      <wps:txbx>
                        <w:txbxContent>
                          <w:p w14:paraId="1343D657" w14:textId="77777777" w:rsidR="00B638F6" w:rsidRDefault="00B638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14DEDD" id="テキスト ボックス 1" o:spid="_x0000_s1027" type="#_x0000_t202" style="position:absolute;left:0;text-align:left;margin-left:110.9pt;margin-top:22.9pt;width:25.75pt;height:85.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" filled="f" strokecolor="#00b050" strokeweight="2.25pt">
                <v:textbox>
                  <w:txbxContent>
                    <w:p w14:paraId="1343D657" w14:textId="77777777" w:rsidR="00B638F6" w:rsidRDefault="00B638F6"/>
                  </w:txbxContent>
                </v:textbox>
              </v:shape>
            </w:pict>
          </mc:Fallback>
        </mc:AlternateContent>
      </w:r>
      <w:r w:rsidR="00CF42B9">
        <w:br/>
      </w:r>
    </w:p>
    <w:p w14:paraId="5A49F5E6" w14:textId="3EED1657" w:rsidR="00A164A9" w:rsidRDefault="00A164A9" w:rsidP="00A164A9"/>
    <w:p w14:paraId="287ED1F0" w14:textId="24489EDC" w:rsidR="00A164A9" w:rsidRDefault="00A164A9" w:rsidP="00A164A9"/>
    <w:p w14:paraId="11031A04" w14:textId="3F09D8DB" w:rsidR="00A164A9" w:rsidRDefault="00A164A9" w:rsidP="00A164A9"/>
    <w:p w14:paraId="77D11562" w14:textId="2B2E49E9" w:rsidR="00A164A9" w:rsidRDefault="00A164A9" w:rsidP="00A164A9"/>
    <w:p w14:paraId="29D64C7B" w14:textId="1D40E68C" w:rsidR="00A164A9" w:rsidRDefault="00A164A9" w:rsidP="00A164A9"/>
    <w:p w14:paraId="5DD956DC" w14:textId="51A41260" w:rsidR="00A164A9" w:rsidRDefault="00A164A9" w:rsidP="00A164A9"/>
    <w:p w14:paraId="1E61C5D1" w14:textId="28DE9036" w:rsidR="00A164A9" w:rsidRDefault="00A164A9" w:rsidP="00A164A9">
      <w:r>
        <w:rPr>
          <w:rFonts w:hint="eastAsia"/>
        </w:rPr>
        <w:t xml:space="preserve">　　</w:t>
      </w:r>
      <w:r w:rsidR="00F30E30">
        <w:rPr>
          <w:rFonts w:hint="eastAsia"/>
        </w:rPr>
        <w:t xml:space="preserve"> </w:t>
      </w:r>
      <w:r w:rsidR="00F30E30">
        <w:t xml:space="preserve"> </w:t>
      </w:r>
      <w:r>
        <w:rPr>
          <w:rFonts w:hint="eastAsia"/>
        </w:rPr>
        <w:t>上記、形式審査について、</w:t>
      </w:r>
      <w:r>
        <w:rPr>
          <w:rFonts w:hint="eastAsia"/>
        </w:rPr>
        <w:t>AI</w:t>
      </w:r>
      <w:r>
        <w:rPr>
          <w:rFonts w:hint="eastAsia"/>
        </w:rPr>
        <w:t>契約審査システムを導入したい。</w:t>
      </w:r>
    </w:p>
    <w:p w14:paraId="465AAEA6" w14:textId="7CA8B887" w:rsidR="00A164A9" w:rsidRDefault="00A164A9" w:rsidP="00A164A9">
      <w:r>
        <w:rPr>
          <w:rFonts w:hint="eastAsia"/>
        </w:rPr>
        <w:t xml:space="preserve">　　　</w:t>
      </w:r>
    </w:p>
    <w:p w14:paraId="01BFCF94" w14:textId="23BB1470" w:rsidR="00A164A9" w:rsidRDefault="00A164A9" w:rsidP="00A164A9">
      <w:r>
        <w:rPr>
          <w:rFonts w:hint="eastAsia"/>
        </w:rPr>
        <w:t xml:space="preserve">　　</w:t>
      </w:r>
      <w:r w:rsidR="00F30E30">
        <w:rPr>
          <w:rFonts w:hint="eastAsia"/>
        </w:rPr>
        <w:t xml:space="preserve"> </w:t>
      </w:r>
      <w:r w:rsidR="00F30E30">
        <w:t xml:space="preserve"> </w:t>
      </w:r>
      <w:r>
        <w:rPr>
          <w:rFonts w:hint="eastAsia"/>
        </w:rPr>
        <w:t xml:space="preserve">②　</w:t>
      </w:r>
      <w:r w:rsidR="008E04F5">
        <w:rPr>
          <w:rFonts w:hint="eastAsia"/>
        </w:rPr>
        <w:t>令和９年</w:t>
      </w:r>
      <w:r>
        <w:rPr>
          <w:rFonts w:hint="eastAsia"/>
        </w:rPr>
        <w:t>度以降の契約審査</w:t>
      </w:r>
      <w:r w:rsidR="003C3867">
        <w:rPr>
          <w:rFonts w:hint="eastAsia"/>
        </w:rPr>
        <w:t>（契約事前審査、カスタマイズ相談）</w:t>
      </w:r>
      <w:r>
        <w:rPr>
          <w:rFonts w:hint="eastAsia"/>
        </w:rPr>
        <w:t>の流れ（予定）</w:t>
      </w:r>
    </w:p>
    <w:p w14:paraId="0ABEBBAD" w14:textId="176FDCE6" w:rsidR="003F1567" w:rsidRDefault="00A164A9" w:rsidP="00F30E30">
      <w:pPr>
        <w:ind w:left="630" w:hangingChars="300" w:hanging="630"/>
      </w:pPr>
      <w:r>
        <w:rPr>
          <w:rFonts w:hint="eastAsia"/>
        </w:rPr>
        <w:t xml:space="preserve">　　　</w:t>
      </w:r>
      <w:r w:rsidR="003F1567">
        <w:rPr>
          <w:rFonts w:hint="eastAsia"/>
        </w:rPr>
        <w:t>・契約事前審査について（現行から変更なし）</w:t>
      </w:r>
    </w:p>
    <w:p w14:paraId="69357391" w14:textId="2616C3A4" w:rsidR="00A164A9" w:rsidRDefault="00947D29" w:rsidP="003F1567">
      <w:pPr>
        <w:ind w:leftChars="300" w:left="630"/>
      </w:pPr>
      <w:r w:rsidRPr="00947D29">
        <w:rPr>
          <w:rFonts w:hint="eastAsia"/>
        </w:rPr>
        <w:t>各課で作成された契約書案</w:t>
      </w:r>
      <w:r w:rsidR="00BE2129">
        <w:rPr>
          <w:rFonts w:hint="eastAsia"/>
        </w:rPr>
        <w:t>について、</w:t>
      </w:r>
      <w:r w:rsidRPr="00947D29">
        <w:rPr>
          <w:rFonts w:hint="eastAsia"/>
        </w:rPr>
        <w:t>標準契約書との比較・差分チェックを</w:t>
      </w:r>
      <w:r w:rsidR="00906C5C">
        <w:rPr>
          <w:rFonts w:hint="eastAsia"/>
        </w:rPr>
        <w:t>はじめとした形式審査を</w:t>
      </w:r>
      <w:r w:rsidR="00082D15" w:rsidRPr="00082D15">
        <w:rPr>
          <w:rFonts w:hint="eastAsia"/>
        </w:rPr>
        <w:t>AI</w:t>
      </w:r>
      <w:r w:rsidR="00082D15" w:rsidRPr="00082D15">
        <w:rPr>
          <w:rFonts w:hint="eastAsia"/>
        </w:rPr>
        <w:t>によ</w:t>
      </w:r>
      <w:r w:rsidR="00BE2129">
        <w:rPr>
          <w:rFonts w:hint="eastAsia"/>
        </w:rPr>
        <w:t>り実施すると</w:t>
      </w:r>
      <w:r w:rsidRPr="00947D29">
        <w:rPr>
          <w:rFonts w:hint="eastAsia"/>
        </w:rPr>
        <w:t>ともに、契約事前審査においては、カスタマ</w:t>
      </w:r>
      <w:r w:rsidRPr="00947D29">
        <w:rPr>
          <w:rFonts w:hint="eastAsia"/>
        </w:rPr>
        <w:lastRenderedPageBreak/>
        <w:t>イズ相談の結果が契約書案に適切に反映されているか</w:t>
      </w:r>
      <w:r w:rsidR="006006F3">
        <w:rPr>
          <w:rFonts w:hint="eastAsia"/>
        </w:rPr>
        <w:t>について、</w:t>
      </w:r>
      <w:r w:rsidR="008E04F5">
        <w:rPr>
          <w:rFonts w:hint="eastAsia"/>
        </w:rPr>
        <w:t>令和８</w:t>
      </w:r>
      <w:r w:rsidR="00F30E30">
        <w:rPr>
          <w:rFonts w:hint="eastAsia"/>
        </w:rPr>
        <w:t>年度</w:t>
      </w:r>
      <w:r w:rsidR="00854567" w:rsidRPr="00854567">
        <w:rPr>
          <w:rFonts w:hint="eastAsia"/>
          <w:u w:val="single"/>
        </w:rPr>
        <w:t>（試験導入）</w:t>
      </w:r>
      <w:r w:rsidR="00F30E30">
        <w:rPr>
          <w:rFonts w:hint="eastAsia"/>
        </w:rPr>
        <w:t>と同様に引き続き</w:t>
      </w:r>
      <w:r w:rsidRPr="00947D29">
        <w:rPr>
          <w:rFonts w:hint="eastAsia"/>
        </w:rPr>
        <w:t>確認</w:t>
      </w:r>
      <w:r w:rsidR="006006F3">
        <w:rPr>
          <w:rFonts w:hint="eastAsia"/>
        </w:rPr>
        <w:t>を行う</w:t>
      </w:r>
      <w:r w:rsidRPr="00947D29">
        <w:rPr>
          <w:rFonts w:hint="eastAsia"/>
        </w:rPr>
        <w:t>。これにより、契約審査に要する時間の短縮</w:t>
      </w:r>
      <w:r w:rsidR="00BC118A">
        <w:rPr>
          <w:rFonts w:hint="eastAsia"/>
        </w:rPr>
        <w:t>を</w:t>
      </w:r>
      <w:r w:rsidRPr="00947D29">
        <w:rPr>
          <w:rFonts w:hint="eastAsia"/>
        </w:rPr>
        <w:t>図</w:t>
      </w:r>
      <w:r w:rsidR="00BC118A">
        <w:rPr>
          <w:rFonts w:hint="eastAsia"/>
        </w:rPr>
        <w:t>り</w:t>
      </w:r>
      <w:r w:rsidRPr="00947D29">
        <w:rPr>
          <w:rFonts w:hint="eastAsia"/>
        </w:rPr>
        <w:t>、全庁的な契約事務の迅速化につな</w:t>
      </w:r>
      <w:r w:rsidR="00BC118A">
        <w:rPr>
          <w:rFonts w:hint="eastAsia"/>
        </w:rPr>
        <w:t>げ</w:t>
      </w:r>
      <w:r w:rsidRPr="00947D29">
        <w:rPr>
          <w:rFonts w:hint="eastAsia"/>
        </w:rPr>
        <w:t>る</w:t>
      </w:r>
      <w:r w:rsidR="00BC118A">
        <w:rPr>
          <w:rFonts w:hint="eastAsia"/>
        </w:rPr>
        <w:t>ことができる</w:t>
      </w:r>
      <w:r w:rsidRPr="00947D29">
        <w:rPr>
          <w:rFonts w:hint="eastAsia"/>
        </w:rPr>
        <w:t>。また、</w:t>
      </w:r>
      <w:r w:rsidR="00595494" w:rsidRPr="00595494">
        <w:rPr>
          <w:rFonts w:hint="eastAsia"/>
        </w:rPr>
        <w:t>自動条項分割、自動追従（条項の追加、入替及び削除時の条番号の自動修正）、表記ゆれ警告及び自動置換、自動補正、文書間比較（差分チェック）並びに不足条項</w:t>
      </w:r>
      <w:r w:rsidR="00595494">
        <w:rPr>
          <w:rFonts w:hint="eastAsia"/>
        </w:rPr>
        <w:t>の</w:t>
      </w:r>
      <w:r w:rsidR="00595494" w:rsidRPr="00595494">
        <w:rPr>
          <w:rFonts w:hint="eastAsia"/>
        </w:rPr>
        <w:t>提案</w:t>
      </w:r>
      <w:r w:rsidRPr="00947D29">
        <w:rPr>
          <w:rFonts w:hint="eastAsia"/>
        </w:rPr>
        <w:t>を</w:t>
      </w:r>
      <w:r w:rsidR="00595494" w:rsidRPr="00595494">
        <w:rPr>
          <w:rFonts w:hint="eastAsia"/>
        </w:rPr>
        <w:t>AI</w:t>
      </w:r>
      <w:r w:rsidR="00595494" w:rsidRPr="00595494">
        <w:rPr>
          <w:rFonts w:hint="eastAsia"/>
        </w:rPr>
        <w:t>契約審査システム</w:t>
      </w:r>
      <w:r w:rsidR="00595494">
        <w:rPr>
          <w:rFonts w:hint="eastAsia"/>
        </w:rPr>
        <w:t>が</w:t>
      </w:r>
      <w:r w:rsidRPr="00947D29">
        <w:rPr>
          <w:rFonts w:hint="eastAsia"/>
        </w:rPr>
        <w:t>行うことで、形式審査に係る負担を軽減し、実質</w:t>
      </w:r>
      <w:r w:rsidR="00BC118A">
        <w:rPr>
          <w:rFonts w:hint="eastAsia"/>
        </w:rPr>
        <w:t>的な</w:t>
      </w:r>
      <w:r w:rsidRPr="00947D29">
        <w:rPr>
          <w:rFonts w:hint="eastAsia"/>
        </w:rPr>
        <w:t>審査に</w:t>
      </w:r>
      <w:r w:rsidR="00BC118A">
        <w:rPr>
          <w:rFonts w:hint="eastAsia"/>
        </w:rPr>
        <w:t>より一層</w:t>
      </w:r>
      <w:r w:rsidRPr="00947D29">
        <w:rPr>
          <w:rFonts w:hint="eastAsia"/>
        </w:rPr>
        <w:t>注力することが可能となる。</w:t>
      </w:r>
    </w:p>
    <w:p w14:paraId="2F07D46E" w14:textId="12EEDA96" w:rsidR="003F1567" w:rsidRDefault="003F1567" w:rsidP="00F30E30">
      <w:pPr>
        <w:ind w:left="630" w:hangingChars="300" w:hanging="630"/>
      </w:pPr>
      <w:r>
        <w:rPr>
          <w:rFonts w:hint="eastAsia"/>
        </w:rPr>
        <w:t xml:space="preserve">　　　・カスタマイズ相談について（現行から変更あり）</w:t>
      </w:r>
    </w:p>
    <w:p w14:paraId="6B7B0E6A" w14:textId="3CD190E6" w:rsidR="003F1567" w:rsidRDefault="008E04F5" w:rsidP="003F1567">
      <w:pPr>
        <w:ind w:leftChars="300" w:left="630"/>
      </w:pPr>
      <w:r>
        <w:rPr>
          <w:rFonts w:hint="eastAsia"/>
        </w:rPr>
        <w:t>令和９</w:t>
      </w:r>
      <w:r w:rsidR="003F1567">
        <w:rPr>
          <w:rFonts w:hint="eastAsia"/>
        </w:rPr>
        <w:t>年度以降は、</w:t>
      </w:r>
      <w:r>
        <w:rPr>
          <w:rFonts w:hint="eastAsia"/>
        </w:rPr>
        <w:t>令和８</w:t>
      </w:r>
      <w:r w:rsidR="003F1567">
        <w:rPr>
          <w:rFonts w:hint="eastAsia"/>
        </w:rPr>
        <w:t>年度、</w:t>
      </w:r>
      <w:r w:rsidR="000D3D53">
        <w:rPr>
          <w:rFonts w:hint="eastAsia"/>
        </w:rPr>
        <w:t>すでに</w:t>
      </w:r>
      <w:r w:rsidR="003F1567">
        <w:rPr>
          <w:rFonts w:hint="eastAsia"/>
        </w:rPr>
        <w:t>カスタマイズ相談を</w:t>
      </w:r>
      <w:r w:rsidR="00BC118A">
        <w:rPr>
          <w:rFonts w:hint="eastAsia"/>
        </w:rPr>
        <w:t>実施した</w:t>
      </w:r>
      <w:r w:rsidR="003F1567">
        <w:rPr>
          <w:rFonts w:hint="eastAsia"/>
        </w:rPr>
        <w:t>案件について、同</w:t>
      </w:r>
      <w:r w:rsidR="00BC118A">
        <w:rPr>
          <w:rFonts w:hint="eastAsia"/>
        </w:rPr>
        <w:t>一</w:t>
      </w:r>
      <w:r w:rsidR="000D3D53">
        <w:rPr>
          <w:rFonts w:hint="eastAsia"/>
        </w:rPr>
        <w:t>内容の</w:t>
      </w:r>
      <w:r w:rsidR="003F1567">
        <w:rPr>
          <w:rFonts w:hint="eastAsia"/>
        </w:rPr>
        <w:t>カスタマイズ相談</w:t>
      </w:r>
      <w:r w:rsidR="000D3D53">
        <w:rPr>
          <w:rFonts w:hint="eastAsia"/>
        </w:rPr>
        <w:t>を受けた</w:t>
      </w:r>
      <w:r w:rsidR="00BC118A">
        <w:rPr>
          <w:rFonts w:hint="eastAsia"/>
        </w:rPr>
        <w:t>場合において</w:t>
      </w:r>
      <w:r w:rsidR="003F1567">
        <w:rPr>
          <w:rFonts w:hint="eastAsia"/>
        </w:rPr>
        <w:t>、</w:t>
      </w:r>
      <w:r>
        <w:rPr>
          <w:rFonts w:hint="eastAsia"/>
        </w:rPr>
        <w:t>すでに実施した</w:t>
      </w:r>
      <w:r w:rsidR="003F1567">
        <w:rPr>
          <w:rFonts w:hint="eastAsia"/>
        </w:rPr>
        <w:t>カスタマイズ相談</w:t>
      </w:r>
      <w:r w:rsidR="00BC118A">
        <w:rPr>
          <w:rFonts w:hint="eastAsia"/>
        </w:rPr>
        <w:t>に対する</w:t>
      </w:r>
      <w:r w:rsidR="003F1567">
        <w:rPr>
          <w:rFonts w:hint="eastAsia"/>
        </w:rPr>
        <w:t>回答内容が契約書案</w:t>
      </w:r>
      <w:r w:rsidR="00BC118A">
        <w:rPr>
          <w:rFonts w:hint="eastAsia"/>
        </w:rPr>
        <w:t>に適切に</w:t>
      </w:r>
      <w:r w:rsidR="003F1567">
        <w:rPr>
          <w:rFonts w:hint="eastAsia"/>
        </w:rPr>
        <w:t>反映されて</w:t>
      </w:r>
      <w:r w:rsidR="00BC118A">
        <w:rPr>
          <w:rFonts w:hint="eastAsia"/>
        </w:rPr>
        <w:t>ることを確認できれば、改めて</w:t>
      </w:r>
      <w:r w:rsidR="000D3D53">
        <w:rPr>
          <w:rFonts w:hint="eastAsia"/>
        </w:rPr>
        <w:t>カスタマイズ相談を</w:t>
      </w:r>
      <w:r w:rsidR="00BC118A">
        <w:rPr>
          <w:rFonts w:hint="eastAsia"/>
        </w:rPr>
        <w:t>行ったものとして取り扱う予定である</w:t>
      </w:r>
      <w:r w:rsidR="000D3D53">
        <w:rPr>
          <w:rFonts w:hint="eastAsia"/>
        </w:rPr>
        <w:t>。そのため、</w:t>
      </w:r>
      <w:r w:rsidR="003F1567">
        <w:rPr>
          <w:rFonts w:hint="eastAsia"/>
        </w:rPr>
        <w:t>カスタマイズ相談</w:t>
      </w:r>
      <w:r w:rsidR="00FA08E5">
        <w:rPr>
          <w:rFonts w:hint="eastAsia"/>
        </w:rPr>
        <w:t>においても、</w:t>
      </w:r>
      <w:r w:rsidR="00595494" w:rsidRPr="00595494">
        <w:rPr>
          <w:rFonts w:hint="eastAsia"/>
        </w:rPr>
        <w:t>自動条項分割、自動追従（条項の追加、入替及び削除時の条番号の自動修正）、表記ゆれ警告及び自動置換、</w:t>
      </w:r>
      <w:bookmarkStart w:id="0" w:name="_Hlk238926653"/>
      <w:r w:rsidR="00595494" w:rsidRPr="00595494">
        <w:rPr>
          <w:rFonts w:hint="eastAsia"/>
        </w:rPr>
        <w:t>自動補正</w:t>
      </w:r>
      <w:bookmarkEnd w:id="0"/>
      <w:r w:rsidR="00595494" w:rsidRPr="00595494">
        <w:rPr>
          <w:rFonts w:hint="eastAsia"/>
        </w:rPr>
        <w:t>、文書間比較（差分チェック）並びに不足条項の提案</w:t>
      </w:r>
      <w:r w:rsidR="00595494">
        <w:rPr>
          <w:rFonts w:hint="eastAsia"/>
        </w:rPr>
        <w:t>について</w:t>
      </w:r>
      <w:r w:rsidR="003F1567">
        <w:rPr>
          <w:rFonts w:hint="eastAsia"/>
        </w:rPr>
        <w:t>AI</w:t>
      </w:r>
      <w:r w:rsidR="003F1567">
        <w:rPr>
          <w:rFonts w:hint="eastAsia"/>
        </w:rPr>
        <w:t>契約審査システムを</w:t>
      </w:r>
      <w:r w:rsidR="00BC118A">
        <w:rPr>
          <w:rFonts w:hint="eastAsia"/>
        </w:rPr>
        <w:t>活用</w:t>
      </w:r>
      <w:r w:rsidR="003F1567">
        <w:rPr>
          <w:rFonts w:hint="eastAsia"/>
        </w:rPr>
        <w:t>する予定</w:t>
      </w:r>
      <w:r w:rsidR="00BC118A">
        <w:rPr>
          <w:rFonts w:hint="eastAsia"/>
        </w:rPr>
        <w:t>である</w:t>
      </w:r>
      <w:r w:rsidR="003F1567">
        <w:rPr>
          <w:rFonts w:hint="eastAsia"/>
        </w:rPr>
        <w:t>。</w:t>
      </w:r>
    </w:p>
    <w:p w14:paraId="0A8AB6E0" w14:textId="77777777" w:rsidR="00A164A9" w:rsidRDefault="00A164A9" w:rsidP="00A164A9"/>
    <w:p w14:paraId="582CEE4C" w14:textId="37160317" w:rsidR="00DE2B7D" w:rsidRDefault="008E1DC3" w:rsidP="00CF42B9">
      <w:pPr>
        <w:numPr>
          <w:ilvl w:val="0"/>
          <w:numId w:val="1"/>
        </w:numPr>
      </w:pPr>
      <w:r>
        <w:rPr>
          <w:rFonts w:hint="eastAsia"/>
        </w:rPr>
        <w:t>現行業務について</w:t>
      </w:r>
      <w:r>
        <w:br/>
      </w:r>
      <w:r>
        <w:rPr>
          <w:rFonts w:hint="eastAsia"/>
        </w:rPr>
        <w:t>事務フロー</w:t>
      </w:r>
    </w:p>
    <w:p w14:paraId="37B6EA7B" w14:textId="7FEC7914" w:rsidR="00082D15" w:rsidRDefault="00082D15" w:rsidP="00DE2B7D">
      <w:pPr>
        <w:ind w:left="600"/>
      </w:pPr>
      <w:r>
        <w:rPr>
          <w:rFonts w:hint="eastAsia"/>
        </w:rPr>
        <w:t xml:space="preserve">①　</w:t>
      </w:r>
      <w:r w:rsidR="00A61861">
        <w:rPr>
          <w:rFonts w:hint="eastAsia"/>
        </w:rPr>
        <w:t>標準契約書に関する業務</w:t>
      </w:r>
      <w:r>
        <w:rPr>
          <w:rFonts w:hint="eastAsia"/>
        </w:rPr>
        <w:t>事務フロー</w:t>
      </w:r>
      <w:r w:rsidR="00A61861">
        <w:rPr>
          <w:rFonts w:hint="eastAsia"/>
        </w:rPr>
        <w:t>：</w:t>
      </w:r>
      <w:r w:rsidR="00A61861">
        <w:rPr>
          <w:rFonts w:hint="eastAsia"/>
        </w:rPr>
        <w:t>WTO</w:t>
      </w:r>
      <w:r w:rsidR="00A61861">
        <w:rPr>
          <w:rFonts w:hint="eastAsia"/>
        </w:rPr>
        <w:t>入札案件</w:t>
      </w:r>
      <w:r>
        <w:rPr>
          <w:rFonts w:hint="eastAsia"/>
        </w:rPr>
        <w:t>（別紙</w:t>
      </w:r>
      <w:r w:rsidR="00C5102B">
        <w:rPr>
          <w:rFonts w:hint="eastAsia"/>
        </w:rPr>
        <w:t>２</w:t>
      </w:r>
      <w:r>
        <w:rPr>
          <w:rFonts w:hint="eastAsia"/>
        </w:rPr>
        <w:t>）</w:t>
      </w:r>
    </w:p>
    <w:p w14:paraId="6B754342" w14:textId="3952F384" w:rsidR="00082D15" w:rsidRDefault="00082D15" w:rsidP="00DE2B7D">
      <w:pPr>
        <w:ind w:left="600"/>
      </w:pPr>
      <w:r>
        <w:rPr>
          <w:rFonts w:hint="eastAsia"/>
        </w:rPr>
        <w:t xml:space="preserve">②　</w:t>
      </w:r>
      <w:r w:rsidRPr="00082D15">
        <w:rPr>
          <w:rFonts w:hint="eastAsia"/>
        </w:rPr>
        <w:t>標準契約書</w:t>
      </w:r>
      <w:r w:rsidR="00A61861">
        <w:rPr>
          <w:rFonts w:hint="eastAsia"/>
        </w:rPr>
        <w:t>に関する業務</w:t>
      </w:r>
      <w:r w:rsidRPr="00082D15">
        <w:rPr>
          <w:rFonts w:hint="eastAsia"/>
        </w:rPr>
        <w:t>事務フロー</w:t>
      </w:r>
      <w:r w:rsidR="00A61861">
        <w:rPr>
          <w:rFonts w:hint="eastAsia"/>
        </w:rPr>
        <w:t>：</w:t>
      </w:r>
      <w:r w:rsidR="00A61861">
        <w:rPr>
          <w:rFonts w:hint="eastAsia"/>
        </w:rPr>
        <w:t>WTO</w:t>
      </w:r>
      <w:r w:rsidR="00A61861">
        <w:rPr>
          <w:rFonts w:hint="eastAsia"/>
        </w:rPr>
        <w:t>入札案件以外</w:t>
      </w:r>
      <w:r w:rsidRPr="00082D15">
        <w:rPr>
          <w:rFonts w:hint="eastAsia"/>
        </w:rPr>
        <w:t>（別紙</w:t>
      </w:r>
      <w:r w:rsidR="00C5102B">
        <w:rPr>
          <w:rFonts w:hint="eastAsia"/>
        </w:rPr>
        <w:t>３</w:t>
      </w:r>
      <w:r w:rsidRPr="00082D15">
        <w:rPr>
          <w:rFonts w:hint="eastAsia"/>
        </w:rPr>
        <w:t>）</w:t>
      </w:r>
    </w:p>
    <w:p w14:paraId="6283B9A4" w14:textId="076EE4AD" w:rsidR="00082D15" w:rsidRDefault="00082D15" w:rsidP="00082D15">
      <w:pPr>
        <w:ind w:left="600"/>
      </w:pPr>
      <w:r w:rsidRPr="00082D15">
        <w:rPr>
          <w:rFonts w:hint="eastAsia"/>
        </w:rPr>
        <w:t>主要な課題</w:t>
      </w:r>
    </w:p>
    <w:p w14:paraId="7275A44A" w14:textId="5C3C1675" w:rsidR="00082D15" w:rsidRDefault="00082D15" w:rsidP="00082D15">
      <w:pPr>
        <w:ind w:left="600"/>
      </w:pPr>
      <w:r>
        <w:rPr>
          <w:rFonts w:hint="eastAsia"/>
        </w:rPr>
        <w:t>①　契約審査（</w:t>
      </w:r>
      <w:r w:rsidR="00DC377A">
        <w:rPr>
          <w:rFonts w:hint="eastAsia"/>
        </w:rPr>
        <w:t>実質審査及び</w:t>
      </w:r>
      <w:r>
        <w:rPr>
          <w:rFonts w:hint="eastAsia"/>
        </w:rPr>
        <w:t>形式審査）に時間を要</w:t>
      </w:r>
      <w:r w:rsidR="00B40E33">
        <w:rPr>
          <w:rFonts w:hint="eastAsia"/>
        </w:rPr>
        <w:t>している</w:t>
      </w:r>
    </w:p>
    <w:p w14:paraId="796D43F0" w14:textId="6BA2E8A1" w:rsidR="00CF42B9" w:rsidRDefault="00082D15" w:rsidP="00082D15">
      <w:pPr>
        <w:ind w:left="600"/>
      </w:pPr>
      <w:r>
        <w:rPr>
          <w:rFonts w:hint="eastAsia"/>
        </w:rPr>
        <w:t>②　形式審査</w:t>
      </w:r>
      <w:r w:rsidR="00FA08E5">
        <w:rPr>
          <w:rFonts w:hint="eastAsia"/>
        </w:rPr>
        <w:t>に</w:t>
      </w:r>
      <w:r w:rsidR="00B40E33">
        <w:rPr>
          <w:rFonts w:hint="eastAsia"/>
        </w:rPr>
        <w:t>多くの</w:t>
      </w:r>
      <w:r w:rsidR="00FA08E5">
        <w:rPr>
          <w:rFonts w:hint="eastAsia"/>
        </w:rPr>
        <w:t>労力を要しており</w:t>
      </w:r>
      <w:r>
        <w:rPr>
          <w:rFonts w:hint="eastAsia"/>
        </w:rPr>
        <w:t>、実質審査に</w:t>
      </w:r>
      <w:r w:rsidR="00B40E33">
        <w:rPr>
          <w:rFonts w:hint="eastAsia"/>
        </w:rPr>
        <w:t>十分な時間を確保</w:t>
      </w:r>
      <w:r>
        <w:rPr>
          <w:rFonts w:hint="eastAsia"/>
        </w:rPr>
        <w:t>でき</w:t>
      </w:r>
      <w:r w:rsidR="00B40E33">
        <w:rPr>
          <w:rFonts w:hint="eastAsia"/>
        </w:rPr>
        <w:t>てい</w:t>
      </w:r>
      <w:r>
        <w:rPr>
          <w:rFonts w:hint="eastAsia"/>
        </w:rPr>
        <w:t>ない</w:t>
      </w:r>
    </w:p>
    <w:p w14:paraId="44E1309D" w14:textId="4A870EB4" w:rsidR="00082D15" w:rsidRDefault="00082D15" w:rsidP="00082D15">
      <w:pPr>
        <w:ind w:left="600"/>
      </w:pPr>
      <w:r>
        <w:rPr>
          <w:rFonts w:hint="eastAsia"/>
        </w:rPr>
        <w:t>③　実質審査</w:t>
      </w:r>
      <w:r w:rsidR="00B40E33">
        <w:rPr>
          <w:rFonts w:hint="eastAsia"/>
        </w:rPr>
        <w:t>における</w:t>
      </w:r>
      <w:r w:rsidR="00FA08E5">
        <w:rPr>
          <w:rFonts w:hint="eastAsia"/>
        </w:rPr>
        <w:t>リーガルリサーチ（根拠資料</w:t>
      </w:r>
      <w:r w:rsidR="00B40E33">
        <w:rPr>
          <w:rFonts w:hint="eastAsia"/>
        </w:rPr>
        <w:t>の調査</w:t>
      </w:r>
      <w:r w:rsidR="00FA08E5">
        <w:rPr>
          <w:rFonts w:hint="eastAsia"/>
        </w:rPr>
        <w:t>）</w:t>
      </w:r>
      <w:r>
        <w:rPr>
          <w:rFonts w:hint="eastAsia"/>
        </w:rPr>
        <w:t>に時間</w:t>
      </w:r>
      <w:r w:rsidR="00DC377A">
        <w:rPr>
          <w:rFonts w:hint="eastAsia"/>
        </w:rPr>
        <w:t>を要</w:t>
      </w:r>
      <w:r w:rsidR="00B40E33">
        <w:rPr>
          <w:rFonts w:hint="eastAsia"/>
        </w:rPr>
        <w:t>している</w:t>
      </w:r>
    </w:p>
    <w:p w14:paraId="33F0F0C8" w14:textId="77777777" w:rsidR="00595494" w:rsidRDefault="00082D15" w:rsidP="00082D15">
      <w:pPr>
        <w:ind w:left="600"/>
      </w:pPr>
      <w:r>
        <w:rPr>
          <w:rFonts w:hint="eastAsia"/>
        </w:rPr>
        <w:t xml:space="preserve">④　</w:t>
      </w:r>
      <w:r w:rsidR="00DC377A">
        <w:rPr>
          <w:rFonts w:hint="eastAsia"/>
        </w:rPr>
        <w:t>実質審査</w:t>
      </w:r>
      <w:r w:rsidR="002426D6">
        <w:rPr>
          <w:rFonts w:hint="eastAsia"/>
        </w:rPr>
        <w:t>にお</w:t>
      </w:r>
      <w:r w:rsidR="00595494">
        <w:rPr>
          <w:rFonts w:hint="eastAsia"/>
        </w:rPr>
        <w:t>ける</w:t>
      </w:r>
      <w:r w:rsidR="00595494" w:rsidRPr="00595494">
        <w:rPr>
          <w:rFonts w:hint="eastAsia"/>
        </w:rPr>
        <w:t>リーガルリサーチ</w:t>
      </w:r>
      <w:r w:rsidR="00595494">
        <w:rPr>
          <w:rFonts w:hint="eastAsia"/>
        </w:rPr>
        <w:t>を踏まえた修正条項案の作成に時間を要し</w:t>
      </w:r>
    </w:p>
    <w:p w14:paraId="46C9511D" w14:textId="40AC7AD4" w:rsidR="00082D15" w:rsidRPr="00082D15" w:rsidRDefault="00595494" w:rsidP="00595494">
      <w:pPr>
        <w:ind w:left="600" w:firstLineChars="200" w:firstLine="420"/>
      </w:pPr>
      <w:r>
        <w:rPr>
          <w:rFonts w:hint="eastAsia"/>
        </w:rPr>
        <w:t>ている。</w:t>
      </w:r>
    </w:p>
    <w:p w14:paraId="616066B7" w14:textId="509C1538" w:rsidR="00082D15" w:rsidRDefault="00E05359" w:rsidP="00DE2B7D">
      <w:pPr>
        <w:ind w:left="600"/>
      </w:pPr>
      <w:r w:rsidRPr="00E05359">
        <w:rPr>
          <w:rFonts w:hint="eastAsia"/>
        </w:rPr>
        <w:t>想定改善施策</w:t>
      </w:r>
    </w:p>
    <w:p w14:paraId="0EE6E781" w14:textId="36132D11" w:rsidR="00E05359" w:rsidRDefault="00E05359" w:rsidP="00DE2B7D">
      <w:pPr>
        <w:ind w:left="600"/>
      </w:pPr>
      <w:r>
        <w:rPr>
          <w:rFonts w:hint="eastAsia"/>
        </w:rPr>
        <w:t>①　形式審査を</w:t>
      </w:r>
      <w:r w:rsidR="00DC377A">
        <w:rPr>
          <w:rFonts w:hint="eastAsia"/>
        </w:rPr>
        <w:t>AI</w:t>
      </w:r>
      <w:r>
        <w:rPr>
          <w:rFonts w:hint="eastAsia"/>
        </w:rPr>
        <w:t>に</w:t>
      </w:r>
      <w:r w:rsidR="002426D6">
        <w:rPr>
          <w:rFonts w:hint="eastAsia"/>
        </w:rPr>
        <w:t>より実施する</w:t>
      </w:r>
    </w:p>
    <w:p w14:paraId="66D9A710" w14:textId="658DFD15" w:rsidR="00E05359" w:rsidRDefault="00E05359" w:rsidP="00DE2B7D">
      <w:pPr>
        <w:ind w:left="600"/>
      </w:pPr>
      <w:r>
        <w:rPr>
          <w:rFonts w:hint="eastAsia"/>
        </w:rPr>
        <w:t>②　形式審査</w:t>
      </w:r>
      <w:r w:rsidR="002426D6">
        <w:rPr>
          <w:rFonts w:hint="eastAsia"/>
        </w:rPr>
        <w:t>に係る</w:t>
      </w:r>
      <w:r>
        <w:rPr>
          <w:rFonts w:hint="eastAsia"/>
        </w:rPr>
        <w:t>負担を軽減し、実質審査に</w:t>
      </w:r>
      <w:r w:rsidR="002426D6">
        <w:rPr>
          <w:rFonts w:hint="eastAsia"/>
        </w:rPr>
        <w:t>より</w:t>
      </w:r>
      <w:r>
        <w:rPr>
          <w:rFonts w:hint="eastAsia"/>
        </w:rPr>
        <w:t>注力</w:t>
      </w:r>
      <w:r w:rsidR="002426D6">
        <w:rPr>
          <w:rFonts w:hint="eastAsia"/>
        </w:rPr>
        <w:t>できる環境を構築する。</w:t>
      </w:r>
    </w:p>
    <w:p w14:paraId="63934A74" w14:textId="77777777" w:rsidR="00595494" w:rsidRDefault="00E05359" w:rsidP="002426D6">
      <w:pPr>
        <w:ind w:left="600"/>
      </w:pPr>
      <w:r>
        <w:rPr>
          <w:rFonts w:hint="eastAsia"/>
        </w:rPr>
        <w:t>③　回答の裏付けと</w:t>
      </w:r>
      <w:r w:rsidR="002426D6">
        <w:rPr>
          <w:rFonts w:hint="eastAsia"/>
        </w:rPr>
        <w:t>なる</w:t>
      </w:r>
      <w:r w:rsidR="00DC377A">
        <w:rPr>
          <w:rFonts w:hint="eastAsia"/>
        </w:rPr>
        <w:t>法的な</w:t>
      </w:r>
      <w:r>
        <w:rPr>
          <w:rFonts w:hint="eastAsia"/>
        </w:rPr>
        <w:t>根拠資料を</w:t>
      </w:r>
      <w:r w:rsidR="00595494">
        <w:rPr>
          <w:rFonts w:hint="eastAsia"/>
        </w:rPr>
        <w:t>AI</w:t>
      </w:r>
      <w:r w:rsidR="00595494">
        <w:rPr>
          <w:rFonts w:hint="eastAsia"/>
        </w:rPr>
        <w:t>契約審査システムで</w:t>
      </w:r>
      <w:r w:rsidR="002426D6">
        <w:rPr>
          <w:rFonts w:hint="eastAsia"/>
        </w:rPr>
        <w:t>提示できるように</w:t>
      </w:r>
    </w:p>
    <w:p w14:paraId="36781918" w14:textId="23432FF3" w:rsidR="00E05359" w:rsidRDefault="002426D6" w:rsidP="00595494">
      <w:pPr>
        <w:ind w:left="600" w:firstLineChars="200" w:firstLine="420"/>
      </w:pPr>
      <w:r>
        <w:rPr>
          <w:rFonts w:hint="eastAsia"/>
        </w:rPr>
        <w:t>する。</w:t>
      </w:r>
    </w:p>
    <w:p w14:paraId="4E103252" w14:textId="637E5812" w:rsidR="00E05359" w:rsidRDefault="00E05359" w:rsidP="00DE2B7D">
      <w:pPr>
        <w:ind w:left="600"/>
      </w:pPr>
      <w:r>
        <w:rPr>
          <w:rFonts w:hint="eastAsia"/>
        </w:rPr>
        <w:t>④　法律や判例を踏まえた</w:t>
      </w:r>
      <w:r w:rsidR="00595494">
        <w:rPr>
          <w:rFonts w:hint="eastAsia"/>
        </w:rPr>
        <w:t>修正条項案の提示</w:t>
      </w:r>
      <w:r w:rsidR="002426D6">
        <w:rPr>
          <w:rFonts w:hint="eastAsia"/>
        </w:rPr>
        <w:t>を得られるようにする。</w:t>
      </w:r>
    </w:p>
    <w:p w14:paraId="70D34B1F" w14:textId="77777777" w:rsidR="00945DBB" w:rsidRDefault="00945DBB" w:rsidP="00DE2B7D">
      <w:pPr>
        <w:ind w:left="600"/>
      </w:pPr>
    </w:p>
    <w:p w14:paraId="6CF7075C" w14:textId="77777777" w:rsidR="001B1136" w:rsidRDefault="00CF42B9" w:rsidP="00573A56">
      <w:pPr>
        <w:numPr>
          <w:ilvl w:val="0"/>
          <w:numId w:val="1"/>
        </w:numPr>
      </w:pPr>
      <w:r>
        <w:rPr>
          <w:rFonts w:hint="eastAsia"/>
        </w:rPr>
        <w:t>システムへの要求</w:t>
      </w:r>
    </w:p>
    <w:p w14:paraId="7C274159" w14:textId="45732248" w:rsidR="00A164A9" w:rsidRDefault="001B1136" w:rsidP="001B1136">
      <w:pPr>
        <w:ind w:left="600"/>
      </w:pPr>
      <w:r>
        <w:rPr>
          <w:rFonts w:hint="eastAsia"/>
        </w:rPr>
        <w:t>（１）</w:t>
      </w:r>
      <w:r w:rsidR="00CF42B9">
        <w:rPr>
          <w:rFonts w:hint="eastAsia"/>
        </w:rPr>
        <w:t>想定するシステム概要</w:t>
      </w:r>
    </w:p>
    <w:p w14:paraId="44B631D9" w14:textId="7320A283" w:rsidR="00860C22" w:rsidRDefault="00860C22" w:rsidP="00860C22">
      <w:pPr>
        <w:ind w:left="600"/>
      </w:pPr>
      <w:r>
        <w:rPr>
          <w:rFonts w:hint="eastAsia"/>
        </w:rPr>
        <w:t xml:space="preserve">①　</w:t>
      </w:r>
      <w:r>
        <w:rPr>
          <w:rFonts w:hint="eastAsia"/>
        </w:rPr>
        <w:t>AI</w:t>
      </w:r>
      <w:r>
        <w:rPr>
          <w:rFonts w:hint="eastAsia"/>
        </w:rPr>
        <w:t>契約審査レビュー</w:t>
      </w:r>
      <w:r w:rsidR="00FA08E5">
        <w:rPr>
          <w:rFonts w:hint="eastAsia"/>
        </w:rPr>
        <w:t>（形式審査</w:t>
      </w:r>
      <w:r w:rsidR="00854567">
        <w:rPr>
          <w:rFonts w:hint="eastAsia"/>
        </w:rPr>
        <w:t>）２アカウント</w:t>
      </w:r>
    </w:p>
    <w:p w14:paraId="3D343EEB" w14:textId="7F4CECE7" w:rsidR="00860C22" w:rsidRDefault="00860C22" w:rsidP="00860C22">
      <w:pPr>
        <w:ind w:left="600"/>
      </w:pPr>
      <w:r>
        <w:rPr>
          <w:rFonts w:hint="eastAsia"/>
        </w:rPr>
        <w:lastRenderedPageBreak/>
        <w:t>②　法務</w:t>
      </w:r>
      <w:r>
        <w:rPr>
          <w:rFonts w:hint="eastAsia"/>
        </w:rPr>
        <w:t>AI</w:t>
      </w:r>
      <w:r>
        <w:rPr>
          <w:rFonts w:hint="eastAsia"/>
        </w:rPr>
        <w:t>アシスタント</w:t>
      </w:r>
      <w:r w:rsidR="00FA08E5">
        <w:rPr>
          <w:rFonts w:hint="eastAsia"/>
        </w:rPr>
        <w:t>（実質審査</w:t>
      </w:r>
      <w:r w:rsidR="00854567">
        <w:rPr>
          <w:rFonts w:hint="eastAsia"/>
        </w:rPr>
        <w:t>）２アカウント</w:t>
      </w:r>
    </w:p>
    <w:p w14:paraId="77F9BC09" w14:textId="694F8F07" w:rsidR="00860C22" w:rsidRDefault="00CF42B9" w:rsidP="00D14482">
      <w:pPr>
        <w:ind w:left="630" w:hangingChars="300" w:hanging="630"/>
        <w:rPr>
          <w:rFonts w:ascii="ＭＳ 明朝" w:hAnsi="ＭＳ 明朝" w:cs="ＭＳ ゴシック"/>
          <w:color w:val="000000"/>
          <w:kern w:val="0"/>
          <w:szCs w:val="21"/>
        </w:rPr>
      </w:pPr>
      <w:r>
        <w:br/>
      </w:r>
      <w:r w:rsidR="001B1136">
        <w:rPr>
          <w:rFonts w:hint="eastAsia"/>
        </w:rPr>
        <w:t>（２）</w:t>
      </w:r>
      <w:r>
        <w:rPr>
          <w:rFonts w:hint="eastAsia"/>
        </w:rPr>
        <w:t>システムに期待する主な機能</w:t>
      </w:r>
      <w:r>
        <w:br/>
      </w:r>
      <w:r w:rsidRPr="00A164A9">
        <w:rPr>
          <w:rFonts w:ascii="ＭＳ 明朝" w:hAnsi="ＭＳ 明朝" w:cs="ＭＳ ゴシック" w:hint="eastAsia"/>
          <w:color w:val="000000"/>
          <w:kern w:val="0"/>
          <w:szCs w:val="21"/>
        </w:rPr>
        <w:t>①</w:t>
      </w:r>
      <w:r w:rsidR="00DC377A">
        <w:rPr>
          <w:rFonts w:ascii="ＭＳ 明朝" w:hAnsi="ＭＳ 明朝" w:cs="ＭＳ ゴシック" w:hint="eastAsia"/>
          <w:color w:val="000000"/>
          <w:kern w:val="0"/>
          <w:szCs w:val="21"/>
        </w:rPr>
        <w:t xml:space="preserve">　</w:t>
      </w:r>
      <w:r w:rsidR="00860C22" w:rsidRPr="00860C22">
        <w:rPr>
          <w:rFonts w:ascii="ＭＳ 明朝" w:hAnsi="ＭＳ 明朝" w:cs="ＭＳ ゴシック" w:hint="eastAsia"/>
          <w:color w:val="000000"/>
          <w:kern w:val="0"/>
          <w:szCs w:val="21"/>
        </w:rPr>
        <w:t>AI契約審査レビュー</w:t>
      </w:r>
      <w:r w:rsidR="00FA08E5">
        <w:rPr>
          <w:rFonts w:ascii="ＭＳ 明朝" w:hAnsi="ＭＳ 明朝" w:cs="ＭＳ ゴシック" w:hint="eastAsia"/>
          <w:color w:val="000000"/>
          <w:kern w:val="0"/>
          <w:szCs w:val="21"/>
        </w:rPr>
        <w:t>（形式審査</w:t>
      </w:r>
      <w:r w:rsidR="000D3D53">
        <w:rPr>
          <w:rFonts w:ascii="ＭＳ 明朝" w:hAnsi="ＭＳ 明朝" w:cs="ＭＳ ゴシック" w:hint="eastAsia"/>
          <w:color w:val="000000"/>
          <w:kern w:val="0"/>
          <w:szCs w:val="21"/>
        </w:rPr>
        <w:t>の効率化</w:t>
      </w:r>
      <w:r w:rsidR="00FA08E5">
        <w:rPr>
          <w:rFonts w:ascii="ＭＳ 明朝" w:hAnsi="ＭＳ 明朝" w:cs="ＭＳ ゴシック" w:hint="eastAsia"/>
          <w:color w:val="000000"/>
          <w:kern w:val="0"/>
          <w:szCs w:val="21"/>
        </w:rPr>
        <w:t>）</w:t>
      </w:r>
      <w:r w:rsidR="00595494">
        <w:rPr>
          <w:rFonts w:ascii="ＭＳ 明朝" w:hAnsi="ＭＳ 明朝" w:cs="ＭＳ ゴシック" w:hint="eastAsia"/>
          <w:color w:val="000000"/>
          <w:kern w:val="0"/>
          <w:szCs w:val="21"/>
        </w:rPr>
        <w:t>（別紙４）</w:t>
      </w:r>
    </w:p>
    <w:p w14:paraId="3718DD3C" w14:textId="4120B185" w:rsidR="00860C22" w:rsidRDefault="00860C22" w:rsidP="00860C22">
      <w:pPr>
        <w:ind w:leftChars="300" w:left="630"/>
        <w:rPr>
          <w:rFonts w:ascii="ＭＳ 明朝" w:hAnsi="ＭＳ 明朝" w:cs="ＭＳ ゴシック"/>
          <w:color w:val="000000"/>
          <w:kern w:val="0"/>
          <w:szCs w:val="21"/>
        </w:rPr>
      </w:pPr>
      <w:r>
        <w:rPr>
          <w:rFonts w:ascii="ＭＳ 明朝" w:hAnsi="ＭＳ 明朝" w:cs="ＭＳ ゴシック" w:hint="eastAsia"/>
          <w:color w:val="000000"/>
          <w:kern w:val="0"/>
          <w:szCs w:val="21"/>
        </w:rPr>
        <w:t xml:space="preserve">・　</w:t>
      </w:r>
      <w:r w:rsidR="00595494" w:rsidRPr="00595494">
        <w:rPr>
          <w:rFonts w:ascii="ＭＳ 明朝" w:hAnsi="ＭＳ 明朝" w:cs="ＭＳ ゴシック" w:hint="eastAsia"/>
          <w:color w:val="000000"/>
          <w:kern w:val="0"/>
          <w:szCs w:val="21"/>
        </w:rPr>
        <w:t>自動条項分割</w:t>
      </w:r>
    </w:p>
    <w:p w14:paraId="1C2C6E56" w14:textId="268E514C" w:rsidR="00860C22" w:rsidRDefault="00860C22" w:rsidP="00860C22">
      <w:pPr>
        <w:ind w:leftChars="300" w:left="630"/>
        <w:rPr>
          <w:rFonts w:ascii="ＭＳ 明朝" w:hAnsi="ＭＳ 明朝" w:cs="ＭＳ ゴシック"/>
          <w:color w:val="000000"/>
          <w:kern w:val="0"/>
          <w:szCs w:val="21"/>
        </w:rPr>
      </w:pPr>
      <w:r>
        <w:rPr>
          <w:rFonts w:ascii="ＭＳ 明朝" w:hAnsi="ＭＳ 明朝" w:cs="ＭＳ ゴシック" w:hint="eastAsia"/>
          <w:color w:val="000000"/>
          <w:kern w:val="0"/>
          <w:szCs w:val="21"/>
        </w:rPr>
        <w:t xml:space="preserve">・　</w:t>
      </w:r>
      <w:r w:rsidR="00595494" w:rsidRPr="00595494">
        <w:rPr>
          <w:rFonts w:ascii="ＭＳ 明朝" w:hAnsi="ＭＳ 明朝" w:cs="ＭＳ ゴシック" w:hint="eastAsia"/>
          <w:color w:val="000000"/>
          <w:kern w:val="0"/>
          <w:szCs w:val="21"/>
        </w:rPr>
        <w:t>自動追従</w:t>
      </w:r>
      <w:r w:rsidR="00595494">
        <w:rPr>
          <w:rFonts w:ascii="ＭＳ 明朝" w:hAnsi="ＭＳ 明朝" w:cs="ＭＳ ゴシック" w:hint="eastAsia"/>
          <w:color w:val="000000"/>
          <w:kern w:val="0"/>
          <w:szCs w:val="21"/>
        </w:rPr>
        <w:t>機能</w:t>
      </w:r>
      <w:r w:rsidR="00595494" w:rsidRPr="00595494">
        <w:rPr>
          <w:rFonts w:ascii="ＭＳ 明朝" w:hAnsi="ＭＳ 明朝" w:cs="ＭＳ ゴシック" w:hint="eastAsia"/>
          <w:color w:val="000000"/>
          <w:kern w:val="0"/>
          <w:szCs w:val="21"/>
        </w:rPr>
        <w:t>（条項の追加、入替及び削除時の条番号の自動修正）</w:t>
      </w:r>
      <w:r w:rsidR="00CF42B9" w:rsidRPr="00A164A9">
        <w:rPr>
          <w:rFonts w:ascii="ＭＳ 明朝" w:hAnsi="ＭＳ 明朝" w:cs="ＭＳ ゴシック"/>
          <w:color w:val="000000"/>
          <w:kern w:val="0"/>
          <w:szCs w:val="21"/>
        </w:rPr>
        <w:br/>
      </w:r>
      <w:r>
        <w:rPr>
          <w:rFonts w:ascii="ＭＳ 明朝" w:hAnsi="ＭＳ 明朝" w:cs="ＭＳ ゴシック" w:hint="eastAsia"/>
          <w:color w:val="000000"/>
          <w:kern w:val="0"/>
          <w:szCs w:val="21"/>
        </w:rPr>
        <w:t xml:space="preserve">・　</w:t>
      </w:r>
      <w:r w:rsidR="00595494" w:rsidRPr="00595494">
        <w:rPr>
          <w:rFonts w:ascii="ＭＳ 明朝" w:hAnsi="ＭＳ 明朝" w:cs="ＭＳ ゴシック" w:hint="eastAsia"/>
          <w:color w:val="000000"/>
          <w:kern w:val="0"/>
          <w:szCs w:val="21"/>
        </w:rPr>
        <w:t>表記ゆれ警告及び自動置換</w:t>
      </w:r>
    </w:p>
    <w:p w14:paraId="4CB01B9E" w14:textId="3EC2EC04" w:rsidR="00595494" w:rsidRDefault="00595494" w:rsidP="00860C22">
      <w:pPr>
        <w:ind w:leftChars="300" w:left="630"/>
        <w:rPr>
          <w:rFonts w:ascii="ＭＳ 明朝" w:hAnsi="ＭＳ 明朝" w:cs="ＭＳ ゴシック"/>
          <w:color w:val="000000"/>
          <w:kern w:val="0"/>
          <w:szCs w:val="21"/>
        </w:rPr>
      </w:pPr>
      <w:r>
        <w:rPr>
          <w:rFonts w:ascii="ＭＳ 明朝" w:hAnsi="ＭＳ 明朝" w:cs="ＭＳ ゴシック" w:hint="eastAsia"/>
          <w:color w:val="000000"/>
          <w:kern w:val="0"/>
          <w:szCs w:val="21"/>
        </w:rPr>
        <w:t xml:space="preserve">・　</w:t>
      </w:r>
      <w:r w:rsidRPr="00595494">
        <w:rPr>
          <w:rFonts w:ascii="ＭＳ 明朝" w:hAnsi="ＭＳ 明朝" w:cs="ＭＳ ゴシック" w:hint="eastAsia"/>
          <w:color w:val="000000"/>
          <w:kern w:val="0"/>
          <w:szCs w:val="21"/>
        </w:rPr>
        <w:t>自動補正</w:t>
      </w:r>
      <w:r>
        <w:rPr>
          <w:rFonts w:ascii="ＭＳ 明朝" w:hAnsi="ＭＳ 明朝" w:cs="ＭＳ ゴシック" w:hint="eastAsia"/>
          <w:color w:val="000000"/>
          <w:kern w:val="0"/>
          <w:szCs w:val="21"/>
        </w:rPr>
        <w:t>機能</w:t>
      </w:r>
    </w:p>
    <w:p w14:paraId="56E529AC" w14:textId="067544B9" w:rsidR="00595494" w:rsidRDefault="00595494" w:rsidP="00860C22">
      <w:pPr>
        <w:ind w:leftChars="300" w:left="630"/>
        <w:rPr>
          <w:rFonts w:ascii="ＭＳ 明朝" w:hAnsi="ＭＳ 明朝" w:cs="ＭＳ ゴシック"/>
          <w:color w:val="000000"/>
          <w:kern w:val="0"/>
          <w:szCs w:val="21"/>
        </w:rPr>
      </w:pPr>
      <w:r>
        <w:rPr>
          <w:rFonts w:ascii="ＭＳ 明朝" w:hAnsi="ＭＳ 明朝" w:cs="ＭＳ ゴシック" w:hint="eastAsia"/>
          <w:color w:val="000000"/>
          <w:kern w:val="0"/>
          <w:szCs w:val="21"/>
        </w:rPr>
        <w:t xml:space="preserve">・　</w:t>
      </w:r>
      <w:r w:rsidRPr="00595494">
        <w:rPr>
          <w:rFonts w:ascii="ＭＳ 明朝" w:hAnsi="ＭＳ 明朝" w:cs="ＭＳ ゴシック" w:hint="eastAsia"/>
          <w:color w:val="000000"/>
          <w:kern w:val="0"/>
          <w:szCs w:val="21"/>
        </w:rPr>
        <w:t>文書間比較（差分チェック）</w:t>
      </w:r>
    </w:p>
    <w:p w14:paraId="5BDA264D" w14:textId="4FF3EB2F" w:rsidR="00595494" w:rsidRDefault="00595494" w:rsidP="00860C22">
      <w:pPr>
        <w:ind w:leftChars="300" w:left="630"/>
        <w:rPr>
          <w:rFonts w:ascii="ＭＳ 明朝" w:hAnsi="ＭＳ 明朝" w:cs="ＭＳ ゴシック"/>
          <w:color w:val="000000"/>
          <w:kern w:val="0"/>
          <w:szCs w:val="21"/>
        </w:rPr>
      </w:pPr>
      <w:r>
        <w:rPr>
          <w:rFonts w:ascii="ＭＳ 明朝" w:hAnsi="ＭＳ 明朝" w:cs="ＭＳ ゴシック" w:hint="eastAsia"/>
          <w:color w:val="000000"/>
          <w:kern w:val="0"/>
          <w:szCs w:val="21"/>
        </w:rPr>
        <w:t xml:space="preserve">・　</w:t>
      </w:r>
      <w:r w:rsidRPr="00595494">
        <w:rPr>
          <w:rFonts w:ascii="ＭＳ 明朝" w:hAnsi="ＭＳ 明朝" w:cs="ＭＳ ゴシック" w:hint="eastAsia"/>
          <w:color w:val="000000"/>
          <w:kern w:val="0"/>
          <w:szCs w:val="21"/>
        </w:rPr>
        <w:t>不足条項の提案</w:t>
      </w:r>
    </w:p>
    <w:p w14:paraId="7DC68F82" w14:textId="77777777" w:rsidR="00FA08E5" w:rsidRDefault="00FA08E5" w:rsidP="00860C22">
      <w:pPr>
        <w:ind w:leftChars="300" w:left="630"/>
        <w:rPr>
          <w:rFonts w:ascii="ＭＳ 明朝" w:hAnsi="ＭＳ 明朝" w:cs="ＭＳ ゴシック"/>
          <w:color w:val="000000"/>
          <w:kern w:val="0"/>
          <w:szCs w:val="21"/>
        </w:rPr>
      </w:pPr>
    </w:p>
    <w:p w14:paraId="5BA21C5D" w14:textId="13971547" w:rsidR="00860C22" w:rsidRDefault="00860C22" w:rsidP="00860C22">
      <w:pPr>
        <w:ind w:leftChars="300" w:left="630"/>
        <w:rPr>
          <w:rFonts w:ascii="ＭＳ 明朝" w:hAnsi="ＭＳ 明朝" w:cs="ＭＳ ゴシック"/>
          <w:color w:val="000000"/>
          <w:kern w:val="0"/>
          <w:szCs w:val="21"/>
        </w:rPr>
      </w:pPr>
      <w:r w:rsidRPr="00860C22">
        <w:rPr>
          <w:rFonts w:ascii="ＭＳ 明朝" w:hAnsi="ＭＳ 明朝" w:cs="ＭＳ ゴシック" w:hint="eastAsia"/>
          <w:color w:val="000000"/>
          <w:kern w:val="0"/>
          <w:szCs w:val="21"/>
        </w:rPr>
        <w:t>②　法務AIアシスタント</w:t>
      </w:r>
      <w:r w:rsidR="00FA08E5">
        <w:rPr>
          <w:rFonts w:ascii="ＭＳ 明朝" w:hAnsi="ＭＳ 明朝" w:cs="ＭＳ ゴシック" w:hint="eastAsia"/>
          <w:color w:val="000000"/>
          <w:kern w:val="0"/>
          <w:szCs w:val="21"/>
        </w:rPr>
        <w:t>（実質審査</w:t>
      </w:r>
      <w:r w:rsidR="000D3D53">
        <w:rPr>
          <w:rFonts w:ascii="ＭＳ 明朝" w:hAnsi="ＭＳ 明朝" w:cs="ＭＳ ゴシック" w:hint="eastAsia"/>
          <w:color w:val="000000"/>
          <w:kern w:val="0"/>
          <w:szCs w:val="21"/>
        </w:rPr>
        <w:t>の正確性向上</w:t>
      </w:r>
      <w:r w:rsidR="00FA08E5">
        <w:rPr>
          <w:rFonts w:ascii="ＭＳ 明朝" w:hAnsi="ＭＳ 明朝" w:cs="ＭＳ ゴシック" w:hint="eastAsia"/>
          <w:color w:val="000000"/>
          <w:kern w:val="0"/>
          <w:szCs w:val="21"/>
        </w:rPr>
        <w:t>）</w:t>
      </w:r>
      <w:r w:rsidR="003D6A0F">
        <w:rPr>
          <w:rFonts w:ascii="ＭＳ 明朝" w:hAnsi="ＭＳ 明朝" w:cs="ＭＳ ゴシック" w:hint="eastAsia"/>
          <w:color w:val="000000"/>
          <w:kern w:val="0"/>
          <w:szCs w:val="21"/>
        </w:rPr>
        <w:t>（別紙４）</w:t>
      </w:r>
    </w:p>
    <w:p w14:paraId="08C54CBC" w14:textId="77777777" w:rsidR="00626A4A" w:rsidRDefault="00860C22" w:rsidP="00860C22">
      <w:pPr>
        <w:ind w:leftChars="300" w:left="630"/>
        <w:rPr>
          <w:rFonts w:ascii="ＭＳ 明朝" w:hAnsi="ＭＳ 明朝" w:cs="ＭＳ ゴシック"/>
          <w:color w:val="000000"/>
          <w:kern w:val="0"/>
          <w:szCs w:val="21"/>
        </w:rPr>
      </w:pPr>
      <w:r>
        <w:rPr>
          <w:rFonts w:ascii="ＭＳ 明朝" w:hAnsi="ＭＳ 明朝" w:cs="ＭＳ ゴシック" w:hint="eastAsia"/>
          <w:color w:val="000000"/>
          <w:kern w:val="0"/>
          <w:szCs w:val="21"/>
        </w:rPr>
        <w:t xml:space="preserve">・　</w:t>
      </w:r>
      <w:r w:rsidR="003C7608">
        <w:rPr>
          <w:rFonts w:ascii="ＭＳ 明朝" w:hAnsi="ＭＳ 明朝" w:cs="ＭＳ ゴシック" w:hint="eastAsia"/>
          <w:color w:val="000000"/>
          <w:kern w:val="0"/>
          <w:szCs w:val="21"/>
        </w:rPr>
        <w:t>契約書</w:t>
      </w:r>
      <w:r>
        <w:rPr>
          <w:rFonts w:ascii="ＭＳ 明朝" w:hAnsi="ＭＳ 明朝" w:cs="ＭＳ ゴシック" w:hint="eastAsia"/>
          <w:color w:val="000000"/>
          <w:kern w:val="0"/>
          <w:szCs w:val="21"/>
        </w:rPr>
        <w:t>に関する</w:t>
      </w:r>
      <w:r w:rsidR="003C7608">
        <w:rPr>
          <w:rFonts w:ascii="ＭＳ 明朝" w:hAnsi="ＭＳ 明朝" w:cs="ＭＳ ゴシック" w:hint="eastAsia"/>
          <w:color w:val="000000"/>
          <w:kern w:val="0"/>
          <w:szCs w:val="21"/>
        </w:rPr>
        <w:t>リーガルリサーチ</w:t>
      </w:r>
    </w:p>
    <w:p w14:paraId="7918B63B" w14:textId="5B0D1FF1" w:rsidR="00595494" w:rsidRDefault="00626A4A" w:rsidP="00595494">
      <w:pPr>
        <w:ind w:leftChars="300" w:left="630"/>
      </w:pPr>
      <w:r>
        <w:rPr>
          <w:rFonts w:ascii="ＭＳ 明朝" w:hAnsi="ＭＳ 明朝" w:cs="ＭＳ ゴシック" w:hint="eastAsia"/>
          <w:color w:val="000000"/>
          <w:kern w:val="0"/>
          <w:szCs w:val="21"/>
        </w:rPr>
        <w:t>・　リーガルリサーチを踏まえた</w:t>
      </w:r>
      <w:r w:rsidR="005D6A22">
        <w:rPr>
          <w:rFonts w:ascii="ＭＳ 明朝" w:hAnsi="ＭＳ 明朝" w:cs="ＭＳ ゴシック" w:hint="eastAsia"/>
          <w:color w:val="000000"/>
          <w:kern w:val="0"/>
          <w:szCs w:val="21"/>
        </w:rPr>
        <w:t>修正</w:t>
      </w:r>
      <w:r>
        <w:rPr>
          <w:rFonts w:ascii="ＭＳ 明朝" w:hAnsi="ＭＳ 明朝" w:cs="ＭＳ ゴシック" w:hint="eastAsia"/>
          <w:color w:val="000000"/>
          <w:kern w:val="0"/>
          <w:szCs w:val="21"/>
        </w:rPr>
        <w:t>条項案の提示</w:t>
      </w:r>
    </w:p>
    <w:p w14:paraId="619FDF31" w14:textId="5B92385F" w:rsidR="00573A56" w:rsidRDefault="00CF42B9" w:rsidP="00860C22">
      <w:pPr>
        <w:ind w:leftChars="300" w:left="630"/>
      </w:pPr>
      <w:r>
        <w:br/>
      </w:r>
      <w:r w:rsidR="00626A4A">
        <w:rPr>
          <w:rFonts w:ascii="ＭＳ 明朝" w:hAnsi="ＭＳ 明朝" w:cs="ＭＳ 明朝" w:hint="eastAsia"/>
          <w:color w:val="000000"/>
          <w:kern w:val="0"/>
          <w:szCs w:val="21"/>
        </w:rPr>
        <w:t xml:space="preserve">③　</w:t>
      </w:r>
      <w:r w:rsidR="00573A56" w:rsidRPr="00A164A9">
        <w:rPr>
          <w:rFonts w:ascii="ＭＳ 明朝" w:hAnsi="ＭＳ 明朝" w:cs="ＭＳ 明朝" w:hint="eastAsia"/>
          <w:color w:val="000000"/>
          <w:kern w:val="0"/>
          <w:szCs w:val="21"/>
        </w:rPr>
        <w:t>システムに期待する効果</w:t>
      </w:r>
    </w:p>
    <w:p w14:paraId="24CEF617" w14:textId="17AD908F" w:rsidR="009B4254" w:rsidRDefault="00E24D93" w:rsidP="00854567">
      <w:pPr>
        <w:ind w:firstLineChars="300" w:firstLine="630"/>
      </w:pPr>
      <w:r>
        <w:rPr>
          <w:rFonts w:hint="eastAsia"/>
        </w:rPr>
        <w:t xml:space="preserve">・　</w:t>
      </w:r>
      <w:r w:rsidR="009B4254" w:rsidRPr="009B4254">
        <w:rPr>
          <w:rFonts w:hint="eastAsia"/>
        </w:rPr>
        <w:t>形式審査の負担軽減</w:t>
      </w:r>
    </w:p>
    <w:p w14:paraId="788F861A" w14:textId="672D9706" w:rsidR="009B4254" w:rsidRDefault="009B4254" w:rsidP="00854567">
      <w:pPr>
        <w:ind w:firstLineChars="300" w:firstLine="630"/>
      </w:pPr>
      <w:r>
        <w:rPr>
          <w:rFonts w:hint="eastAsia"/>
        </w:rPr>
        <w:t xml:space="preserve">・　</w:t>
      </w:r>
      <w:r w:rsidRPr="009B4254">
        <w:rPr>
          <w:rFonts w:hint="eastAsia"/>
        </w:rPr>
        <w:t>実質審査へ注力することが可能となる</w:t>
      </w:r>
    </w:p>
    <w:p w14:paraId="5B07A0A3" w14:textId="627D0CBE" w:rsidR="009B4254" w:rsidRDefault="009B4254" w:rsidP="00854567">
      <w:pPr>
        <w:ind w:firstLineChars="300" w:firstLine="630"/>
      </w:pPr>
      <w:r>
        <w:rPr>
          <w:rFonts w:hint="eastAsia"/>
        </w:rPr>
        <w:t xml:space="preserve">・　</w:t>
      </w:r>
      <w:r w:rsidRPr="009B4254">
        <w:rPr>
          <w:rFonts w:hint="eastAsia"/>
        </w:rPr>
        <w:t>契約審査に要する時間の短縮</w:t>
      </w:r>
    </w:p>
    <w:p w14:paraId="503790AA" w14:textId="41AA1B25" w:rsidR="00854567" w:rsidRDefault="009B4254" w:rsidP="00854567">
      <w:pPr>
        <w:ind w:firstLineChars="300" w:firstLine="630"/>
      </w:pPr>
      <w:r>
        <w:rPr>
          <w:rFonts w:hint="eastAsia"/>
        </w:rPr>
        <w:t xml:space="preserve">・　</w:t>
      </w:r>
      <w:r w:rsidR="00860C22" w:rsidRPr="00860C22">
        <w:rPr>
          <w:rFonts w:hint="eastAsia"/>
        </w:rPr>
        <w:t>契約上のリスク低減</w:t>
      </w:r>
    </w:p>
    <w:p w14:paraId="35E02CCA" w14:textId="66F09688" w:rsidR="009B4254" w:rsidRDefault="009B4254" w:rsidP="00854567">
      <w:pPr>
        <w:ind w:firstLineChars="300" w:firstLine="630"/>
      </w:pPr>
      <w:r>
        <w:rPr>
          <w:rFonts w:hint="eastAsia"/>
        </w:rPr>
        <w:t xml:space="preserve">・　</w:t>
      </w:r>
      <w:r w:rsidRPr="009B4254">
        <w:rPr>
          <w:rFonts w:hint="eastAsia"/>
        </w:rPr>
        <w:t>審査の属人化防止及び審査品質の均一化</w:t>
      </w:r>
    </w:p>
    <w:p w14:paraId="7197F2C9" w14:textId="3FF6DAB9" w:rsidR="00CF42B9" w:rsidRPr="00CF42B9" w:rsidRDefault="009B4254" w:rsidP="009B4254">
      <w:pPr>
        <w:ind w:firstLineChars="300" w:firstLine="630"/>
      </w:pPr>
      <w:r>
        <w:rPr>
          <w:rFonts w:hint="eastAsia"/>
        </w:rPr>
        <w:t xml:space="preserve">・　</w:t>
      </w:r>
      <w:r w:rsidRPr="009B4254">
        <w:rPr>
          <w:rFonts w:hint="eastAsia"/>
        </w:rPr>
        <w:t>全庁的な契約事務の迅速化</w:t>
      </w:r>
    </w:p>
    <w:p w14:paraId="2066418A" w14:textId="272EB89B" w:rsidR="00F80CA2" w:rsidRDefault="00F80CA2" w:rsidP="00CF42B9">
      <w:pPr>
        <w:ind w:left="600"/>
      </w:pPr>
    </w:p>
    <w:p w14:paraId="2066418B" w14:textId="5E2799EF" w:rsidR="00021AAB" w:rsidRDefault="00626A4A" w:rsidP="00626A4A">
      <w:pPr>
        <w:ind w:firstLineChars="100" w:firstLine="210"/>
      </w:pPr>
      <w:r>
        <w:rPr>
          <w:rFonts w:hint="eastAsia"/>
        </w:rPr>
        <w:t>４．その他</w:t>
      </w:r>
    </w:p>
    <w:p w14:paraId="16C4ACEA" w14:textId="77777777" w:rsidR="00F279B3" w:rsidRDefault="00626A4A" w:rsidP="00F279B3">
      <w:pPr>
        <w:ind w:firstLineChars="100" w:firstLine="210"/>
      </w:pPr>
      <w:r>
        <w:rPr>
          <w:rFonts w:hint="eastAsia"/>
        </w:rPr>
        <w:t xml:space="preserve">　　</w:t>
      </w:r>
      <w:r w:rsidR="00F279B3">
        <w:rPr>
          <w:rFonts w:hint="eastAsia"/>
        </w:rPr>
        <w:t>システムのセキュリティ要件についても、情報提供をお願いします。</w:t>
      </w:r>
    </w:p>
    <w:p w14:paraId="240BA9A3" w14:textId="43E3CB4C" w:rsidR="00F279B3" w:rsidRDefault="00F279B3" w:rsidP="00F279B3">
      <w:pPr>
        <w:ind w:leftChars="100" w:left="630" w:hangingChars="200" w:hanging="420"/>
      </w:pPr>
      <w:r>
        <w:rPr>
          <w:rFonts w:hint="eastAsia"/>
        </w:rPr>
        <w:t xml:space="preserve"> </w:t>
      </w:r>
      <w:r>
        <w:rPr>
          <w:rFonts w:hint="eastAsia"/>
        </w:rPr>
        <w:t xml:space="preserve">　</w:t>
      </w:r>
      <w:r>
        <w:rPr>
          <w:rFonts w:hint="eastAsia"/>
        </w:rPr>
        <w:t xml:space="preserve"> </w:t>
      </w:r>
      <w:r>
        <w:rPr>
          <w:rFonts w:hint="eastAsia"/>
        </w:rPr>
        <w:t>なお、本システムに読み込ませる（学習させる）データは未公表の情報を含むため、当該データを外部環境から隔離して管理できるか、又は同等以上のセキュリティ対策により十分な安全性が確保されているかについても併せて情報提供をお願いします。</w:t>
      </w:r>
    </w:p>
    <w:p w14:paraId="2066418F" w14:textId="77777777" w:rsidR="00163851" w:rsidRDefault="002336A2" w:rsidP="00163851">
      <w:r>
        <w:br w:type="page"/>
      </w:r>
    </w:p>
    <w:tbl>
      <w:tblPr>
        <w:tblW w:w="0" w:type="auto"/>
        <w:tblBorders>
          <w:top w:val="double" w:sz="4" w:space="0" w:color="0000FF"/>
          <w:left w:val="double" w:sz="4" w:space="0" w:color="0000FF"/>
          <w:bottom w:val="double" w:sz="4" w:space="0" w:color="0000FF"/>
          <w:right w:val="double" w:sz="4" w:space="0" w:color="0000FF"/>
          <w:insideH w:val="double" w:sz="4" w:space="0" w:color="0000FF"/>
          <w:insideV w:val="double" w:sz="4" w:space="0" w:color="0000FF"/>
        </w:tblBorders>
        <w:shd w:val="clear" w:color="auto" w:fill="3366FF"/>
        <w:tblLook w:val="01E0" w:firstRow="1" w:lastRow="1" w:firstColumn="1" w:lastColumn="1" w:noHBand="0" w:noVBand="0"/>
      </w:tblPr>
      <w:tblGrid>
        <w:gridCol w:w="8702"/>
      </w:tblGrid>
      <w:tr w:rsidR="004B17CB" w:rsidRPr="00834B95" w14:paraId="20664191" w14:textId="77777777" w:rsidTr="00834B95">
        <w:tc>
          <w:tcPr>
            <w:tcW w:w="8702" w:type="dxa"/>
            <w:shd w:val="clear" w:color="auto" w:fill="3366FF"/>
          </w:tcPr>
          <w:p w14:paraId="20664190" w14:textId="77777777" w:rsidR="004B17CB" w:rsidRPr="00834B95" w:rsidRDefault="004B17CB" w:rsidP="00E46799">
            <w:pPr>
              <w:rPr>
                <w:rFonts w:ascii="ＤＦ特太ゴシック体" w:eastAsia="ＤＦ特太ゴシック体" w:hAnsi="ＭＳ ゴシック"/>
                <w:color w:val="FFFFFF"/>
                <w:sz w:val="24"/>
              </w:rPr>
            </w:pPr>
            <w:r w:rsidRPr="00834B95">
              <w:rPr>
                <w:rFonts w:ascii="ＤＦ特太ゴシック体" w:eastAsia="ＤＦ特太ゴシック体" w:hAnsi="ＭＳ ゴシック" w:hint="eastAsia"/>
                <w:color w:val="FFFFFF"/>
                <w:sz w:val="24"/>
              </w:rPr>
              <w:lastRenderedPageBreak/>
              <w:t>Ⅲご提供いただく資料</w:t>
            </w:r>
          </w:p>
        </w:tc>
      </w:tr>
    </w:tbl>
    <w:p w14:paraId="1F8ACFA9" w14:textId="50B43F90" w:rsidR="008E1DC3" w:rsidRPr="00CD1AFA" w:rsidRDefault="008E1DC3" w:rsidP="00E46799">
      <w:pPr>
        <w:rPr>
          <w:rFonts w:ascii="ＭＳ 明朝" w:hAnsi="ＭＳ 明朝"/>
          <w:sz w:val="24"/>
        </w:rPr>
      </w:pPr>
    </w:p>
    <w:p w14:paraId="6E31EBD2" w14:textId="31B01632" w:rsidR="008E1DC3" w:rsidRPr="008E1DC3" w:rsidRDefault="008E1DC3" w:rsidP="008E1DC3">
      <w:pPr>
        <w:pStyle w:val="aa"/>
        <w:numPr>
          <w:ilvl w:val="0"/>
          <w:numId w:val="8"/>
        </w:numPr>
        <w:overflowPunct w:val="0"/>
        <w:ind w:leftChars="0"/>
        <w:textAlignment w:val="baseline"/>
        <w:rPr>
          <w:rFonts w:ascii="ＭＳ 明朝" w:hAnsi="ＭＳ 明朝" w:cs="MS-Mincho"/>
          <w:color w:val="000000"/>
          <w:kern w:val="0"/>
          <w:szCs w:val="21"/>
        </w:rPr>
      </w:pPr>
      <w:r w:rsidRPr="008E1DC3">
        <w:rPr>
          <w:rFonts w:ascii="ＭＳ 明朝" w:hAnsi="ＭＳ 明朝" w:cs="MS-Mincho" w:hint="eastAsia"/>
          <w:color w:val="000000"/>
          <w:kern w:val="0"/>
          <w:szCs w:val="21"/>
        </w:rPr>
        <w:t>貴社概要</w:t>
      </w:r>
      <w:r w:rsidR="00411AD1">
        <w:rPr>
          <w:rFonts w:ascii="ＭＳ 明朝" w:hAnsi="ＭＳ 明朝" w:cs="MS-Mincho"/>
          <w:color w:val="000000"/>
          <w:kern w:val="0"/>
          <w:szCs w:val="21"/>
        </w:rPr>
        <w:br/>
      </w:r>
    </w:p>
    <w:p w14:paraId="740890C4" w14:textId="6C120980" w:rsidR="008E1DC3" w:rsidRDefault="0097624C" w:rsidP="008E1DC3">
      <w:pPr>
        <w:pStyle w:val="aa"/>
        <w:numPr>
          <w:ilvl w:val="0"/>
          <w:numId w:val="8"/>
        </w:numPr>
        <w:overflowPunct w:val="0"/>
        <w:ind w:leftChars="0"/>
        <w:textAlignment w:val="baseline"/>
        <w:rPr>
          <w:rFonts w:ascii="ＭＳ 明朝" w:hAnsi="ＭＳ 明朝" w:cs="MS-Mincho"/>
          <w:color w:val="000000"/>
          <w:kern w:val="0"/>
          <w:szCs w:val="21"/>
        </w:rPr>
      </w:pPr>
      <w:r>
        <w:rPr>
          <w:rFonts w:ascii="ＭＳ 明朝" w:hAnsi="ＭＳ 明朝" w:cs="MS-Mincho" w:hint="eastAsia"/>
          <w:color w:val="000000"/>
          <w:kern w:val="0"/>
          <w:szCs w:val="21"/>
        </w:rPr>
        <w:t>提案可能サービス、体制、</w:t>
      </w:r>
      <w:r w:rsidR="00854567">
        <w:rPr>
          <w:rFonts w:ascii="ＭＳ 明朝" w:hAnsi="ＭＳ 明朝" w:cs="MS-Mincho" w:hint="eastAsia"/>
          <w:color w:val="000000"/>
          <w:kern w:val="0"/>
          <w:szCs w:val="21"/>
        </w:rPr>
        <w:t>国及び地方公共団体での</w:t>
      </w:r>
      <w:r w:rsidR="008E1DC3">
        <w:rPr>
          <w:rFonts w:ascii="ＭＳ 明朝" w:hAnsi="ＭＳ 明朝" w:cs="MS-Mincho" w:hint="eastAsia"/>
          <w:color w:val="000000"/>
          <w:kern w:val="0"/>
          <w:szCs w:val="21"/>
        </w:rPr>
        <w:t>導入実績</w:t>
      </w:r>
      <w:r>
        <w:rPr>
          <w:rFonts w:ascii="ＭＳ 明朝" w:hAnsi="ＭＳ 明朝" w:cs="MS-Mincho" w:hint="eastAsia"/>
          <w:color w:val="000000"/>
          <w:kern w:val="0"/>
          <w:szCs w:val="21"/>
        </w:rPr>
        <w:t>及び</w:t>
      </w:r>
      <w:r w:rsidR="008E1DC3">
        <w:rPr>
          <w:rFonts w:ascii="ＭＳ 明朝" w:hAnsi="ＭＳ 明朝" w:cs="MS-Mincho" w:hint="eastAsia"/>
          <w:color w:val="000000"/>
          <w:kern w:val="0"/>
          <w:szCs w:val="21"/>
        </w:rPr>
        <w:t>導入規模</w:t>
      </w:r>
      <w:r w:rsidR="00411AD1">
        <w:rPr>
          <w:rFonts w:ascii="ＭＳ 明朝" w:hAnsi="ＭＳ 明朝" w:cs="MS-Mincho"/>
          <w:color w:val="000000"/>
          <w:kern w:val="0"/>
          <w:szCs w:val="21"/>
        </w:rPr>
        <w:br/>
      </w:r>
    </w:p>
    <w:p w14:paraId="13E91206" w14:textId="77777777" w:rsidR="008E1DC3" w:rsidRDefault="008E1DC3" w:rsidP="008E1DC3">
      <w:pPr>
        <w:pStyle w:val="aa"/>
        <w:numPr>
          <w:ilvl w:val="0"/>
          <w:numId w:val="8"/>
        </w:numPr>
        <w:overflowPunct w:val="0"/>
        <w:ind w:leftChars="0"/>
        <w:textAlignment w:val="baseline"/>
        <w:rPr>
          <w:rFonts w:ascii="ＭＳ 明朝" w:hAnsi="ＭＳ 明朝" w:cs="MS-Mincho"/>
          <w:color w:val="000000"/>
          <w:kern w:val="0"/>
          <w:szCs w:val="21"/>
        </w:rPr>
      </w:pPr>
      <w:r w:rsidRPr="008E1DC3">
        <w:rPr>
          <w:rFonts w:ascii="ＭＳ 明朝" w:hAnsi="ＭＳ 明朝" w:cs="MS-Mincho" w:hint="eastAsia"/>
          <w:color w:val="000000"/>
          <w:kern w:val="0"/>
          <w:szCs w:val="21"/>
        </w:rPr>
        <w:t>提案概要とその優位性</w:t>
      </w:r>
    </w:p>
    <w:p w14:paraId="53FFCA01" w14:textId="500AA92B" w:rsidR="00411AD1" w:rsidRPr="00411AD1" w:rsidRDefault="008E1DC3" w:rsidP="00411AD1">
      <w:pPr>
        <w:pStyle w:val="aa"/>
        <w:overflowPunct w:val="0"/>
        <w:ind w:leftChars="0" w:left="420"/>
        <w:textAlignment w:val="baseline"/>
        <w:rPr>
          <w:rFonts w:ascii="ＭＳ 明朝" w:hAnsi="ＭＳ 明朝" w:cs="MS-Mincho"/>
          <w:color w:val="000000"/>
          <w:kern w:val="0"/>
          <w:szCs w:val="21"/>
        </w:rPr>
      </w:pPr>
      <w:r>
        <w:rPr>
          <w:rFonts w:ascii="ＭＳ 明朝" w:hAnsi="ＭＳ 明朝" w:cs="MS-Mincho" w:hint="eastAsia"/>
          <w:color w:val="000000"/>
          <w:kern w:val="0"/>
          <w:szCs w:val="21"/>
        </w:rPr>
        <w:t>（現行事務フロー</w:t>
      </w:r>
      <w:r w:rsidR="00CF42B9">
        <w:rPr>
          <w:rFonts w:ascii="ＭＳ 明朝" w:hAnsi="ＭＳ 明朝" w:cs="MS-Mincho" w:hint="eastAsia"/>
          <w:color w:val="000000"/>
          <w:kern w:val="0"/>
          <w:szCs w:val="21"/>
        </w:rPr>
        <w:t>・課題</w:t>
      </w:r>
      <w:r w:rsidR="00CF42B9" w:rsidRPr="008E1DC3">
        <w:rPr>
          <w:rFonts w:ascii="ＭＳ 明朝" w:hAnsi="ＭＳ 明朝" w:cs="MS-Mincho" w:hint="eastAsia"/>
          <w:color w:val="000000"/>
          <w:kern w:val="0"/>
          <w:szCs w:val="21"/>
        </w:rPr>
        <w:t>・改善施策</w:t>
      </w:r>
      <w:r>
        <w:rPr>
          <w:rFonts w:ascii="ＭＳ 明朝" w:hAnsi="ＭＳ 明朝" w:cs="MS-Mincho" w:hint="eastAsia"/>
          <w:color w:val="000000"/>
          <w:kern w:val="0"/>
          <w:szCs w:val="21"/>
        </w:rPr>
        <w:t>に対する提案）</w:t>
      </w:r>
    </w:p>
    <w:p w14:paraId="6E799E18" w14:textId="0264CEE9" w:rsidR="00CF42B9" w:rsidRDefault="00CF42B9" w:rsidP="00CF42B9">
      <w:pPr>
        <w:pStyle w:val="aa"/>
        <w:overflowPunct w:val="0"/>
        <w:ind w:leftChars="0" w:left="420"/>
        <w:textAlignment w:val="baseline"/>
        <w:rPr>
          <w:rFonts w:ascii="ＭＳ 明朝" w:hAnsi="ＭＳ 明朝" w:cs="MS-Mincho"/>
          <w:color w:val="000000"/>
          <w:kern w:val="0"/>
          <w:szCs w:val="21"/>
        </w:rPr>
      </w:pPr>
      <w:r>
        <w:rPr>
          <w:rFonts w:ascii="ＭＳ 明朝" w:hAnsi="ＭＳ 明朝" w:cs="MS-Mincho" w:hint="eastAsia"/>
          <w:color w:val="000000"/>
          <w:kern w:val="0"/>
          <w:szCs w:val="21"/>
        </w:rPr>
        <w:t>・新</w:t>
      </w:r>
      <w:r w:rsidR="00411AD1">
        <w:rPr>
          <w:rFonts w:ascii="ＭＳ 明朝" w:hAnsi="ＭＳ 明朝" w:cs="MS-Mincho" w:hint="eastAsia"/>
          <w:color w:val="000000"/>
          <w:kern w:val="0"/>
          <w:szCs w:val="21"/>
        </w:rPr>
        <w:t>サービス・</w:t>
      </w:r>
      <w:r>
        <w:rPr>
          <w:rFonts w:ascii="ＭＳ 明朝" w:hAnsi="ＭＳ 明朝" w:cs="MS-Mincho" w:hint="eastAsia"/>
          <w:color w:val="000000"/>
          <w:kern w:val="0"/>
          <w:szCs w:val="21"/>
        </w:rPr>
        <w:t>システム概要</w:t>
      </w:r>
      <w:r w:rsidR="00411AD1">
        <w:rPr>
          <w:rFonts w:ascii="ＭＳ 明朝" w:hAnsi="ＭＳ 明朝" w:cs="MS-Mincho" w:hint="eastAsia"/>
          <w:color w:val="000000"/>
          <w:kern w:val="0"/>
          <w:szCs w:val="21"/>
        </w:rPr>
        <w:t>説明</w:t>
      </w:r>
    </w:p>
    <w:p w14:paraId="706271A5" w14:textId="632F7384" w:rsidR="00411AD1" w:rsidRDefault="00411AD1" w:rsidP="00CF42B9">
      <w:pPr>
        <w:pStyle w:val="aa"/>
        <w:overflowPunct w:val="0"/>
        <w:ind w:leftChars="0" w:left="420"/>
        <w:textAlignment w:val="baseline"/>
        <w:rPr>
          <w:rFonts w:ascii="ＭＳ 明朝" w:hAnsi="ＭＳ 明朝" w:cs="MS-Mincho"/>
          <w:color w:val="000000"/>
          <w:kern w:val="0"/>
          <w:szCs w:val="21"/>
        </w:rPr>
      </w:pPr>
      <w:r>
        <w:rPr>
          <w:rFonts w:ascii="ＭＳ 明朝" w:hAnsi="ＭＳ 明朝" w:cs="MS-Mincho" w:hint="eastAsia"/>
          <w:color w:val="000000"/>
          <w:kern w:val="0"/>
          <w:szCs w:val="21"/>
        </w:rPr>
        <w:t>・</w:t>
      </w:r>
      <w:r w:rsidRPr="00411AD1">
        <w:rPr>
          <w:rFonts w:ascii="ＭＳ 明朝" w:hAnsi="ＭＳ 明朝" w:cs="MS-Mincho" w:hint="eastAsia"/>
          <w:color w:val="000000"/>
          <w:kern w:val="0"/>
          <w:szCs w:val="21"/>
        </w:rPr>
        <w:t>基本的な仕様（ＯＳ、開発言語、システム方式、DB等のミドルウェア、特徴等）</w:t>
      </w:r>
    </w:p>
    <w:p w14:paraId="7F382706" w14:textId="1FA54B40" w:rsidR="00CF42B9" w:rsidRPr="00411AD1" w:rsidRDefault="00CF42B9" w:rsidP="00CF42B9">
      <w:pPr>
        <w:pStyle w:val="aa"/>
        <w:overflowPunct w:val="0"/>
        <w:ind w:leftChars="0" w:left="420"/>
        <w:textAlignment w:val="baseline"/>
        <w:rPr>
          <w:rFonts w:ascii="ＭＳ 明朝" w:hAnsi="ＭＳ 明朝" w:cs="MS-Mincho"/>
          <w:color w:val="000000"/>
          <w:kern w:val="0"/>
          <w:szCs w:val="21"/>
        </w:rPr>
      </w:pPr>
      <w:r>
        <w:rPr>
          <w:rFonts w:ascii="ＭＳ 明朝" w:hAnsi="ＭＳ 明朝" w:cs="MS-Mincho" w:hint="eastAsia"/>
          <w:color w:val="000000"/>
          <w:kern w:val="0"/>
          <w:szCs w:val="21"/>
        </w:rPr>
        <w:t>・新システム構成図</w:t>
      </w:r>
      <w:r w:rsidR="00411AD1">
        <w:rPr>
          <w:rFonts w:ascii="ＭＳ 明朝" w:hAnsi="ＭＳ 明朝" w:cs="MS-Mincho" w:hint="eastAsia"/>
          <w:color w:val="000000"/>
          <w:kern w:val="0"/>
          <w:szCs w:val="21"/>
        </w:rPr>
        <w:t>・ハードウェア構成図</w:t>
      </w:r>
    </w:p>
    <w:p w14:paraId="6771B73F" w14:textId="21CE89E5" w:rsidR="00CF42B9" w:rsidRDefault="00CF42B9" w:rsidP="00CF42B9">
      <w:pPr>
        <w:pStyle w:val="aa"/>
        <w:overflowPunct w:val="0"/>
        <w:ind w:leftChars="0" w:left="420"/>
        <w:textAlignment w:val="baseline"/>
        <w:rPr>
          <w:rFonts w:ascii="ＭＳ 明朝" w:hAnsi="ＭＳ 明朝" w:cs="MS-Mincho"/>
          <w:color w:val="000000"/>
          <w:kern w:val="0"/>
          <w:szCs w:val="21"/>
        </w:rPr>
      </w:pPr>
      <w:r>
        <w:rPr>
          <w:rFonts w:ascii="ＭＳ 明朝" w:hAnsi="ＭＳ 明朝" w:cs="MS-Mincho" w:hint="eastAsia"/>
          <w:color w:val="000000"/>
          <w:kern w:val="0"/>
          <w:szCs w:val="21"/>
        </w:rPr>
        <w:t>・新システム機能構成図</w:t>
      </w:r>
      <w:r w:rsidR="00411AD1">
        <w:rPr>
          <w:rFonts w:ascii="ＭＳ 明朝" w:hAnsi="ＭＳ 明朝" w:cs="MS-Mincho" w:hint="eastAsia"/>
          <w:color w:val="000000"/>
          <w:kern w:val="0"/>
          <w:szCs w:val="21"/>
        </w:rPr>
        <w:t>、機能概要</w:t>
      </w:r>
    </w:p>
    <w:p w14:paraId="458C9DC7" w14:textId="2383E1C4" w:rsidR="00411AD1" w:rsidRDefault="00CF42B9" w:rsidP="00411AD1">
      <w:pPr>
        <w:pStyle w:val="aa"/>
        <w:overflowPunct w:val="0"/>
        <w:ind w:leftChars="0" w:left="420"/>
        <w:textAlignment w:val="baseline"/>
        <w:rPr>
          <w:rFonts w:ascii="ＭＳ 明朝" w:hAnsi="ＭＳ 明朝" w:cs="MS-Mincho"/>
          <w:color w:val="000000"/>
          <w:kern w:val="0"/>
          <w:szCs w:val="21"/>
        </w:rPr>
      </w:pPr>
      <w:r>
        <w:rPr>
          <w:rFonts w:ascii="ＭＳ 明朝" w:hAnsi="ＭＳ 明朝" w:cs="MS-Mincho" w:hint="eastAsia"/>
          <w:color w:val="000000"/>
          <w:kern w:val="0"/>
          <w:szCs w:val="21"/>
        </w:rPr>
        <w:t>・システム機能</w:t>
      </w:r>
      <w:r w:rsidR="00411AD1">
        <w:rPr>
          <w:rFonts w:ascii="ＭＳ 明朝" w:hAnsi="ＭＳ 明朝" w:cs="MS-Mincho" w:hint="eastAsia"/>
          <w:color w:val="000000"/>
          <w:kern w:val="0"/>
          <w:szCs w:val="21"/>
        </w:rPr>
        <w:t>要件</w:t>
      </w:r>
      <w:r>
        <w:rPr>
          <w:rFonts w:ascii="ＭＳ 明朝" w:hAnsi="ＭＳ 明朝" w:cs="MS-Mincho" w:hint="eastAsia"/>
          <w:color w:val="000000"/>
          <w:kern w:val="0"/>
          <w:szCs w:val="21"/>
        </w:rPr>
        <w:t>・非機能要件（セキュリティ等）</w:t>
      </w:r>
    </w:p>
    <w:p w14:paraId="3E8DC5B1" w14:textId="3CCAC811" w:rsidR="00411AD1" w:rsidRDefault="00411AD1" w:rsidP="00411AD1">
      <w:pPr>
        <w:pStyle w:val="aa"/>
        <w:overflowPunct w:val="0"/>
        <w:ind w:leftChars="0" w:left="420"/>
        <w:textAlignment w:val="baseline"/>
        <w:rPr>
          <w:rFonts w:ascii="ＭＳ 明朝" w:hAnsi="ＭＳ 明朝" w:cs="MS-Mincho"/>
          <w:color w:val="000000"/>
          <w:kern w:val="0"/>
          <w:szCs w:val="21"/>
        </w:rPr>
      </w:pPr>
      <w:r>
        <w:rPr>
          <w:rFonts w:ascii="ＭＳ 明朝" w:hAnsi="ＭＳ 明朝" w:cs="MS-Mincho" w:hint="eastAsia"/>
          <w:color w:val="000000"/>
          <w:kern w:val="0"/>
          <w:szCs w:val="21"/>
        </w:rPr>
        <w:t>・システムのイメージ（</w:t>
      </w:r>
      <w:r w:rsidRPr="00411AD1">
        <w:rPr>
          <w:rFonts w:ascii="ＭＳ 明朝" w:hAnsi="ＭＳ 明朝" w:cs="MS-Mincho" w:hint="eastAsia"/>
          <w:color w:val="000000"/>
          <w:kern w:val="0"/>
          <w:szCs w:val="21"/>
        </w:rPr>
        <w:t>画面・帳票サンプル</w:t>
      </w:r>
      <w:r>
        <w:rPr>
          <w:rFonts w:ascii="ＭＳ 明朝" w:hAnsi="ＭＳ 明朝" w:cs="MS-Mincho" w:hint="eastAsia"/>
          <w:color w:val="000000"/>
          <w:kern w:val="0"/>
          <w:szCs w:val="21"/>
        </w:rPr>
        <w:t>）</w:t>
      </w:r>
    </w:p>
    <w:p w14:paraId="7DAB399F" w14:textId="37C2C079" w:rsidR="00CF42B9" w:rsidRPr="00CF42B9" w:rsidRDefault="00411AD1" w:rsidP="00411AD1">
      <w:pPr>
        <w:pStyle w:val="aa"/>
        <w:overflowPunct w:val="0"/>
        <w:ind w:leftChars="0" w:left="420"/>
        <w:textAlignment w:val="baseline"/>
        <w:rPr>
          <w:rFonts w:ascii="ＭＳ 明朝" w:hAnsi="ＭＳ 明朝" w:cs="MS-Mincho"/>
          <w:color w:val="000000"/>
          <w:kern w:val="0"/>
          <w:szCs w:val="21"/>
        </w:rPr>
      </w:pPr>
      <w:r>
        <w:rPr>
          <w:rFonts w:ascii="ＭＳ 明朝" w:hAnsi="ＭＳ 明朝" w:cs="MS-Mincho" w:hint="eastAsia"/>
          <w:color w:val="000000"/>
          <w:kern w:val="0"/>
          <w:szCs w:val="21"/>
        </w:rPr>
        <w:t>・</w:t>
      </w:r>
      <w:r w:rsidRPr="00411AD1">
        <w:rPr>
          <w:rFonts w:ascii="ＭＳ 明朝" w:hAnsi="ＭＳ 明朝" w:cs="MS-Mincho" w:hint="eastAsia"/>
          <w:color w:val="000000"/>
          <w:kern w:val="0"/>
          <w:szCs w:val="21"/>
        </w:rPr>
        <w:t>システム運用スケジュール（年間）</w:t>
      </w:r>
      <w:r>
        <w:rPr>
          <w:rFonts w:ascii="ＭＳ 明朝" w:hAnsi="ＭＳ 明朝" w:cs="MS-Mincho"/>
          <w:color w:val="000000"/>
          <w:kern w:val="0"/>
          <w:szCs w:val="21"/>
        </w:rPr>
        <w:br/>
      </w:r>
    </w:p>
    <w:p w14:paraId="20664193" w14:textId="12766B10" w:rsidR="00CD1AFA" w:rsidRPr="008E1DC3" w:rsidRDefault="00CF42B9" w:rsidP="00CD1AFA">
      <w:pPr>
        <w:overflowPunct w:val="0"/>
        <w:textAlignment w:val="baseline"/>
        <w:rPr>
          <w:rFonts w:ascii="ＭＳ 明朝" w:hAnsi="ＭＳ 明朝" w:cs="MS-Mincho"/>
          <w:color w:val="000000"/>
          <w:kern w:val="0"/>
          <w:szCs w:val="21"/>
        </w:rPr>
      </w:pPr>
      <w:r>
        <w:rPr>
          <w:rFonts w:ascii="ＭＳ 明朝" w:hAnsi="ＭＳ 明朝" w:cs="MS-Mincho" w:hint="eastAsia"/>
          <w:color w:val="000000"/>
          <w:kern w:val="0"/>
          <w:szCs w:val="21"/>
        </w:rPr>
        <w:t>４</w:t>
      </w:r>
      <w:r w:rsidR="00CD1AFA">
        <w:rPr>
          <w:rFonts w:ascii="ＭＳ 明朝" w:hAnsi="ＭＳ 明朝" w:cs="MS-Mincho" w:hint="eastAsia"/>
          <w:color w:val="000000"/>
          <w:kern w:val="0"/>
          <w:szCs w:val="21"/>
        </w:rPr>
        <w:t>．</w:t>
      </w:r>
      <w:r w:rsidR="008E1DC3">
        <w:rPr>
          <w:rFonts w:ascii="ＭＳ 明朝" w:hAnsi="ＭＳ 明朝" w:cs="MS-Mincho" w:hint="eastAsia"/>
          <w:color w:val="000000"/>
          <w:kern w:val="0"/>
          <w:szCs w:val="21"/>
        </w:rPr>
        <w:t>概算</w:t>
      </w:r>
      <w:r w:rsidR="00CD1AFA" w:rsidRPr="00CD1AFA">
        <w:rPr>
          <w:rFonts w:ascii="ＭＳ 明朝" w:hAnsi="ＭＳ 明朝" w:cs="MS-Mincho" w:hint="eastAsia"/>
          <w:color w:val="000000"/>
          <w:kern w:val="0"/>
          <w:szCs w:val="21"/>
        </w:rPr>
        <w:t>見積書の提出</w:t>
      </w:r>
    </w:p>
    <w:p w14:paraId="20664194" w14:textId="0BB7C0D6" w:rsidR="00CD1AFA" w:rsidRPr="00910A22" w:rsidRDefault="00CD1AFA" w:rsidP="00910A22">
      <w:pPr>
        <w:overflowPunct w:val="0"/>
        <w:ind w:left="424" w:firstLine="212"/>
        <w:textAlignment w:val="baseline"/>
        <w:rPr>
          <w:rFonts w:ascii="ＭＳ 明朝" w:hAnsi="ＭＳ 明朝" w:cs="MS-Mincho"/>
          <w:color w:val="000000"/>
          <w:kern w:val="0"/>
          <w:szCs w:val="21"/>
        </w:rPr>
      </w:pPr>
      <w:r w:rsidRPr="00CD1AFA">
        <w:rPr>
          <w:rFonts w:ascii="ＭＳ 明朝" w:hAnsi="ＭＳ 明朝" w:cs="MS-Mincho" w:hint="eastAsia"/>
          <w:color w:val="000000"/>
          <w:kern w:val="0"/>
          <w:szCs w:val="21"/>
        </w:rPr>
        <w:t>本システムに要する費用の見積りを添付</w:t>
      </w:r>
      <w:r w:rsidR="00910A22">
        <w:rPr>
          <w:rFonts w:ascii="ＭＳ 明朝" w:hAnsi="ＭＳ 明朝" w:cs="MS-Mincho" w:hint="eastAsia"/>
          <w:color w:val="000000"/>
          <w:kern w:val="0"/>
          <w:szCs w:val="21"/>
        </w:rPr>
        <w:t>の「標準見積</w:t>
      </w:r>
      <w:r w:rsidR="00A13BCF">
        <w:rPr>
          <w:rFonts w:ascii="ＭＳ 明朝" w:hAnsi="ＭＳ 明朝" w:cs="MS-Mincho" w:hint="eastAsia"/>
          <w:color w:val="000000"/>
          <w:kern w:val="0"/>
          <w:szCs w:val="21"/>
        </w:rPr>
        <w:t>書</w:t>
      </w:r>
      <w:r w:rsidR="00910A22">
        <w:rPr>
          <w:rFonts w:ascii="ＭＳ 明朝" w:hAnsi="ＭＳ 明朝" w:cs="MS-Mincho" w:hint="eastAsia"/>
          <w:color w:val="000000"/>
          <w:kern w:val="0"/>
          <w:szCs w:val="21"/>
        </w:rPr>
        <w:t>様式」</w:t>
      </w:r>
      <w:r w:rsidRPr="00CD1AFA">
        <w:rPr>
          <w:rFonts w:ascii="ＭＳ 明朝" w:hAnsi="ＭＳ 明朝" w:cs="MS-Mincho" w:hint="eastAsia"/>
          <w:color w:val="000000"/>
          <w:kern w:val="0"/>
          <w:szCs w:val="21"/>
        </w:rPr>
        <w:t>に従って作成し、提出</w:t>
      </w:r>
      <w:r w:rsidR="005D6A22">
        <w:rPr>
          <w:rFonts w:ascii="ＭＳ 明朝" w:hAnsi="ＭＳ 明朝" w:cs="MS-Mincho" w:hint="eastAsia"/>
          <w:color w:val="000000"/>
          <w:kern w:val="0"/>
          <w:szCs w:val="21"/>
        </w:rPr>
        <w:t>すること</w:t>
      </w:r>
      <w:r w:rsidRPr="00CD1AFA">
        <w:rPr>
          <w:rFonts w:ascii="ＭＳ 明朝" w:hAnsi="ＭＳ 明朝" w:cs="MS-Mincho" w:hint="eastAsia"/>
          <w:color w:val="000000"/>
          <w:kern w:val="0"/>
          <w:szCs w:val="21"/>
        </w:rPr>
        <w:t>。</w:t>
      </w:r>
    </w:p>
    <w:p w14:paraId="20664195" w14:textId="5DF14EEE" w:rsidR="00CD1AFA" w:rsidRDefault="00CD1AFA" w:rsidP="00CD1AFA">
      <w:pPr>
        <w:overflowPunct w:val="0"/>
        <w:ind w:left="424" w:firstLine="212"/>
        <w:textAlignment w:val="baseline"/>
        <w:rPr>
          <w:rFonts w:ascii="ＭＳ 明朝" w:hAnsi="ＭＳ 明朝" w:cs="MS-Mincho"/>
          <w:color w:val="000000"/>
          <w:kern w:val="0"/>
          <w:szCs w:val="21"/>
        </w:rPr>
      </w:pPr>
      <w:r w:rsidRPr="00CD1AFA">
        <w:rPr>
          <w:rFonts w:ascii="ＭＳ 明朝" w:hAnsi="ＭＳ 明朝" w:cs="MS-Mincho" w:hint="eastAsia"/>
          <w:color w:val="000000"/>
          <w:kern w:val="0"/>
          <w:szCs w:val="21"/>
        </w:rPr>
        <w:t>なお、見積りにあたり、詳細条件又は追加条件等</w:t>
      </w:r>
      <w:r w:rsidR="008E1DC3">
        <w:rPr>
          <w:rFonts w:ascii="ＭＳ 明朝" w:hAnsi="ＭＳ 明朝" w:cs="MS-Mincho" w:hint="eastAsia"/>
          <w:color w:val="000000"/>
          <w:kern w:val="0"/>
          <w:szCs w:val="21"/>
        </w:rPr>
        <w:t>が必要な場合は</w:t>
      </w:r>
      <w:r w:rsidRPr="00CD1AFA">
        <w:rPr>
          <w:rFonts w:ascii="ＭＳ 明朝" w:hAnsi="ＭＳ 明朝" w:cs="MS-Mincho" w:hint="eastAsia"/>
          <w:color w:val="000000"/>
          <w:kern w:val="0"/>
          <w:szCs w:val="21"/>
        </w:rPr>
        <w:t>、</w:t>
      </w:r>
      <w:r w:rsidR="008E1DC3" w:rsidRPr="00CD1AFA">
        <w:rPr>
          <w:rFonts w:ascii="ＭＳ 明朝" w:hAnsi="ＭＳ 明朝" w:cs="MS-Mincho" w:hint="eastAsia"/>
          <w:color w:val="000000"/>
          <w:kern w:val="0"/>
          <w:szCs w:val="21"/>
        </w:rPr>
        <w:t>貴社で</w:t>
      </w:r>
      <w:r w:rsidR="008E1DC3">
        <w:rPr>
          <w:rFonts w:ascii="ＭＳ 明朝" w:hAnsi="ＭＳ 明朝" w:cs="MS-Mincho" w:hint="eastAsia"/>
          <w:color w:val="000000"/>
          <w:kern w:val="0"/>
          <w:szCs w:val="21"/>
        </w:rPr>
        <w:t>条件を</w:t>
      </w:r>
      <w:r w:rsidR="008E1DC3" w:rsidRPr="00CD1AFA">
        <w:rPr>
          <w:rFonts w:ascii="ＭＳ 明朝" w:hAnsi="ＭＳ 明朝" w:cs="MS-Mincho" w:hint="eastAsia"/>
          <w:color w:val="000000"/>
          <w:kern w:val="0"/>
          <w:szCs w:val="21"/>
        </w:rPr>
        <w:t>設定</w:t>
      </w:r>
      <w:r w:rsidR="008E1DC3">
        <w:rPr>
          <w:rFonts w:ascii="ＭＳ 明朝" w:hAnsi="ＭＳ 明朝" w:cs="MS-Mincho" w:hint="eastAsia"/>
          <w:color w:val="000000"/>
          <w:kern w:val="0"/>
          <w:szCs w:val="21"/>
        </w:rPr>
        <w:t>し、それら</w:t>
      </w:r>
      <w:r w:rsidRPr="00CD1AFA">
        <w:rPr>
          <w:rFonts w:ascii="ＭＳ 明朝" w:hAnsi="ＭＳ 明朝" w:cs="MS-Mincho" w:hint="eastAsia"/>
          <w:color w:val="000000"/>
          <w:kern w:val="0"/>
          <w:szCs w:val="21"/>
        </w:rPr>
        <w:t>を示したドキュメントを添付</w:t>
      </w:r>
      <w:r w:rsidR="005D6A22">
        <w:rPr>
          <w:rFonts w:ascii="ＭＳ 明朝" w:hAnsi="ＭＳ 明朝" w:cs="MS-Mincho" w:hint="eastAsia"/>
          <w:color w:val="000000"/>
          <w:kern w:val="0"/>
          <w:szCs w:val="21"/>
        </w:rPr>
        <w:t>すること</w:t>
      </w:r>
      <w:r w:rsidRPr="00CD1AFA">
        <w:rPr>
          <w:rFonts w:ascii="ＭＳ 明朝" w:hAnsi="ＭＳ 明朝" w:cs="MS-Mincho" w:hint="eastAsia"/>
          <w:color w:val="000000"/>
          <w:kern w:val="0"/>
          <w:szCs w:val="21"/>
        </w:rPr>
        <w:t>。</w:t>
      </w:r>
    </w:p>
    <w:p w14:paraId="20664196" w14:textId="77777777" w:rsidR="00256E74" w:rsidRDefault="00256E74" w:rsidP="00CD1AFA">
      <w:pPr>
        <w:overflowPunct w:val="0"/>
        <w:ind w:left="424" w:firstLine="212"/>
        <w:textAlignment w:val="baseline"/>
        <w:rPr>
          <w:rFonts w:ascii="ＭＳ 明朝" w:hAnsi="ＭＳ 明朝" w:cs="MS-Mincho"/>
          <w:color w:val="000000"/>
          <w:kern w:val="0"/>
          <w:szCs w:val="21"/>
        </w:rPr>
      </w:pPr>
    </w:p>
    <w:p w14:paraId="20664197" w14:textId="77777777" w:rsidR="00256E74" w:rsidRPr="00CD1AFA" w:rsidRDefault="00256E74" w:rsidP="00CD1AFA">
      <w:pPr>
        <w:overflowPunct w:val="0"/>
        <w:ind w:left="424" w:firstLine="212"/>
        <w:textAlignment w:val="baseline"/>
        <w:rPr>
          <w:rFonts w:ascii="ＭＳ 明朝" w:hAnsi="ＭＳ 明朝"/>
          <w:color w:val="000000"/>
          <w:spacing w:val="2"/>
          <w:kern w:val="0"/>
          <w:szCs w:val="21"/>
        </w:rPr>
      </w:pPr>
    </w:p>
    <w:p w14:paraId="20664198" w14:textId="77777777" w:rsidR="00CD1AFA" w:rsidRPr="00CD1AFA" w:rsidRDefault="00CD1AFA" w:rsidP="00CD1AFA">
      <w:pPr>
        <w:overflowPunct w:val="0"/>
        <w:ind w:left="212" w:firstLine="212"/>
        <w:textAlignment w:val="baseline"/>
        <w:rPr>
          <w:rFonts w:ascii="ＭＳ 明朝" w:hAnsi="ＭＳ 明朝"/>
          <w:color w:val="000000"/>
          <w:spacing w:val="2"/>
          <w:kern w:val="0"/>
          <w:szCs w:val="21"/>
        </w:rPr>
      </w:pPr>
    </w:p>
    <w:p w14:paraId="2066419C" w14:textId="77777777" w:rsidR="008B6E58" w:rsidRPr="00A209DA" w:rsidRDefault="008B6E58" w:rsidP="008B6E58"/>
    <w:sectPr w:rsidR="008B6E58" w:rsidRPr="00A209DA" w:rsidSect="00C414D0">
      <w:pgSz w:w="11906" w:h="16838"/>
      <w:pgMar w:top="1985" w:right="1701" w:bottom="1701" w:left="1701" w:header="851" w:footer="992" w:gutter="0"/>
      <w:pgBorders w:offsetFrom="page">
        <w:top w:val="dashDotStroked" w:sz="24" w:space="24" w:color="auto"/>
        <w:left w:val="dashDotStroked" w:sz="24" w:space="24" w:color="auto"/>
        <w:bottom w:val="dashDotStroked" w:sz="24" w:space="24" w:color="auto"/>
        <w:right w:val="dashDotStroked" w:sz="2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641A8" w14:textId="77777777" w:rsidR="00586B91" w:rsidRDefault="00586B91" w:rsidP="0082049D">
      <w:r>
        <w:separator/>
      </w:r>
    </w:p>
  </w:endnote>
  <w:endnote w:type="continuationSeparator" w:id="0">
    <w:p w14:paraId="206641A9" w14:textId="77777777" w:rsidR="00586B91" w:rsidRDefault="00586B91" w:rsidP="00820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ＤＦ特太ゴシック体">
    <w:altName w:val="游ゴシック"/>
    <w:panose1 w:val="020B0509000000000000"/>
    <w:charset w:val="80"/>
    <w:family w:val="moder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MS-Mincho">
    <w:altName w:val="ＤＦ行書体"/>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641A6" w14:textId="77777777" w:rsidR="00586B91" w:rsidRDefault="00586B91" w:rsidP="0082049D">
      <w:r>
        <w:separator/>
      </w:r>
    </w:p>
  </w:footnote>
  <w:footnote w:type="continuationSeparator" w:id="0">
    <w:p w14:paraId="206641A7" w14:textId="77777777" w:rsidR="00586B91" w:rsidRDefault="00586B91" w:rsidP="00820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3FB2"/>
    <w:multiLevelType w:val="hybridMultilevel"/>
    <w:tmpl w:val="BE6CADEE"/>
    <w:lvl w:ilvl="0" w:tplc="8C7CDFFE">
      <w:start w:val="1"/>
      <w:numFmt w:val="decimalFullWidth"/>
      <w:lvlText w:val="%1．"/>
      <w:lvlJc w:val="left"/>
      <w:pPr>
        <w:tabs>
          <w:tab w:val="num" w:pos="600"/>
        </w:tabs>
        <w:ind w:left="600" w:hanging="420"/>
      </w:pPr>
      <w:rPr>
        <w:rFonts w:hint="default"/>
      </w:rPr>
    </w:lvl>
    <w:lvl w:ilvl="1" w:tplc="01A2E232">
      <w:start w:val="1"/>
      <w:numFmt w:val="decimalEnclosedCircle"/>
      <w:lvlText w:val="%2"/>
      <w:lvlJc w:val="left"/>
      <w:pPr>
        <w:tabs>
          <w:tab w:val="num" w:pos="780"/>
        </w:tabs>
        <w:ind w:left="780" w:hanging="360"/>
      </w:pPr>
      <w:rPr>
        <w:rFonts w:hint="eastAsia"/>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B32241"/>
    <w:multiLevelType w:val="hybridMultilevel"/>
    <w:tmpl w:val="86F4C664"/>
    <w:lvl w:ilvl="0" w:tplc="68DA0078">
      <w:start w:val="1"/>
      <w:numFmt w:val="decimalFullWidth"/>
      <w:lvlText w:val="%1．"/>
      <w:lvlJc w:val="left"/>
      <w:pPr>
        <w:tabs>
          <w:tab w:val="num" w:pos="420"/>
        </w:tabs>
        <w:ind w:left="420" w:hanging="420"/>
      </w:pPr>
      <w:rPr>
        <w:rFonts w:hint="eastAsia"/>
      </w:rPr>
    </w:lvl>
    <w:lvl w:ilvl="1" w:tplc="8760EA8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FA12230"/>
    <w:multiLevelType w:val="hybridMultilevel"/>
    <w:tmpl w:val="892E3984"/>
    <w:lvl w:ilvl="0" w:tplc="8CFC1FA0">
      <w:start w:val="1"/>
      <w:numFmt w:val="decimalEnclosedCircle"/>
      <w:lvlText w:val="%1"/>
      <w:lvlJc w:val="left"/>
      <w:pPr>
        <w:tabs>
          <w:tab w:val="num" w:pos="570"/>
        </w:tabs>
        <w:ind w:left="570" w:hanging="360"/>
      </w:pPr>
      <w:rPr>
        <w:rFonts w:ascii="Century" w:hAnsi="Century" w:cs="Times New Roman" w:hint="eastAsia"/>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FF7754D"/>
    <w:multiLevelType w:val="hybridMultilevel"/>
    <w:tmpl w:val="5AE221E2"/>
    <w:lvl w:ilvl="0" w:tplc="15B070E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9B74DD"/>
    <w:multiLevelType w:val="hybridMultilevel"/>
    <w:tmpl w:val="B5B69276"/>
    <w:lvl w:ilvl="0" w:tplc="6CAC82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6BD3DAB"/>
    <w:multiLevelType w:val="hybridMultilevel"/>
    <w:tmpl w:val="4B3CA306"/>
    <w:lvl w:ilvl="0" w:tplc="667AD53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8952E15"/>
    <w:multiLevelType w:val="hybridMultilevel"/>
    <w:tmpl w:val="FFDC647C"/>
    <w:lvl w:ilvl="0" w:tplc="97ECBB8C">
      <w:start w:val="1"/>
      <w:numFmt w:val="decimalFullWidth"/>
      <w:lvlText w:val="%1．"/>
      <w:lvlJc w:val="left"/>
      <w:pPr>
        <w:tabs>
          <w:tab w:val="num" w:pos="420"/>
        </w:tabs>
        <w:ind w:left="420" w:hanging="420"/>
      </w:pPr>
      <w:rPr>
        <w:rFonts w:hint="eastAsia"/>
        <w:lang w:val="en-US"/>
      </w:rPr>
    </w:lvl>
    <w:lvl w:ilvl="1" w:tplc="46A6AF96">
      <w:start w:val="5"/>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AE27412"/>
    <w:multiLevelType w:val="hybridMultilevel"/>
    <w:tmpl w:val="A0D21838"/>
    <w:lvl w:ilvl="0" w:tplc="01E8820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7"/>
  </w:num>
  <w:num w:numId="3">
    <w:abstractNumId w:val="1"/>
  </w:num>
  <w:num w:numId="4">
    <w:abstractNumId w:val="5"/>
  </w:num>
  <w:num w:numId="5">
    <w:abstractNumId w:val="4"/>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0CA2"/>
    <w:rsid w:val="00020C99"/>
    <w:rsid w:val="00021AAB"/>
    <w:rsid w:val="00034A44"/>
    <w:rsid w:val="00082D15"/>
    <w:rsid w:val="00090A16"/>
    <w:rsid w:val="000919E2"/>
    <w:rsid w:val="000A604C"/>
    <w:rsid w:val="000B4791"/>
    <w:rsid w:val="000D3D53"/>
    <w:rsid w:val="00132652"/>
    <w:rsid w:val="001535D9"/>
    <w:rsid w:val="00163851"/>
    <w:rsid w:val="001815D5"/>
    <w:rsid w:val="00187130"/>
    <w:rsid w:val="001A3835"/>
    <w:rsid w:val="001B0645"/>
    <w:rsid w:val="001B1136"/>
    <w:rsid w:val="001C2A88"/>
    <w:rsid w:val="001C4EE0"/>
    <w:rsid w:val="001D03CC"/>
    <w:rsid w:val="001D509B"/>
    <w:rsid w:val="001F0A20"/>
    <w:rsid w:val="002336A2"/>
    <w:rsid w:val="00236613"/>
    <w:rsid w:val="002426D6"/>
    <w:rsid w:val="00243397"/>
    <w:rsid w:val="00256E74"/>
    <w:rsid w:val="002956F5"/>
    <w:rsid w:val="002A4262"/>
    <w:rsid w:val="002A65A0"/>
    <w:rsid w:val="002A71C0"/>
    <w:rsid w:val="00311605"/>
    <w:rsid w:val="00370F7A"/>
    <w:rsid w:val="003725E3"/>
    <w:rsid w:val="0039007E"/>
    <w:rsid w:val="003C3867"/>
    <w:rsid w:val="003C7608"/>
    <w:rsid w:val="003D6A0F"/>
    <w:rsid w:val="003F1567"/>
    <w:rsid w:val="003F4920"/>
    <w:rsid w:val="00411AD1"/>
    <w:rsid w:val="00414421"/>
    <w:rsid w:val="004274AE"/>
    <w:rsid w:val="004309B5"/>
    <w:rsid w:val="00434FB1"/>
    <w:rsid w:val="00444E3E"/>
    <w:rsid w:val="00446A3C"/>
    <w:rsid w:val="00470FE7"/>
    <w:rsid w:val="00472E8D"/>
    <w:rsid w:val="00495EF6"/>
    <w:rsid w:val="004B17CB"/>
    <w:rsid w:val="004C2A6C"/>
    <w:rsid w:val="004C2B9C"/>
    <w:rsid w:val="004C41ED"/>
    <w:rsid w:val="0050334D"/>
    <w:rsid w:val="005505DD"/>
    <w:rsid w:val="00573A56"/>
    <w:rsid w:val="00575B8E"/>
    <w:rsid w:val="005836D1"/>
    <w:rsid w:val="00586B91"/>
    <w:rsid w:val="00595494"/>
    <w:rsid w:val="005C3788"/>
    <w:rsid w:val="005D6A22"/>
    <w:rsid w:val="006006F3"/>
    <w:rsid w:val="0060444F"/>
    <w:rsid w:val="00606A00"/>
    <w:rsid w:val="00611F1C"/>
    <w:rsid w:val="00617DDA"/>
    <w:rsid w:val="00620A0E"/>
    <w:rsid w:val="00626A4A"/>
    <w:rsid w:val="00626DCC"/>
    <w:rsid w:val="00627BE4"/>
    <w:rsid w:val="0064015B"/>
    <w:rsid w:val="00654104"/>
    <w:rsid w:val="00694132"/>
    <w:rsid w:val="006C1E76"/>
    <w:rsid w:val="006C4B94"/>
    <w:rsid w:val="006F705F"/>
    <w:rsid w:val="00704808"/>
    <w:rsid w:val="0071063C"/>
    <w:rsid w:val="007144C8"/>
    <w:rsid w:val="00724671"/>
    <w:rsid w:val="00743629"/>
    <w:rsid w:val="007830D4"/>
    <w:rsid w:val="007A2220"/>
    <w:rsid w:val="007C7AD1"/>
    <w:rsid w:val="007F2EBA"/>
    <w:rsid w:val="0082049D"/>
    <w:rsid w:val="00833218"/>
    <w:rsid w:val="00834B95"/>
    <w:rsid w:val="00854567"/>
    <w:rsid w:val="00860C22"/>
    <w:rsid w:val="00865351"/>
    <w:rsid w:val="00890ABE"/>
    <w:rsid w:val="00893E6D"/>
    <w:rsid w:val="00897FE8"/>
    <w:rsid w:val="008B6E58"/>
    <w:rsid w:val="008B7341"/>
    <w:rsid w:val="008B7F41"/>
    <w:rsid w:val="008D14C7"/>
    <w:rsid w:val="008E04F5"/>
    <w:rsid w:val="008E1DC3"/>
    <w:rsid w:val="008F5800"/>
    <w:rsid w:val="00906C5C"/>
    <w:rsid w:val="00910A22"/>
    <w:rsid w:val="00945DBB"/>
    <w:rsid w:val="00947D29"/>
    <w:rsid w:val="00957CBA"/>
    <w:rsid w:val="0097624C"/>
    <w:rsid w:val="0098239C"/>
    <w:rsid w:val="00996F21"/>
    <w:rsid w:val="009B4145"/>
    <w:rsid w:val="009B4254"/>
    <w:rsid w:val="009F457C"/>
    <w:rsid w:val="00A021D4"/>
    <w:rsid w:val="00A13BCF"/>
    <w:rsid w:val="00A164A9"/>
    <w:rsid w:val="00A209DA"/>
    <w:rsid w:val="00A2507E"/>
    <w:rsid w:val="00A354F2"/>
    <w:rsid w:val="00A51E89"/>
    <w:rsid w:val="00A61861"/>
    <w:rsid w:val="00A6603C"/>
    <w:rsid w:val="00A92A1D"/>
    <w:rsid w:val="00A94A0F"/>
    <w:rsid w:val="00AB34A6"/>
    <w:rsid w:val="00AB7EE4"/>
    <w:rsid w:val="00AC7D1B"/>
    <w:rsid w:val="00AF1D96"/>
    <w:rsid w:val="00B150DD"/>
    <w:rsid w:val="00B2580C"/>
    <w:rsid w:val="00B36C75"/>
    <w:rsid w:val="00B4068A"/>
    <w:rsid w:val="00B40E33"/>
    <w:rsid w:val="00B45B2F"/>
    <w:rsid w:val="00B638F6"/>
    <w:rsid w:val="00BC118A"/>
    <w:rsid w:val="00BE2129"/>
    <w:rsid w:val="00BE5804"/>
    <w:rsid w:val="00C00995"/>
    <w:rsid w:val="00C07520"/>
    <w:rsid w:val="00C23DD7"/>
    <w:rsid w:val="00C414D0"/>
    <w:rsid w:val="00C5102B"/>
    <w:rsid w:val="00C749F1"/>
    <w:rsid w:val="00C7659B"/>
    <w:rsid w:val="00C80387"/>
    <w:rsid w:val="00C85FC3"/>
    <w:rsid w:val="00CD1AFA"/>
    <w:rsid w:val="00CF42B9"/>
    <w:rsid w:val="00D03744"/>
    <w:rsid w:val="00D06B06"/>
    <w:rsid w:val="00D14482"/>
    <w:rsid w:val="00D4168F"/>
    <w:rsid w:val="00D5681F"/>
    <w:rsid w:val="00D90C1E"/>
    <w:rsid w:val="00DA2DE3"/>
    <w:rsid w:val="00DC377A"/>
    <w:rsid w:val="00DE2B7D"/>
    <w:rsid w:val="00DF3786"/>
    <w:rsid w:val="00E05359"/>
    <w:rsid w:val="00E110E8"/>
    <w:rsid w:val="00E24D93"/>
    <w:rsid w:val="00E44502"/>
    <w:rsid w:val="00E46799"/>
    <w:rsid w:val="00E714CE"/>
    <w:rsid w:val="00E77D92"/>
    <w:rsid w:val="00E921EE"/>
    <w:rsid w:val="00EA0138"/>
    <w:rsid w:val="00EA76B2"/>
    <w:rsid w:val="00ED25BE"/>
    <w:rsid w:val="00EE0883"/>
    <w:rsid w:val="00EE130C"/>
    <w:rsid w:val="00F057BD"/>
    <w:rsid w:val="00F279B3"/>
    <w:rsid w:val="00F30E30"/>
    <w:rsid w:val="00F56A60"/>
    <w:rsid w:val="00F7017D"/>
    <w:rsid w:val="00F80CA2"/>
    <w:rsid w:val="00FA08E5"/>
    <w:rsid w:val="00FB2D0F"/>
    <w:rsid w:val="00FD25F2"/>
    <w:rsid w:val="00FE0639"/>
    <w:rsid w:val="00FF6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2066415C"/>
  <w15:docId w15:val="{535306E4-23E9-4209-99D7-F5069396D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921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B2580C"/>
    <w:rPr>
      <w:color w:val="0000FF"/>
      <w:u w:val="single"/>
    </w:rPr>
  </w:style>
  <w:style w:type="paragraph" w:styleId="a5">
    <w:name w:val="Closing"/>
    <w:basedOn w:val="a"/>
    <w:rsid w:val="00B2580C"/>
    <w:pPr>
      <w:jc w:val="right"/>
    </w:pPr>
    <w:rPr>
      <w:rFonts w:ascii="ＭＳ 明朝" w:hAnsi="ＭＳ 明朝" w:cs="ＭＳ Ｐゴシック"/>
      <w:kern w:val="0"/>
      <w:sz w:val="22"/>
      <w:szCs w:val="22"/>
    </w:rPr>
  </w:style>
  <w:style w:type="paragraph" w:styleId="a6">
    <w:name w:val="header"/>
    <w:basedOn w:val="a"/>
    <w:link w:val="a7"/>
    <w:unhideWhenUsed/>
    <w:rsid w:val="0082049D"/>
    <w:pPr>
      <w:tabs>
        <w:tab w:val="center" w:pos="4252"/>
        <w:tab w:val="right" w:pos="8504"/>
      </w:tabs>
      <w:snapToGrid w:val="0"/>
    </w:pPr>
  </w:style>
  <w:style w:type="character" w:customStyle="1" w:styleId="a7">
    <w:name w:val="ヘッダー (文字)"/>
    <w:basedOn w:val="a0"/>
    <w:link w:val="a6"/>
    <w:rsid w:val="0082049D"/>
    <w:rPr>
      <w:kern w:val="2"/>
      <w:sz w:val="21"/>
      <w:szCs w:val="24"/>
    </w:rPr>
  </w:style>
  <w:style w:type="paragraph" w:styleId="a8">
    <w:name w:val="footer"/>
    <w:basedOn w:val="a"/>
    <w:link w:val="a9"/>
    <w:unhideWhenUsed/>
    <w:rsid w:val="0082049D"/>
    <w:pPr>
      <w:tabs>
        <w:tab w:val="center" w:pos="4252"/>
        <w:tab w:val="right" w:pos="8504"/>
      </w:tabs>
      <w:snapToGrid w:val="0"/>
    </w:pPr>
  </w:style>
  <w:style w:type="character" w:customStyle="1" w:styleId="a9">
    <w:name w:val="フッター (文字)"/>
    <w:basedOn w:val="a0"/>
    <w:link w:val="a8"/>
    <w:rsid w:val="0082049D"/>
    <w:rPr>
      <w:kern w:val="2"/>
      <w:sz w:val="21"/>
      <w:szCs w:val="24"/>
    </w:rPr>
  </w:style>
  <w:style w:type="paragraph" w:styleId="aa">
    <w:name w:val="List Paragraph"/>
    <w:basedOn w:val="a"/>
    <w:uiPriority w:val="34"/>
    <w:qFormat/>
    <w:rsid w:val="008E1DC3"/>
    <w:pPr>
      <w:ind w:leftChars="400" w:left="840"/>
    </w:pPr>
  </w:style>
  <w:style w:type="character" w:styleId="ab">
    <w:name w:val="annotation reference"/>
    <w:basedOn w:val="a0"/>
    <w:semiHidden/>
    <w:unhideWhenUsed/>
    <w:rsid w:val="00B4068A"/>
    <w:rPr>
      <w:sz w:val="18"/>
      <w:szCs w:val="18"/>
    </w:rPr>
  </w:style>
  <w:style w:type="paragraph" w:styleId="ac">
    <w:name w:val="annotation text"/>
    <w:basedOn w:val="a"/>
    <w:link w:val="ad"/>
    <w:semiHidden/>
    <w:unhideWhenUsed/>
    <w:rsid w:val="00B4068A"/>
    <w:pPr>
      <w:jc w:val="left"/>
    </w:pPr>
  </w:style>
  <w:style w:type="character" w:customStyle="1" w:styleId="ad">
    <w:name w:val="コメント文字列 (文字)"/>
    <w:basedOn w:val="a0"/>
    <w:link w:val="ac"/>
    <w:semiHidden/>
    <w:rsid w:val="00B4068A"/>
    <w:rPr>
      <w:kern w:val="2"/>
      <w:sz w:val="21"/>
      <w:szCs w:val="24"/>
    </w:rPr>
  </w:style>
  <w:style w:type="paragraph" w:styleId="ae">
    <w:name w:val="annotation subject"/>
    <w:basedOn w:val="ac"/>
    <w:next w:val="ac"/>
    <w:link w:val="af"/>
    <w:semiHidden/>
    <w:unhideWhenUsed/>
    <w:rsid w:val="00B4068A"/>
    <w:rPr>
      <w:b/>
      <w:bCs/>
    </w:rPr>
  </w:style>
  <w:style w:type="character" w:customStyle="1" w:styleId="af">
    <w:name w:val="コメント内容 (文字)"/>
    <w:basedOn w:val="ad"/>
    <w:link w:val="ae"/>
    <w:semiHidden/>
    <w:rsid w:val="00B4068A"/>
    <w:rPr>
      <w:b/>
      <w:bCs/>
      <w:kern w:val="2"/>
      <w:sz w:val="21"/>
      <w:szCs w:val="24"/>
    </w:rPr>
  </w:style>
  <w:style w:type="paragraph" w:styleId="af0">
    <w:name w:val="Revision"/>
    <w:hidden/>
    <w:uiPriority w:val="99"/>
    <w:semiHidden/>
    <w:rsid w:val="00B4068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tmp"/><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66f983-9208-4381-9556-76ad4380bd98" xsi:nil="true"/>
    <lcf76f155ced4ddcb4097134ff3c332f xmlns="8b469a41-8eef-4ac6-93a7-49b22fe5f8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CDC030562E574F91646B348D786AED" ma:contentTypeVersion="8" ma:contentTypeDescription="Create a new document." ma:contentTypeScope="" ma:versionID="e66272ac2b6087ffa18c4ced2692bef5">
  <xsd:schema xmlns:xsd="http://www.w3.org/2001/XMLSchema" xmlns:xs="http://www.w3.org/2001/XMLSchema" xmlns:p="http://schemas.microsoft.com/office/2006/metadata/properties" xmlns:ns2="8b469a41-8eef-4ac6-93a7-49b22fe5f8dd" xmlns:ns3="4566f983-9208-4381-9556-76ad4380bd98" targetNamespace="http://schemas.microsoft.com/office/2006/metadata/properties" ma:root="true" ma:fieldsID="4898bbdb290db2ff4ffacb852e557600" ns2:_="" ns3:_="">
    <xsd:import namespace="8b469a41-8eef-4ac6-93a7-49b22fe5f8dd"/>
    <xsd:import namespace="4566f983-9208-4381-9556-76ad4380bd9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69a41-8eef-4ac6-93a7-49b22fe5f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66f983-9208-4381-9556-76ad4380bd9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72d46-fadc-4a43-a842-f665f8d6df7c}" ma:internalName="TaxCatchAll" ma:showField="CatchAllData" ma:web="4566f983-9208-4381-9556-76ad4380b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51BBF-6D1F-4091-98E8-8073C4C82DC8}">
  <ds:schemaRefs>
    <ds:schemaRef ds:uri="4566f983-9208-4381-9556-76ad4380bd98"/>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8b469a41-8eef-4ac6-93a7-49b22fe5f8dd"/>
    <ds:schemaRef ds:uri="http://www.w3.org/XML/1998/namespace"/>
    <ds:schemaRef ds:uri="http://purl.org/dc/dcmitype/"/>
  </ds:schemaRefs>
</ds:datastoreItem>
</file>

<file path=customXml/itemProps2.xml><?xml version="1.0" encoding="utf-8"?>
<ds:datastoreItem xmlns:ds="http://schemas.openxmlformats.org/officeDocument/2006/customXml" ds:itemID="{CAE14141-5AAD-42E5-A444-0E4ED5BE595C}">
  <ds:schemaRefs>
    <ds:schemaRef ds:uri="http://schemas.microsoft.com/sharepoint/v3/contenttype/forms"/>
  </ds:schemaRefs>
</ds:datastoreItem>
</file>

<file path=customXml/itemProps3.xml><?xml version="1.0" encoding="utf-8"?>
<ds:datastoreItem xmlns:ds="http://schemas.openxmlformats.org/officeDocument/2006/customXml" ds:itemID="{4D94CB7A-1C16-4D6E-909E-AB6C0DFED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69a41-8eef-4ac6-93a7-49b22fe5f8dd"/>
    <ds:schemaRef ds:uri="4566f983-9208-4381-9556-76ad4380b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5</Pages>
  <Words>453</Words>
  <Characters>2588</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情報提供依頼実施要領</vt:lpstr>
      <vt:lpstr>１</vt:lpstr>
    </vt:vector>
  </TitlesOfParts>
  <Company>奈良県</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情報提供依頼実施要領</dc:title>
  <dc:creator>奈良県</dc:creator>
  <cp:lastModifiedBy>櫻木 翔太</cp:lastModifiedBy>
  <cp:revision>73</cp:revision>
  <cp:lastPrinted>2026-08-28T11:58:00Z</cp:lastPrinted>
  <dcterms:created xsi:type="dcterms:W3CDTF">2013-03-26T00:31:00Z</dcterms:created>
  <dcterms:modified xsi:type="dcterms:W3CDTF">2026-09-02T08:29:00Z</dcterms:modified>
</cp:coreProperties>
</file>