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BF590" w14:textId="77777777" w:rsidR="001754A1" w:rsidRPr="007001DA" w:rsidRDefault="00424ADB" w:rsidP="001754A1">
      <w:pPr>
        <w:autoSpaceDE w:val="0"/>
        <w:autoSpaceDN w:val="0"/>
        <w:adjustRightInd w:val="0"/>
        <w:jc w:val="right"/>
        <w:rPr>
          <w:rFonts w:ascii="ＭＳ 明朝" w:hAnsi="ＭＳ 明朝"/>
          <w:kern w:val="0"/>
          <w:sz w:val="22"/>
          <w:szCs w:val="22"/>
        </w:rPr>
      </w:pPr>
      <w:r w:rsidRPr="00170E58">
        <w:rPr>
          <w:rFonts w:ascii="ＭＳ 明朝" w:hAnsi="ＭＳ 明朝" w:hint="eastAsia"/>
          <w:kern w:val="0"/>
          <w:sz w:val="22"/>
          <w:szCs w:val="22"/>
        </w:rPr>
        <w:t>（物</w:t>
      </w:r>
      <w:r w:rsidR="00037FC3" w:rsidRPr="00170E58">
        <w:rPr>
          <w:rFonts w:ascii="ＭＳ 明朝" w:hAnsi="ＭＳ 明朝" w:hint="eastAsia"/>
          <w:kern w:val="0"/>
          <w:sz w:val="22"/>
          <w:szCs w:val="22"/>
        </w:rPr>
        <w:t>品</w:t>
      </w:r>
      <w:r w:rsidR="00751B63" w:rsidRPr="007001DA">
        <w:rPr>
          <w:rFonts w:ascii="ＭＳ 明朝" w:hAnsi="ＭＳ 明朝" w:hint="eastAsia"/>
          <w:kern w:val="0"/>
          <w:sz w:val="22"/>
          <w:szCs w:val="22"/>
        </w:rPr>
        <w:t>売払</w:t>
      </w:r>
      <w:r w:rsidR="00583786" w:rsidRPr="007001DA">
        <w:rPr>
          <w:rFonts w:ascii="ＭＳ 明朝" w:hAnsi="ＭＳ 明朝" w:hint="eastAsia"/>
          <w:kern w:val="0"/>
          <w:sz w:val="22"/>
          <w:szCs w:val="22"/>
        </w:rPr>
        <w:t>契約書</w:t>
      </w:r>
      <w:r w:rsidR="00037FC3" w:rsidRPr="007001DA">
        <w:rPr>
          <w:rFonts w:ascii="ＭＳ 明朝" w:hAnsi="ＭＳ 明朝" w:hint="eastAsia"/>
          <w:kern w:val="0"/>
          <w:sz w:val="22"/>
          <w:szCs w:val="22"/>
        </w:rPr>
        <w:t>）</w:t>
      </w:r>
    </w:p>
    <w:p w14:paraId="32187140" w14:textId="77777777" w:rsidR="00575768" w:rsidRPr="007001DA" w:rsidRDefault="00B3363E" w:rsidP="00B3363E">
      <w:pPr>
        <w:autoSpaceDE w:val="0"/>
        <w:autoSpaceDN w:val="0"/>
        <w:adjustRightInd w:val="0"/>
        <w:jc w:val="center"/>
        <w:rPr>
          <w:rFonts w:ascii="ＭＳ 明朝" w:hAnsi="ＭＳ 明朝"/>
          <w:sz w:val="36"/>
          <w:szCs w:val="36"/>
        </w:rPr>
      </w:pPr>
      <w:r w:rsidRPr="007001DA">
        <w:rPr>
          <w:rFonts w:ascii="ＭＳ 明朝" w:hAnsi="ＭＳ 明朝" w:hint="eastAsia"/>
          <w:sz w:val="36"/>
          <w:szCs w:val="36"/>
        </w:rPr>
        <w:t xml:space="preserve">　　</w:t>
      </w:r>
      <w:r w:rsidR="00AE5EEF" w:rsidRPr="007001DA">
        <w:rPr>
          <w:rFonts w:ascii="ＭＳ 明朝" w:hAnsi="ＭＳ 明朝" w:hint="eastAsia"/>
          <w:sz w:val="36"/>
          <w:szCs w:val="36"/>
        </w:rPr>
        <w:t>物品売</w:t>
      </w:r>
      <w:r w:rsidR="00751B63" w:rsidRPr="007001DA">
        <w:rPr>
          <w:rFonts w:ascii="ＭＳ 明朝" w:hAnsi="ＭＳ 明朝" w:hint="eastAsia"/>
          <w:sz w:val="36"/>
          <w:szCs w:val="36"/>
        </w:rPr>
        <w:t>払</w:t>
      </w:r>
      <w:r w:rsidR="005E03E9" w:rsidRPr="007001DA">
        <w:rPr>
          <w:rFonts w:ascii="ＭＳ 明朝" w:hAnsi="ＭＳ 明朝" w:hint="eastAsia"/>
          <w:sz w:val="36"/>
          <w:szCs w:val="36"/>
        </w:rPr>
        <w:t>契約書</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0"/>
        <w:gridCol w:w="1575"/>
        <w:gridCol w:w="709"/>
        <w:gridCol w:w="708"/>
        <w:gridCol w:w="709"/>
        <w:gridCol w:w="709"/>
        <w:gridCol w:w="709"/>
        <w:gridCol w:w="708"/>
        <w:gridCol w:w="709"/>
        <w:gridCol w:w="709"/>
        <w:gridCol w:w="709"/>
        <w:gridCol w:w="708"/>
      </w:tblGrid>
      <w:tr w:rsidR="00B4471B" w:rsidRPr="007001DA" w14:paraId="34FA2CD1" w14:textId="77777777" w:rsidTr="001D5992">
        <w:trPr>
          <w:trHeight w:val="720"/>
        </w:trPr>
        <w:tc>
          <w:tcPr>
            <w:tcW w:w="410" w:type="dxa"/>
            <w:tcBorders>
              <w:top w:val="single" w:sz="12" w:space="0" w:color="auto"/>
              <w:left w:val="single" w:sz="12" w:space="0" w:color="auto"/>
              <w:bottom w:val="single" w:sz="4" w:space="0" w:color="auto"/>
              <w:right w:val="nil"/>
            </w:tcBorders>
            <w:vAlign w:val="center"/>
          </w:tcPr>
          <w:p w14:paraId="6EBD7937" w14:textId="77777777" w:rsidR="001D6F63" w:rsidRPr="007001DA" w:rsidRDefault="00B4471B" w:rsidP="00B55AD4">
            <w:pPr>
              <w:adjustRightInd w:val="0"/>
              <w:spacing w:line="360" w:lineRule="exact"/>
              <w:ind w:right="96"/>
              <w:jc w:val="center"/>
              <w:rPr>
                <w:rFonts w:ascii="ＭＳ 明朝" w:hAnsi="ＭＳ 明朝"/>
                <w:sz w:val="20"/>
              </w:rPr>
            </w:pPr>
            <w:r w:rsidRPr="007001DA">
              <w:rPr>
                <w:rFonts w:ascii="ＭＳ 明朝" w:hAnsi="ＭＳ 明朝" w:hint="eastAsia"/>
                <w:sz w:val="20"/>
              </w:rPr>
              <w:t>１</w:t>
            </w:r>
          </w:p>
        </w:tc>
        <w:tc>
          <w:tcPr>
            <w:tcW w:w="1575" w:type="dxa"/>
            <w:tcBorders>
              <w:top w:val="single" w:sz="12" w:space="0" w:color="auto"/>
              <w:left w:val="nil"/>
              <w:bottom w:val="single" w:sz="4" w:space="0" w:color="auto"/>
              <w:right w:val="single" w:sz="4" w:space="0" w:color="auto"/>
            </w:tcBorders>
            <w:vAlign w:val="center"/>
          </w:tcPr>
          <w:p w14:paraId="75E0326E" w14:textId="77777777" w:rsidR="001D6F63" w:rsidRPr="007001DA" w:rsidRDefault="00575768" w:rsidP="00B55AD4">
            <w:pPr>
              <w:adjustRightInd w:val="0"/>
              <w:spacing w:line="360" w:lineRule="exact"/>
              <w:ind w:right="96"/>
              <w:jc w:val="center"/>
              <w:rPr>
                <w:rFonts w:ascii="ＭＳ 明朝" w:hAnsi="ＭＳ 明朝"/>
                <w:sz w:val="22"/>
                <w:szCs w:val="22"/>
              </w:rPr>
            </w:pPr>
            <w:r w:rsidRPr="007001DA">
              <w:rPr>
                <w:rFonts w:ascii="ＭＳ 明朝" w:hAnsi="ＭＳ 明朝" w:hint="eastAsia"/>
                <w:spacing w:val="440"/>
                <w:kern w:val="0"/>
                <w:sz w:val="22"/>
                <w:szCs w:val="22"/>
                <w:fitText w:val="1320" w:id="-1043591424"/>
              </w:rPr>
              <w:t>品</w:t>
            </w:r>
            <w:r w:rsidRPr="007001DA">
              <w:rPr>
                <w:rFonts w:ascii="ＭＳ 明朝" w:hAnsi="ＭＳ 明朝" w:hint="eastAsia"/>
                <w:kern w:val="0"/>
                <w:sz w:val="22"/>
                <w:szCs w:val="22"/>
                <w:fitText w:val="1320" w:id="-1043591424"/>
              </w:rPr>
              <w:t>名</w:t>
            </w:r>
          </w:p>
        </w:tc>
        <w:tc>
          <w:tcPr>
            <w:tcW w:w="7087" w:type="dxa"/>
            <w:gridSpan w:val="10"/>
            <w:tcBorders>
              <w:top w:val="single" w:sz="12" w:space="0" w:color="auto"/>
              <w:left w:val="nil"/>
              <w:bottom w:val="single" w:sz="4" w:space="0" w:color="auto"/>
              <w:right w:val="single" w:sz="12" w:space="0" w:color="auto"/>
            </w:tcBorders>
            <w:vAlign w:val="center"/>
          </w:tcPr>
          <w:p w14:paraId="34FBA51E" w14:textId="77777777" w:rsidR="001D6F63" w:rsidRPr="007001DA" w:rsidRDefault="00C52844" w:rsidP="00C03119">
            <w:pPr>
              <w:pStyle w:val="1"/>
              <w:ind w:leftChars="94" w:left="437" w:hangingChars="100" w:hanging="240"/>
              <w:rPr>
                <w:sz w:val="24"/>
              </w:rPr>
            </w:pPr>
            <w:r>
              <w:rPr>
                <w:rFonts w:hint="eastAsia"/>
                <w:kern w:val="0"/>
                <w:sz w:val="24"/>
              </w:rPr>
              <w:t>プラズマコーティング装置</w:t>
            </w:r>
          </w:p>
        </w:tc>
      </w:tr>
      <w:tr w:rsidR="00B4471B" w:rsidRPr="007001DA" w14:paraId="63F3B06F" w14:textId="77777777" w:rsidTr="001D5992">
        <w:trPr>
          <w:trHeight w:val="720"/>
        </w:trPr>
        <w:tc>
          <w:tcPr>
            <w:tcW w:w="410" w:type="dxa"/>
            <w:tcBorders>
              <w:top w:val="single" w:sz="4" w:space="0" w:color="auto"/>
              <w:left w:val="single" w:sz="12" w:space="0" w:color="auto"/>
              <w:bottom w:val="single" w:sz="4" w:space="0" w:color="auto"/>
              <w:right w:val="nil"/>
            </w:tcBorders>
            <w:vAlign w:val="center"/>
          </w:tcPr>
          <w:p w14:paraId="7C961B40" w14:textId="77777777" w:rsidR="001D6F63" w:rsidRPr="007001DA" w:rsidRDefault="00B4471B" w:rsidP="00B55AD4">
            <w:pPr>
              <w:adjustRightInd w:val="0"/>
              <w:spacing w:line="360" w:lineRule="exact"/>
              <w:ind w:right="96"/>
              <w:jc w:val="center"/>
              <w:rPr>
                <w:rFonts w:ascii="ＭＳ 明朝" w:hAnsi="ＭＳ 明朝"/>
                <w:sz w:val="20"/>
              </w:rPr>
            </w:pPr>
            <w:r w:rsidRPr="007001DA">
              <w:rPr>
                <w:rFonts w:ascii="ＭＳ 明朝" w:hAnsi="ＭＳ 明朝" w:hint="eastAsia"/>
                <w:sz w:val="20"/>
              </w:rPr>
              <w:t>2</w:t>
            </w:r>
          </w:p>
        </w:tc>
        <w:tc>
          <w:tcPr>
            <w:tcW w:w="1575" w:type="dxa"/>
            <w:tcBorders>
              <w:top w:val="single" w:sz="4" w:space="0" w:color="auto"/>
              <w:left w:val="nil"/>
              <w:bottom w:val="single" w:sz="4" w:space="0" w:color="auto"/>
              <w:right w:val="single" w:sz="4" w:space="0" w:color="auto"/>
            </w:tcBorders>
            <w:vAlign w:val="center"/>
          </w:tcPr>
          <w:p w14:paraId="25A05179" w14:textId="77777777" w:rsidR="001D6F63" w:rsidRPr="007001DA" w:rsidRDefault="00575768" w:rsidP="00B55AD4">
            <w:pPr>
              <w:adjustRightInd w:val="0"/>
              <w:spacing w:line="360" w:lineRule="exact"/>
              <w:ind w:right="96"/>
              <w:jc w:val="center"/>
              <w:rPr>
                <w:rFonts w:ascii="ＭＳ 明朝" w:hAnsi="ＭＳ 明朝"/>
                <w:sz w:val="22"/>
                <w:szCs w:val="22"/>
              </w:rPr>
            </w:pPr>
            <w:r w:rsidRPr="007001DA">
              <w:rPr>
                <w:rFonts w:ascii="ＭＳ 明朝" w:hAnsi="ＭＳ 明朝" w:hint="eastAsia"/>
                <w:spacing w:val="440"/>
                <w:kern w:val="0"/>
                <w:sz w:val="22"/>
                <w:szCs w:val="22"/>
                <w:fitText w:val="1320" w:id="-1043591423"/>
              </w:rPr>
              <w:t>規</w:t>
            </w:r>
            <w:r w:rsidRPr="007001DA">
              <w:rPr>
                <w:rFonts w:ascii="ＭＳ 明朝" w:hAnsi="ＭＳ 明朝" w:hint="eastAsia"/>
                <w:kern w:val="0"/>
                <w:sz w:val="22"/>
                <w:szCs w:val="22"/>
                <w:fitText w:val="1320" w:id="-1043591423"/>
              </w:rPr>
              <w:t>格</w:t>
            </w:r>
          </w:p>
        </w:tc>
        <w:tc>
          <w:tcPr>
            <w:tcW w:w="7087" w:type="dxa"/>
            <w:gridSpan w:val="10"/>
            <w:tcBorders>
              <w:top w:val="single" w:sz="4" w:space="0" w:color="auto"/>
              <w:left w:val="nil"/>
              <w:bottom w:val="single" w:sz="4" w:space="0" w:color="auto"/>
              <w:right w:val="single" w:sz="12" w:space="0" w:color="auto"/>
            </w:tcBorders>
            <w:vAlign w:val="center"/>
          </w:tcPr>
          <w:p w14:paraId="1262661A" w14:textId="77777777" w:rsidR="001D6F63" w:rsidRPr="007001DA" w:rsidRDefault="00B55AD4" w:rsidP="00C03119">
            <w:pPr>
              <w:adjustRightInd w:val="0"/>
              <w:spacing w:line="360" w:lineRule="exact"/>
              <w:ind w:firstLineChars="100" w:firstLine="240"/>
              <w:rPr>
                <w:rFonts w:ascii="ＭＳ 明朝" w:hAnsi="ＭＳ 明朝"/>
                <w:sz w:val="24"/>
              </w:rPr>
            </w:pPr>
            <w:r w:rsidRPr="007001DA">
              <w:rPr>
                <w:rFonts w:ascii="ＭＳ 明朝" w:hAnsi="ＭＳ 明朝" w:hint="eastAsia"/>
                <w:sz w:val="24"/>
              </w:rPr>
              <w:t>仕様書のとおり</w:t>
            </w:r>
          </w:p>
        </w:tc>
      </w:tr>
      <w:tr w:rsidR="00B4471B" w:rsidRPr="007001DA" w14:paraId="7FB3613B" w14:textId="77777777" w:rsidTr="001D5992">
        <w:trPr>
          <w:trHeight w:val="720"/>
        </w:trPr>
        <w:tc>
          <w:tcPr>
            <w:tcW w:w="410" w:type="dxa"/>
            <w:tcBorders>
              <w:top w:val="single" w:sz="4" w:space="0" w:color="auto"/>
              <w:left w:val="single" w:sz="12" w:space="0" w:color="auto"/>
              <w:bottom w:val="single" w:sz="4" w:space="0" w:color="auto"/>
              <w:right w:val="nil"/>
            </w:tcBorders>
            <w:vAlign w:val="center"/>
          </w:tcPr>
          <w:p w14:paraId="16C48CFC" w14:textId="77777777" w:rsidR="001D6F63" w:rsidRPr="007001DA" w:rsidRDefault="00B4471B" w:rsidP="00B55AD4">
            <w:pPr>
              <w:adjustRightInd w:val="0"/>
              <w:spacing w:line="360" w:lineRule="exact"/>
              <w:ind w:right="96"/>
              <w:jc w:val="center"/>
              <w:rPr>
                <w:rFonts w:ascii="ＭＳ 明朝" w:hAnsi="ＭＳ 明朝"/>
                <w:sz w:val="20"/>
              </w:rPr>
            </w:pPr>
            <w:r w:rsidRPr="007001DA">
              <w:rPr>
                <w:rFonts w:ascii="ＭＳ 明朝" w:hAnsi="ＭＳ 明朝" w:hint="eastAsia"/>
                <w:sz w:val="20"/>
              </w:rPr>
              <w:t>3</w:t>
            </w:r>
          </w:p>
        </w:tc>
        <w:tc>
          <w:tcPr>
            <w:tcW w:w="1575" w:type="dxa"/>
            <w:tcBorders>
              <w:top w:val="single" w:sz="4" w:space="0" w:color="auto"/>
              <w:left w:val="nil"/>
              <w:bottom w:val="single" w:sz="4" w:space="0" w:color="auto"/>
              <w:right w:val="single" w:sz="4" w:space="0" w:color="auto"/>
            </w:tcBorders>
            <w:vAlign w:val="center"/>
          </w:tcPr>
          <w:p w14:paraId="0D61604A" w14:textId="77777777" w:rsidR="001D6F63" w:rsidRPr="007001DA" w:rsidRDefault="00575768" w:rsidP="00B55AD4">
            <w:pPr>
              <w:adjustRightInd w:val="0"/>
              <w:spacing w:line="360" w:lineRule="exact"/>
              <w:ind w:right="96"/>
              <w:jc w:val="center"/>
              <w:rPr>
                <w:rFonts w:ascii="ＭＳ 明朝" w:hAnsi="ＭＳ 明朝"/>
                <w:sz w:val="22"/>
                <w:szCs w:val="22"/>
              </w:rPr>
            </w:pPr>
            <w:r w:rsidRPr="007001DA">
              <w:rPr>
                <w:rFonts w:ascii="ＭＳ 明朝" w:hAnsi="ＭＳ 明朝" w:hint="eastAsia"/>
                <w:spacing w:val="440"/>
                <w:kern w:val="0"/>
                <w:sz w:val="22"/>
                <w:szCs w:val="22"/>
                <w:fitText w:val="1320" w:id="-1043591422"/>
              </w:rPr>
              <w:t>数</w:t>
            </w:r>
            <w:r w:rsidRPr="007001DA">
              <w:rPr>
                <w:rFonts w:ascii="ＭＳ 明朝" w:hAnsi="ＭＳ 明朝" w:hint="eastAsia"/>
                <w:kern w:val="0"/>
                <w:sz w:val="22"/>
                <w:szCs w:val="22"/>
                <w:fitText w:val="1320" w:id="-1043591422"/>
              </w:rPr>
              <w:t>量</w:t>
            </w:r>
          </w:p>
        </w:tc>
        <w:tc>
          <w:tcPr>
            <w:tcW w:w="7087" w:type="dxa"/>
            <w:gridSpan w:val="10"/>
            <w:tcBorders>
              <w:top w:val="single" w:sz="4" w:space="0" w:color="auto"/>
              <w:left w:val="nil"/>
              <w:bottom w:val="single" w:sz="4" w:space="0" w:color="auto"/>
              <w:right w:val="single" w:sz="12" w:space="0" w:color="auto"/>
            </w:tcBorders>
            <w:vAlign w:val="center"/>
          </w:tcPr>
          <w:p w14:paraId="6BB7A7F5" w14:textId="77777777" w:rsidR="001D6F63" w:rsidRPr="007001DA" w:rsidRDefault="00C52844" w:rsidP="00C03119">
            <w:pPr>
              <w:adjustRightInd w:val="0"/>
              <w:spacing w:line="360" w:lineRule="exact"/>
              <w:ind w:firstLineChars="100" w:firstLine="240"/>
              <w:rPr>
                <w:rFonts w:ascii="ＭＳ 明朝" w:hAnsi="ＭＳ 明朝"/>
                <w:sz w:val="24"/>
              </w:rPr>
            </w:pPr>
            <w:r>
              <w:rPr>
                <w:rFonts w:ascii="ＭＳ 明朝" w:hAnsi="ＭＳ 明朝" w:hint="eastAsia"/>
                <w:sz w:val="24"/>
              </w:rPr>
              <w:t>１式</w:t>
            </w:r>
          </w:p>
        </w:tc>
      </w:tr>
      <w:tr w:rsidR="00B4471B" w:rsidRPr="007001DA" w14:paraId="1AED06EB" w14:textId="77777777" w:rsidTr="001D5992">
        <w:trPr>
          <w:cantSplit/>
          <w:trHeight w:val="347"/>
        </w:trPr>
        <w:tc>
          <w:tcPr>
            <w:tcW w:w="410" w:type="dxa"/>
            <w:vMerge w:val="restart"/>
            <w:tcBorders>
              <w:top w:val="single" w:sz="4" w:space="0" w:color="auto"/>
              <w:left w:val="single" w:sz="12" w:space="0" w:color="auto"/>
              <w:right w:val="single" w:sz="4" w:space="0" w:color="auto"/>
            </w:tcBorders>
            <w:vAlign w:val="center"/>
          </w:tcPr>
          <w:p w14:paraId="1FA5FEC2" w14:textId="77777777" w:rsidR="005C4970" w:rsidRPr="007001DA" w:rsidRDefault="00B4471B" w:rsidP="00B55AD4">
            <w:pPr>
              <w:adjustRightInd w:val="0"/>
              <w:spacing w:line="360" w:lineRule="exact"/>
              <w:jc w:val="center"/>
              <w:rPr>
                <w:rFonts w:ascii="ＭＳ 明朝" w:hAnsi="ＭＳ 明朝"/>
                <w:sz w:val="20"/>
              </w:rPr>
            </w:pPr>
            <w:r w:rsidRPr="007001DA">
              <w:rPr>
                <w:rFonts w:ascii="ＭＳ 明朝" w:hAnsi="ＭＳ 明朝" w:hint="eastAsia"/>
                <w:sz w:val="20"/>
              </w:rPr>
              <w:t>4</w:t>
            </w:r>
          </w:p>
        </w:tc>
        <w:tc>
          <w:tcPr>
            <w:tcW w:w="1575" w:type="dxa"/>
            <w:vMerge w:val="restart"/>
            <w:tcBorders>
              <w:top w:val="single" w:sz="4" w:space="0" w:color="auto"/>
              <w:left w:val="single" w:sz="4" w:space="0" w:color="auto"/>
              <w:right w:val="single" w:sz="4" w:space="0" w:color="auto"/>
            </w:tcBorders>
            <w:vAlign w:val="center"/>
          </w:tcPr>
          <w:p w14:paraId="3E2B28BA" w14:textId="77777777" w:rsidR="005C4970" w:rsidRPr="007001DA" w:rsidRDefault="00B4471B" w:rsidP="00B55AD4">
            <w:pPr>
              <w:adjustRightInd w:val="0"/>
              <w:spacing w:line="360" w:lineRule="exact"/>
              <w:jc w:val="center"/>
              <w:rPr>
                <w:rFonts w:ascii="ＭＳ 明朝" w:hAnsi="ＭＳ 明朝"/>
                <w:sz w:val="22"/>
                <w:szCs w:val="22"/>
              </w:rPr>
            </w:pPr>
            <w:r w:rsidRPr="007001DA">
              <w:rPr>
                <w:rFonts w:ascii="ＭＳ 明朝" w:hAnsi="ＭＳ 明朝" w:hint="eastAsia"/>
                <w:spacing w:val="69"/>
                <w:kern w:val="0"/>
                <w:sz w:val="22"/>
                <w:szCs w:val="22"/>
                <w:fitText w:val="1298" w:id="-1043591421"/>
              </w:rPr>
              <w:t>契約金</w:t>
            </w:r>
            <w:r w:rsidRPr="007001DA">
              <w:rPr>
                <w:rFonts w:ascii="ＭＳ 明朝" w:hAnsi="ＭＳ 明朝" w:hint="eastAsia"/>
                <w:spacing w:val="2"/>
                <w:kern w:val="0"/>
                <w:sz w:val="22"/>
                <w:szCs w:val="22"/>
                <w:fitText w:val="1298" w:id="-1043591421"/>
              </w:rPr>
              <w:t>額</w:t>
            </w:r>
          </w:p>
        </w:tc>
        <w:tc>
          <w:tcPr>
            <w:tcW w:w="709" w:type="dxa"/>
            <w:tcBorders>
              <w:top w:val="single" w:sz="4" w:space="0" w:color="auto"/>
              <w:left w:val="nil"/>
              <w:bottom w:val="dotted" w:sz="4" w:space="0" w:color="auto"/>
              <w:right w:val="single" w:sz="4" w:space="0" w:color="auto"/>
            </w:tcBorders>
            <w:vAlign w:val="center"/>
          </w:tcPr>
          <w:p w14:paraId="18C62FA7" w14:textId="77777777" w:rsidR="005C4970" w:rsidRPr="007001DA" w:rsidRDefault="00B4471B" w:rsidP="00B55AD4">
            <w:pPr>
              <w:widowControl/>
              <w:spacing w:line="220" w:lineRule="exact"/>
              <w:jc w:val="right"/>
              <w:rPr>
                <w:rFonts w:ascii="ＭＳ 明朝" w:hAnsi="ＭＳ 明朝"/>
                <w:w w:val="50"/>
                <w:sz w:val="20"/>
              </w:rPr>
            </w:pPr>
            <w:r w:rsidRPr="007001DA">
              <w:rPr>
                <w:rFonts w:ascii="ＭＳ 明朝" w:hAnsi="ＭＳ 明朝" w:hint="eastAsia"/>
                <w:w w:val="50"/>
                <w:sz w:val="20"/>
              </w:rPr>
              <w:t>十億</w:t>
            </w:r>
          </w:p>
        </w:tc>
        <w:tc>
          <w:tcPr>
            <w:tcW w:w="708" w:type="dxa"/>
            <w:tcBorders>
              <w:top w:val="single" w:sz="4" w:space="0" w:color="auto"/>
              <w:left w:val="nil"/>
              <w:bottom w:val="dotted" w:sz="4" w:space="0" w:color="auto"/>
              <w:right w:val="dotted" w:sz="4" w:space="0" w:color="auto"/>
            </w:tcBorders>
            <w:vAlign w:val="center"/>
          </w:tcPr>
          <w:p w14:paraId="061EE978" w14:textId="77777777" w:rsidR="005C4970" w:rsidRPr="007001DA" w:rsidRDefault="005C4970" w:rsidP="00B55AD4">
            <w:pPr>
              <w:adjustRightInd w:val="0"/>
              <w:spacing w:line="220" w:lineRule="exact"/>
              <w:jc w:val="right"/>
              <w:rPr>
                <w:rFonts w:ascii="ＭＳ 明朝" w:hAnsi="ＭＳ 明朝"/>
                <w:sz w:val="20"/>
              </w:rPr>
            </w:pPr>
          </w:p>
        </w:tc>
        <w:tc>
          <w:tcPr>
            <w:tcW w:w="709" w:type="dxa"/>
            <w:tcBorders>
              <w:top w:val="single" w:sz="4" w:space="0" w:color="auto"/>
              <w:left w:val="nil"/>
              <w:bottom w:val="dotted" w:sz="4" w:space="0" w:color="auto"/>
              <w:right w:val="dotted" w:sz="4" w:space="0" w:color="auto"/>
            </w:tcBorders>
            <w:vAlign w:val="center"/>
          </w:tcPr>
          <w:p w14:paraId="6AEF653A" w14:textId="77777777" w:rsidR="005C4970" w:rsidRPr="007001DA" w:rsidRDefault="005C4970" w:rsidP="00B55AD4">
            <w:pPr>
              <w:adjustRightInd w:val="0"/>
              <w:spacing w:line="220" w:lineRule="exact"/>
              <w:jc w:val="right"/>
              <w:rPr>
                <w:rFonts w:ascii="ＭＳ 明朝" w:hAnsi="ＭＳ 明朝"/>
                <w:sz w:val="28"/>
                <w:szCs w:val="28"/>
              </w:rPr>
            </w:pPr>
          </w:p>
        </w:tc>
        <w:tc>
          <w:tcPr>
            <w:tcW w:w="709" w:type="dxa"/>
            <w:tcBorders>
              <w:top w:val="single" w:sz="4" w:space="0" w:color="auto"/>
              <w:left w:val="nil"/>
              <w:bottom w:val="dotted" w:sz="4" w:space="0" w:color="auto"/>
              <w:right w:val="single" w:sz="4" w:space="0" w:color="auto"/>
            </w:tcBorders>
            <w:vAlign w:val="center"/>
          </w:tcPr>
          <w:p w14:paraId="7D0B4A98" w14:textId="77777777" w:rsidR="005C4970" w:rsidRPr="007001DA" w:rsidRDefault="00B4471B" w:rsidP="00B55AD4">
            <w:pPr>
              <w:widowControl/>
              <w:spacing w:line="220" w:lineRule="exact"/>
              <w:ind w:firstLine="99"/>
              <w:jc w:val="right"/>
              <w:rPr>
                <w:rFonts w:ascii="ＭＳ 明朝" w:hAnsi="ＭＳ 明朝"/>
                <w:w w:val="50"/>
                <w:sz w:val="20"/>
              </w:rPr>
            </w:pPr>
            <w:r w:rsidRPr="007001DA">
              <w:rPr>
                <w:rFonts w:ascii="ＭＳ 明朝" w:hAnsi="ＭＳ 明朝" w:hint="eastAsia"/>
                <w:w w:val="50"/>
                <w:sz w:val="20"/>
              </w:rPr>
              <w:t>百万</w:t>
            </w:r>
          </w:p>
        </w:tc>
        <w:tc>
          <w:tcPr>
            <w:tcW w:w="709" w:type="dxa"/>
            <w:tcBorders>
              <w:top w:val="single" w:sz="4" w:space="0" w:color="auto"/>
              <w:left w:val="nil"/>
              <w:bottom w:val="dotted" w:sz="4" w:space="0" w:color="auto"/>
              <w:right w:val="dotted" w:sz="4" w:space="0" w:color="auto"/>
            </w:tcBorders>
            <w:vAlign w:val="center"/>
          </w:tcPr>
          <w:p w14:paraId="3539920B" w14:textId="77777777" w:rsidR="005C4970" w:rsidRPr="007001DA" w:rsidRDefault="005C4970" w:rsidP="00B55AD4">
            <w:pPr>
              <w:adjustRightInd w:val="0"/>
              <w:spacing w:line="220" w:lineRule="exact"/>
              <w:jc w:val="right"/>
              <w:rPr>
                <w:rFonts w:ascii="ＭＳ 明朝" w:hAnsi="ＭＳ 明朝"/>
                <w:sz w:val="28"/>
                <w:szCs w:val="28"/>
              </w:rPr>
            </w:pPr>
          </w:p>
        </w:tc>
        <w:tc>
          <w:tcPr>
            <w:tcW w:w="708" w:type="dxa"/>
            <w:tcBorders>
              <w:top w:val="single" w:sz="4" w:space="0" w:color="auto"/>
              <w:left w:val="nil"/>
              <w:bottom w:val="dotted" w:sz="4" w:space="0" w:color="auto"/>
              <w:right w:val="dotted" w:sz="4" w:space="0" w:color="auto"/>
            </w:tcBorders>
            <w:vAlign w:val="center"/>
          </w:tcPr>
          <w:p w14:paraId="7CA48E54" w14:textId="77777777" w:rsidR="005C4970" w:rsidRPr="007001DA" w:rsidRDefault="005C4970" w:rsidP="00B55AD4">
            <w:pPr>
              <w:adjustRightInd w:val="0"/>
              <w:spacing w:line="220" w:lineRule="exact"/>
              <w:jc w:val="right"/>
              <w:rPr>
                <w:rFonts w:ascii="ＭＳ 明朝" w:hAnsi="ＭＳ 明朝"/>
                <w:sz w:val="28"/>
                <w:szCs w:val="28"/>
              </w:rPr>
            </w:pPr>
          </w:p>
        </w:tc>
        <w:tc>
          <w:tcPr>
            <w:tcW w:w="709" w:type="dxa"/>
            <w:tcBorders>
              <w:top w:val="single" w:sz="4" w:space="0" w:color="auto"/>
              <w:left w:val="nil"/>
              <w:bottom w:val="dotted" w:sz="4" w:space="0" w:color="auto"/>
              <w:right w:val="single" w:sz="4" w:space="0" w:color="auto"/>
            </w:tcBorders>
            <w:vAlign w:val="center"/>
          </w:tcPr>
          <w:p w14:paraId="4FF520A7" w14:textId="77777777" w:rsidR="005C4970" w:rsidRPr="007001DA" w:rsidRDefault="00B4471B" w:rsidP="00B55AD4">
            <w:pPr>
              <w:widowControl/>
              <w:spacing w:line="220" w:lineRule="exact"/>
              <w:jc w:val="right"/>
              <w:rPr>
                <w:rFonts w:ascii="ＭＳ 明朝" w:hAnsi="ＭＳ 明朝"/>
                <w:sz w:val="20"/>
              </w:rPr>
            </w:pPr>
            <w:r w:rsidRPr="007001DA">
              <w:rPr>
                <w:rFonts w:ascii="ＭＳ 明朝" w:hAnsi="ＭＳ 明朝" w:hint="eastAsia"/>
                <w:sz w:val="20"/>
              </w:rPr>
              <w:t>千</w:t>
            </w:r>
          </w:p>
        </w:tc>
        <w:tc>
          <w:tcPr>
            <w:tcW w:w="709" w:type="dxa"/>
            <w:tcBorders>
              <w:top w:val="single" w:sz="4" w:space="0" w:color="auto"/>
              <w:left w:val="nil"/>
              <w:bottom w:val="dotted" w:sz="4" w:space="0" w:color="auto"/>
              <w:right w:val="dotted" w:sz="4" w:space="0" w:color="auto"/>
            </w:tcBorders>
            <w:vAlign w:val="center"/>
          </w:tcPr>
          <w:p w14:paraId="09F2957E" w14:textId="77777777" w:rsidR="005C4970" w:rsidRPr="007001DA" w:rsidRDefault="005C4970" w:rsidP="00B55AD4">
            <w:pPr>
              <w:adjustRightInd w:val="0"/>
              <w:spacing w:line="220" w:lineRule="exact"/>
              <w:jc w:val="right"/>
              <w:rPr>
                <w:rFonts w:ascii="ＭＳ 明朝" w:hAnsi="ＭＳ 明朝"/>
                <w:sz w:val="28"/>
                <w:szCs w:val="28"/>
              </w:rPr>
            </w:pPr>
          </w:p>
        </w:tc>
        <w:tc>
          <w:tcPr>
            <w:tcW w:w="709" w:type="dxa"/>
            <w:tcBorders>
              <w:top w:val="single" w:sz="4" w:space="0" w:color="auto"/>
              <w:left w:val="nil"/>
              <w:bottom w:val="dotted" w:sz="4" w:space="0" w:color="auto"/>
              <w:right w:val="dotted" w:sz="4" w:space="0" w:color="auto"/>
            </w:tcBorders>
            <w:vAlign w:val="center"/>
          </w:tcPr>
          <w:p w14:paraId="3A5DA8B0" w14:textId="77777777" w:rsidR="005C4970" w:rsidRPr="007001DA" w:rsidRDefault="005C4970" w:rsidP="00B55AD4">
            <w:pPr>
              <w:adjustRightInd w:val="0"/>
              <w:spacing w:line="220" w:lineRule="exact"/>
              <w:jc w:val="right"/>
              <w:rPr>
                <w:rFonts w:ascii="ＭＳ 明朝" w:hAnsi="ＭＳ 明朝"/>
                <w:sz w:val="28"/>
                <w:szCs w:val="28"/>
              </w:rPr>
            </w:pPr>
          </w:p>
        </w:tc>
        <w:tc>
          <w:tcPr>
            <w:tcW w:w="708" w:type="dxa"/>
            <w:tcBorders>
              <w:top w:val="single" w:sz="4" w:space="0" w:color="auto"/>
              <w:left w:val="nil"/>
              <w:bottom w:val="dotted" w:sz="4" w:space="0" w:color="auto"/>
              <w:right w:val="single" w:sz="12" w:space="0" w:color="auto"/>
            </w:tcBorders>
            <w:vAlign w:val="center"/>
          </w:tcPr>
          <w:p w14:paraId="361D3E55" w14:textId="77777777" w:rsidR="005C4970" w:rsidRPr="007001DA" w:rsidRDefault="00B4471B" w:rsidP="00B55AD4">
            <w:pPr>
              <w:adjustRightInd w:val="0"/>
              <w:spacing w:line="220" w:lineRule="exact"/>
              <w:jc w:val="center"/>
              <w:rPr>
                <w:rFonts w:ascii="ＭＳ 明朝" w:hAnsi="ＭＳ 明朝"/>
                <w:sz w:val="20"/>
              </w:rPr>
            </w:pPr>
            <w:r w:rsidRPr="007001DA">
              <w:rPr>
                <w:rFonts w:ascii="ＭＳ 明朝" w:hAnsi="ＭＳ 明朝" w:hint="eastAsia"/>
                <w:sz w:val="20"/>
              </w:rPr>
              <w:t>円</w:t>
            </w:r>
          </w:p>
        </w:tc>
      </w:tr>
      <w:tr w:rsidR="00B4471B" w:rsidRPr="007001DA" w14:paraId="4B721C55" w14:textId="77777777" w:rsidTr="001D5992">
        <w:trPr>
          <w:cantSplit/>
          <w:trHeight w:val="708"/>
        </w:trPr>
        <w:tc>
          <w:tcPr>
            <w:tcW w:w="410" w:type="dxa"/>
            <w:vMerge/>
            <w:tcBorders>
              <w:left w:val="single" w:sz="12" w:space="0" w:color="auto"/>
              <w:right w:val="single" w:sz="4" w:space="0" w:color="auto"/>
            </w:tcBorders>
            <w:vAlign w:val="center"/>
          </w:tcPr>
          <w:p w14:paraId="122F1627" w14:textId="77777777" w:rsidR="005C4970" w:rsidRPr="007001DA" w:rsidRDefault="005C4970" w:rsidP="00B55AD4">
            <w:pPr>
              <w:adjustRightInd w:val="0"/>
              <w:spacing w:line="360" w:lineRule="exact"/>
              <w:jc w:val="center"/>
              <w:rPr>
                <w:rFonts w:ascii="ＭＳ 明朝" w:hAnsi="ＭＳ 明朝"/>
                <w:sz w:val="20"/>
              </w:rPr>
            </w:pPr>
          </w:p>
        </w:tc>
        <w:tc>
          <w:tcPr>
            <w:tcW w:w="1575" w:type="dxa"/>
            <w:vMerge/>
            <w:tcBorders>
              <w:left w:val="single" w:sz="4" w:space="0" w:color="auto"/>
              <w:bottom w:val="single" w:sz="4" w:space="0" w:color="auto"/>
              <w:right w:val="single" w:sz="4" w:space="0" w:color="auto"/>
            </w:tcBorders>
          </w:tcPr>
          <w:p w14:paraId="33719329" w14:textId="77777777" w:rsidR="005C4970" w:rsidRPr="007001DA" w:rsidRDefault="005C4970" w:rsidP="00B55AD4">
            <w:pPr>
              <w:adjustRightInd w:val="0"/>
              <w:spacing w:line="220" w:lineRule="exact"/>
              <w:ind w:left="1039" w:firstLine="800"/>
              <w:jc w:val="distribute"/>
              <w:rPr>
                <w:rFonts w:ascii="ＭＳ 明朝" w:hAnsi="ＭＳ 明朝"/>
                <w:sz w:val="20"/>
              </w:rPr>
            </w:pPr>
          </w:p>
        </w:tc>
        <w:tc>
          <w:tcPr>
            <w:tcW w:w="709" w:type="dxa"/>
            <w:tcBorders>
              <w:top w:val="dotted" w:sz="4" w:space="0" w:color="auto"/>
              <w:left w:val="nil"/>
              <w:bottom w:val="single" w:sz="4" w:space="0" w:color="auto"/>
              <w:right w:val="single" w:sz="4" w:space="0" w:color="auto"/>
            </w:tcBorders>
            <w:vAlign w:val="center"/>
          </w:tcPr>
          <w:p w14:paraId="27276031" w14:textId="77777777" w:rsidR="005C4970" w:rsidRPr="007001DA" w:rsidRDefault="005C4970" w:rsidP="00B55AD4">
            <w:pPr>
              <w:jc w:val="center"/>
              <w:rPr>
                <w:rFonts w:ascii="ＭＳ 明朝" w:hAnsi="ＭＳ 明朝"/>
                <w:sz w:val="36"/>
                <w:szCs w:val="36"/>
              </w:rPr>
            </w:pPr>
          </w:p>
        </w:tc>
        <w:tc>
          <w:tcPr>
            <w:tcW w:w="708" w:type="dxa"/>
            <w:tcBorders>
              <w:top w:val="dotted" w:sz="4" w:space="0" w:color="auto"/>
              <w:left w:val="nil"/>
              <w:bottom w:val="single" w:sz="4" w:space="0" w:color="auto"/>
              <w:right w:val="dotted" w:sz="4" w:space="0" w:color="auto"/>
            </w:tcBorders>
            <w:vAlign w:val="center"/>
          </w:tcPr>
          <w:p w14:paraId="2CA1F88A" w14:textId="77777777" w:rsidR="005C4970" w:rsidRPr="007001DA" w:rsidRDefault="005C4970" w:rsidP="00B55AD4">
            <w:pPr>
              <w:jc w:val="center"/>
              <w:rPr>
                <w:rFonts w:ascii="ＭＳ 明朝" w:hAnsi="ＭＳ 明朝"/>
                <w:sz w:val="36"/>
                <w:szCs w:val="36"/>
              </w:rPr>
            </w:pPr>
          </w:p>
        </w:tc>
        <w:tc>
          <w:tcPr>
            <w:tcW w:w="709" w:type="dxa"/>
            <w:tcBorders>
              <w:top w:val="dotted" w:sz="4" w:space="0" w:color="auto"/>
              <w:left w:val="nil"/>
              <w:bottom w:val="single" w:sz="4" w:space="0" w:color="auto"/>
              <w:right w:val="dotted" w:sz="4" w:space="0" w:color="auto"/>
            </w:tcBorders>
            <w:vAlign w:val="center"/>
          </w:tcPr>
          <w:p w14:paraId="5CC89D93" w14:textId="77777777" w:rsidR="005C4970" w:rsidRPr="007001DA" w:rsidRDefault="005C4970" w:rsidP="00B55AD4">
            <w:pPr>
              <w:jc w:val="center"/>
              <w:rPr>
                <w:rFonts w:ascii="ＭＳ 明朝" w:hAnsi="ＭＳ 明朝"/>
                <w:sz w:val="36"/>
                <w:szCs w:val="36"/>
              </w:rPr>
            </w:pPr>
          </w:p>
        </w:tc>
        <w:tc>
          <w:tcPr>
            <w:tcW w:w="709" w:type="dxa"/>
            <w:tcBorders>
              <w:top w:val="dotted" w:sz="4" w:space="0" w:color="auto"/>
              <w:left w:val="nil"/>
              <w:bottom w:val="single" w:sz="4" w:space="0" w:color="auto"/>
              <w:right w:val="single" w:sz="4" w:space="0" w:color="auto"/>
            </w:tcBorders>
            <w:vAlign w:val="center"/>
          </w:tcPr>
          <w:p w14:paraId="1751E945" w14:textId="77777777" w:rsidR="005C4970" w:rsidRPr="007001DA" w:rsidRDefault="005C4970" w:rsidP="00B55AD4">
            <w:pPr>
              <w:jc w:val="center"/>
              <w:rPr>
                <w:rFonts w:ascii="ＭＳ 明朝" w:hAnsi="ＭＳ 明朝"/>
                <w:sz w:val="36"/>
                <w:szCs w:val="36"/>
              </w:rPr>
            </w:pPr>
          </w:p>
        </w:tc>
        <w:tc>
          <w:tcPr>
            <w:tcW w:w="709" w:type="dxa"/>
            <w:tcBorders>
              <w:top w:val="dotted" w:sz="4" w:space="0" w:color="auto"/>
              <w:left w:val="nil"/>
              <w:bottom w:val="single" w:sz="4" w:space="0" w:color="auto"/>
              <w:right w:val="dotted" w:sz="4" w:space="0" w:color="auto"/>
            </w:tcBorders>
            <w:vAlign w:val="center"/>
          </w:tcPr>
          <w:p w14:paraId="3C6EBFE1" w14:textId="77777777" w:rsidR="005C4970" w:rsidRPr="007001DA" w:rsidRDefault="005C4970" w:rsidP="00B55AD4">
            <w:pPr>
              <w:jc w:val="center"/>
              <w:rPr>
                <w:rFonts w:ascii="ＭＳ 明朝" w:hAnsi="ＭＳ 明朝"/>
                <w:sz w:val="36"/>
                <w:szCs w:val="36"/>
              </w:rPr>
            </w:pPr>
          </w:p>
        </w:tc>
        <w:tc>
          <w:tcPr>
            <w:tcW w:w="708" w:type="dxa"/>
            <w:tcBorders>
              <w:top w:val="dotted" w:sz="4" w:space="0" w:color="auto"/>
              <w:left w:val="nil"/>
              <w:bottom w:val="single" w:sz="4" w:space="0" w:color="auto"/>
              <w:right w:val="dotted" w:sz="4" w:space="0" w:color="auto"/>
            </w:tcBorders>
            <w:vAlign w:val="center"/>
          </w:tcPr>
          <w:p w14:paraId="7FC3DCF9" w14:textId="77777777" w:rsidR="005C4970" w:rsidRPr="007001DA" w:rsidRDefault="005C4970" w:rsidP="00B55AD4">
            <w:pPr>
              <w:jc w:val="center"/>
              <w:rPr>
                <w:rFonts w:ascii="ＭＳ 明朝" w:hAnsi="ＭＳ 明朝"/>
                <w:sz w:val="36"/>
                <w:szCs w:val="36"/>
              </w:rPr>
            </w:pPr>
          </w:p>
        </w:tc>
        <w:tc>
          <w:tcPr>
            <w:tcW w:w="709" w:type="dxa"/>
            <w:tcBorders>
              <w:top w:val="dotted" w:sz="4" w:space="0" w:color="auto"/>
              <w:left w:val="nil"/>
              <w:bottom w:val="single" w:sz="4" w:space="0" w:color="auto"/>
              <w:right w:val="single" w:sz="4" w:space="0" w:color="auto"/>
            </w:tcBorders>
            <w:vAlign w:val="center"/>
          </w:tcPr>
          <w:p w14:paraId="18012C2E" w14:textId="77777777" w:rsidR="005C4970" w:rsidRPr="007001DA" w:rsidRDefault="005C4970" w:rsidP="00B55AD4">
            <w:pPr>
              <w:jc w:val="center"/>
              <w:rPr>
                <w:rFonts w:ascii="ＭＳ 明朝" w:hAnsi="ＭＳ 明朝"/>
                <w:sz w:val="36"/>
                <w:szCs w:val="36"/>
              </w:rPr>
            </w:pPr>
          </w:p>
        </w:tc>
        <w:tc>
          <w:tcPr>
            <w:tcW w:w="709" w:type="dxa"/>
            <w:tcBorders>
              <w:top w:val="dotted" w:sz="4" w:space="0" w:color="auto"/>
              <w:left w:val="nil"/>
              <w:bottom w:val="single" w:sz="4" w:space="0" w:color="auto"/>
              <w:right w:val="dotted" w:sz="4" w:space="0" w:color="auto"/>
            </w:tcBorders>
            <w:vAlign w:val="center"/>
          </w:tcPr>
          <w:p w14:paraId="00088D99" w14:textId="77777777" w:rsidR="005C4970" w:rsidRPr="007001DA" w:rsidRDefault="005C4970" w:rsidP="00B55AD4">
            <w:pPr>
              <w:jc w:val="center"/>
              <w:rPr>
                <w:rFonts w:ascii="ＭＳ 明朝" w:hAnsi="ＭＳ 明朝"/>
                <w:sz w:val="36"/>
                <w:szCs w:val="36"/>
              </w:rPr>
            </w:pPr>
          </w:p>
        </w:tc>
        <w:tc>
          <w:tcPr>
            <w:tcW w:w="709" w:type="dxa"/>
            <w:tcBorders>
              <w:top w:val="dotted" w:sz="4" w:space="0" w:color="auto"/>
              <w:left w:val="nil"/>
              <w:bottom w:val="single" w:sz="4" w:space="0" w:color="auto"/>
              <w:right w:val="dotted" w:sz="4" w:space="0" w:color="auto"/>
            </w:tcBorders>
            <w:vAlign w:val="center"/>
          </w:tcPr>
          <w:p w14:paraId="632CD27D" w14:textId="77777777" w:rsidR="005C4970" w:rsidRPr="007001DA" w:rsidRDefault="005C4970" w:rsidP="00B55AD4">
            <w:pPr>
              <w:jc w:val="center"/>
              <w:rPr>
                <w:rFonts w:ascii="ＭＳ 明朝" w:hAnsi="ＭＳ 明朝"/>
                <w:sz w:val="36"/>
                <w:szCs w:val="36"/>
              </w:rPr>
            </w:pPr>
          </w:p>
        </w:tc>
        <w:tc>
          <w:tcPr>
            <w:tcW w:w="708" w:type="dxa"/>
            <w:tcBorders>
              <w:top w:val="dotted" w:sz="4" w:space="0" w:color="auto"/>
              <w:left w:val="nil"/>
              <w:bottom w:val="single" w:sz="4" w:space="0" w:color="auto"/>
              <w:right w:val="single" w:sz="12" w:space="0" w:color="auto"/>
            </w:tcBorders>
            <w:vAlign w:val="center"/>
          </w:tcPr>
          <w:p w14:paraId="4993F02F" w14:textId="77777777" w:rsidR="005C4970" w:rsidRPr="007001DA" w:rsidRDefault="005C4970" w:rsidP="00B55AD4">
            <w:pPr>
              <w:jc w:val="center"/>
              <w:rPr>
                <w:rFonts w:ascii="ＭＳ 明朝" w:hAnsi="ＭＳ 明朝"/>
                <w:sz w:val="36"/>
                <w:szCs w:val="36"/>
              </w:rPr>
            </w:pPr>
          </w:p>
        </w:tc>
      </w:tr>
      <w:tr w:rsidR="00B4471B" w:rsidRPr="007001DA" w14:paraId="5D88E5F1" w14:textId="77777777" w:rsidTr="001D5992">
        <w:trPr>
          <w:cantSplit/>
          <w:trHeight w:val="898"/>
        </w:trPr>
        <w:tc>
          <w:tcPr>
            <w:tcW w:w="410" w:type="dxa"/>
            <w:vMerge/>
            <w:tcBorders>
              <w:left w:val="single" w:sz="12" w:space="0" w:color="auto"/>
              <w:right w:val="single" w:sz="4" w:space="0" w:color="auto"/>
            </w:tcBorders>
            <w:vAlign w:val="center"/>
          </w:tcPr>
          <w:p w14:paraId="73B5B9E0" w14:textId="77777777" w:rsidR="005C4970" w:rsidRPr="007001DA" w:rsidRDefault="005C4970" w:rsidP="00B55AD4">
            <w:pPr>
              <w:widowControl/>
              <w:spacing w:line="360" w:lineRule="exact"/>
              <w:jc w:val="center"/>
              <w:rPr>
                <w:rFonts w:ascii="ＭＳ 明朝" w:hAnsi="ＭＳ 明朝"/>
                <w:sz w:val="20"/>
              </w:rPr>
            </w:pPr>
          </w:p>
        </w:tc>
        <w:tc>
          <w:tcPr>
            <w:tcW w:w="1575" w:type="dxa"/>
            <w:tcBorders>
              <w:top w:val="single" w:sz="4" w:space="0" w:color="auto"/>
              <w:left w:val="single" w:sz="4" w:space="0" w:color="auto"/>
              <w:bottom w:val="single" w:sz="4" w:space="0" w:color="auto"/>
              <w:right w:val="single" w:sz="4" w:space="0" w:color="auto"/>
            </w:tcBorders>
            <w:vAlign w:val="center"/>
          </w:tcPr>
          <w:p w14:paraId="1DA8ADC7" w14:textId="77777777" w:rsidR="005C4970" w:rsidRPr="007001DA" w:rsidRDefault="00B4471B" w:rsidP="00B55AD4">
            <w:pPr>
              <w:adjustRightInd w:val="0"/>
              <w:spacing w:line="220" w:lineRule="exact"/>
              <w:ind w:left="-39"/>
              <w:rPr>
                <w:rFonts w:ascii="ＭＳ 明朝" w:hAnsi="ＭＳ 明朝"/>
                <w:sz w:val="20"/>
              </w:rPr>
            </w:pPr>
            <w:r w:rsidRPr="007001DA">
              <w:rPr>
                <w:rFonts w:ascii="ＭＳ 明朝" w:hAnsi="ＭＳ 明朝" w:hint="eastAsia"/>
                <w:spacing w:val="8"/>
                <w:kern w:val="0"/>
                <w:sz w:val="20"/>
                <w:fitText w:val="1500" w:id="-1043591420"/>
              </w:rPr>
              <w:t>うち取引に係</w:t>
            </w:r>
            <w:r w:rsidRPr="007001DA">
              <w:rPr>
                <w:rFonts w:ascii="ＭＳ 明朝" w:hAnsi="ＭＳ 明朝" w:hint="eastAsia"/>
                <w:spacing w:val="2"/>
                <w:kern w:val="0"/>
                <w:sz w:val="20"/>
                <w:fitText w:val="1500" w:id="-1043591420"/>
              </w:rPr>
              <w:t>る</w:t>
            </w:r>
          </w:p>
          <w:p w14:paraId="6B1F783E" w14:textId="77777777" w:rsidR="005C4970" w:rsidRPr="007001DA" w:rsidRDefault="00B4471B" w:rsidP="00B55AD4">
            <w:pPr>
              <w:adjustRightInd w:val="0"/>
              <w:spacing w:line="220" w:lineRule="exact"/>
              <w:ind w:left="-39"/>
              <w:rPr>
                <w:rFonts w:ascii="ＭＳ 明朝" w:hAnsi="ＭＳ 明朝"/>
                <w:sz w:val="20"/>
              </w:rPr>
            </w:pPr>
            <w:r w:rsidRPr="007001DA">
              <w:rPr>
                <w:rFonts w:ascii="ＭＳ 明朝" w:hAnsi="ＭＳ 明朝" w:hint="eastAsia"/>
                <w:sz w:val="20"/>
              </w:rPr>
              <w:t>消費税及び地方消費税の額</w:t>
            </w:r>
          </w:p>
        </w:tc>
        <w:tc>
          <w:tcPr>
            <w:tcW w:w="709" w:type="dxa"/>
            <w:tcBorders>
              <w:top w:val="single" w:sz="4" w:space="0" w:color="auto"/>
              <w:left w:val="nil"/>
              <w:bottom w:val="single" w:sz="4" w:space="0" w:color="auto"/>
              <w:right w:val="single" w:sz="4" w:space="0" w:color="auto"/>
            </w:tcBorders>
            <w:vAlign w:val="center"/>
          </w:tcPr>
          <w:p w14:paraId="3154D145" w14:textId="77777777" w:rsidR="005C4970" w:rsidRPr="007001DA" w:rsidRDefault="005C4970" w:rsidP="00B55AD4">
            <w:pPr>
              <w:jc w:val="center"/>
              <w:rPr>
                <w:rFonts w:ascii="ＭＳ 明朝" w:hAnsi="ＭＳ 明朝"/>
                <w:sz w:val="36"/>
                <w:szCs w:val="36"/>
              </w:rPr>
            </w:pPr>
          </w:p>
        </w:tc>
        <w:tc>
          <w:tcPr>
            <w:tcW w:w="708" w:type="dxa"/>
            <w:tcBorders>
              <w:top w:val="single" w:sz="4" w:space="0" w:color="auto"/>
              <w:left w:val="nil"/>
              <w:bottom w:val="single" w:sz="4" w:space="0" w:color="auto"/>
              <w:right w:val="dotted" w:sz="4" w:space="0" w:color="auto"/>
            </w:tcBorders>
            <w:vAlign w:val="center"/>
          </w:tcPr>
          <w:p w14:paraId="1DED0987" w14:textId="77777777" w:rsidR="005C4970" w:rsidRPr="007001DA" w:rsidRDefault="005C4970" w:rsidP="00B55AD4">
            <w:pPr>
              <w:jc w:val="center"/>
              <w:rPr>
                <w:rFonts w:ascii="ＭＳ 明朝" w:hAnsi="ＭＳ 明朝"/>
                <w:sz w:val="36"/>
                <w:szCs w:val="36"/>
              </w:rPr>
            </w:pPr>
          </w:p>
        </w:tc>
        <w:tc>
          <w:tcPr>
            <w:tcW w:w="709" w:type="dxa"/>
            <w:tcBorders>
              <w:top w:val="single" w:sz="4" w:space="0" w:color="auto"/>
              <w:left w:val="nil"/>
              <w:bottom w:val="single" w:sz="4" w:space="0" w:color="auto"/>
              <w:right w:val="dotted" w:sz="4" w:space="0" w:color="auto"/>
            </w:tcBorders>
            <w:vAlign w:val="center"/>
          </w:tcPr>
          <w:p w14:paraId="29934222" w14:textId="77777777" w:rsidR="005C4970" w:rsidRPr="007001DA" w:rsidRDefault="005C4970" w:rsidP="00B55AD4">
            <w:pPr>
              <w:jc w:val="center"/>
              <w:rPr>
                <w:rFonts w:ascii="ＭＳ 明朝" w:hAnsi="ＭＳ 明朝"/>
                <w:sz w:val="36"/>
                <w:szCs w:val="36"/>
              </w:rPr>
            </w:pPr>
          </w:p>
        </w:tc>
        <w:tc>
          <w:tcPr>
            <w:tcW w:w="709" w:type="dxa"/>
            <w:tcBorders>
              <w:top w:val="single" w:sz="4" w:space="0" w:color="auto"/>
              <w:left w:val="nil"/>
              <w:bottom w:val="single" w:sz="4" w:space="0" w:color="auto"/>
              <w:right w:val="single" w:sz="4" w:space="0" w:color="auto"/>
            </w:tcBorders>
            <w:vAlign w:val="center"/>
          </w:tcPr>
          <w:p w14:paraId="115CCDC6" w14:textId="77777777" w:rsidR="005C4970" w:rsidRPr="007001DA" w:rsidRDefault="005C4970" w:rsidP="00B55AD4">
            <w:pPr>
              <w:jc w:val="center"/>
              <w:rPr>
                <w:rFonts w:ascii="ＭＳ 明朝" w:hAnsi="ＭＳ 明朝"/>
                <w:sz w:val="36"/>
                <w:szCs w:val="36"/>
              </w:rPr>
            </w:pPr>
          </w:p>
        </w:tc>
        <w:tc>
          <w:tcPr>
            <w:tcW w:w="709" w:type="dxa"/>
            <w:tcBorders>
              <w:top w:val="single" w:sz="4" w:space="0" w:color="auto"/>
              <w:left w:val="nil"/>
              <w:bottom w:val="single" w:sz="4" w:space="0" w:color="auto"/>
              <w:right w:val="dotted" w:sz="4" w:space="0" w:color="auto"/>
            </w:tcBorders>
            <w:vAlign w:val="center"/>
          </w:tcPr>
          <w:p w14:paraId="304ED9FB" w14:textId="77777777" w:rsidR="005C4970" w:rsidRPr="007001DA" w:rsidRDefault="005C4970" w:rsidP="00B55AD4">
            <w:pPr>
              <w:jc w:val="center"/>
              <w:rPr>
                <w:rFonts w:ascii="ＭＳ 明朝" w:hAnsi="ＭＳ 明朝"/>
                <w:sz w:val="36"/>
                <w:szCs w:val="36"/>
              </w:rPr>
            </w:pPr>
          </w:p>
        </w:tc>
        <w:tc>
          <w:tcPr>
            <w:tcW w:w="708" w:type="dxa"/>
            <w:tcBorders>
              <w:top w:val="single" w:sz="4" w:space="0" w:color="auto"/>
              <w:left w:val="nil"/>
              <w:bottom w:val="single" w:sz="4" w:space="0" w:color="auto"/>
              <w:right w:val="dotted" w:sz="4" w:space="0" w:color="auto"/>
            </w:tcBorders>
            <w:vAlign w:val="center"/>
          </w:tcPr>
          <w:p w14:paraId="5C0D3CBC" w14:textId="77777777" w:rsidR="005C4970" w:rsidRPr="007001DA" w:rsidRDefault="005C4970" w:rsidP="00B55AD4">
            <w:pPr>
              <w:jc w:val="center"/>
              <w:rPr>
                <w:rFonts w:ascii="ＭＳ 明朝" w:hAnsi="ＭＳ 明朝"/>
                <w:sz w:val="36"/>
                <w:szCs w:val="36"/>
              </w:rPr>
            </w:pPr>
          </w:p>
        </w:tc>
        <w:tc>
          <w:tcPr>
            <w:tcW w:w="709" w:type="dxa"/>
            <w:tcBorders>
              <w:top w:val="single" w:sz="4" w:space="0" w:color="auto"/>
              <w:left w:val="nil"/>
              <w:bottom w:val="single" w:sz="4" w:space="0" w:color="auto"/>
              <w:right w:val="single" w:sz="4" w:space="0" w:color="auto"/>
            </w:tcBorders>
            <w:vAlign w:val="center"/>
          </w:tcPr>
          <w:p w14:paraId="02DFEE3D" w14:textId="77777777" w:rsidR="005C4970" w:rsidRPr="007001DA" w:rsidRDefault="005C4970" w:rsidP="00B55AD4">
            <w:pPr>
              <w:jc w:val="center"/>
              <w:rPr>
                <w:rFonts w:ascii="ＭＳ 明朝" w:hAnsi="ＭＳ 明朝"/>
                <w:sz w:val="36"/>
                <w:szCs w:val="36"/>
              </w:rPr>
            </w:pPr>
          </w:p>
        </w:tc>
        <w:tc>
          <w:tcPr>
            <w:tcW w:w="709" w:type="dxa"/>
            <w:tcBorders>
              <w:top w:val="single" w:sz="4" w:space="0" w:color="auto"/>
              <w:left w:val="nil"/>
              <w:bottom w:val="single" w:sz="4" w:space="0" w:color="auto"/>
              <w:right w:val="dotted" w:sz="4" w:space="0" w:color="auto"/>
            </w:tcBorders>
            <w:vAlign w:val="center"/>
          </w:tcPr>
          <w:p w14:paraId="63C349E3" w14:textId="77777777" w:rsidR="005C4970" w:rsidRPr="007001DA" w:rsidRDefault="005C4970" w:rsidP="00B55AD4">
            <w:pPr>
              <w:jc w:val="center"/>
              <w:rPr>
                <w:rFonts w:ascii="ＭＳ 明朝" w:hAnsi="ＭＳ 明朝"/>
                <w:sz w:val="36"/>
                <w:szCs w:val="36"/>
              </w:rPr>
            </w:pPr>
          </w:p>
        </w:tc>
        <w:tc>
          <w:tcPr>
            <w:tcW w:w="709" w:type="dxa"/>
            <w:tcBorders>
              <w:top w:val="single" w:sz="4" w:space="0" w:color="auto"/>
              <w:left w:val="nil"/>
              <w:bottom w:val="single" w:sz="4" w:space="0" w:color="auto"/>
              <w:right w:val="dotted" w:sz="4" w:space="0" w:color="auto"/>
            </w:tcBorders>
            <w:vAlign w:val="center"/>
          </w:tcPr>
          <w:p w14:paraId="55F67E5B" w14:textId="77777777" w:rsidR="005C4970" w:rsidRPr="007001DA" w:rsidRDefault="005C4970" w:rsidP="00B55AD4">
            <w:pPr>
              <w:jc w:val="center"/>
              <w:rPr>
                <w:rFonts w:ascii="ＭＳ 明朝" w:hAnsi="ＭＳ 明朝"/>
                <w:sz w:val="36"/>
                <w:szCs w:val="36"/>
              </w:rPr>
            </w:pPr>
          </w:p>
        </w:tc>
        <w:tc>
          <w:tcPr>
            <w:tcW w:w="708" w:type="dxa"/>
            <w:tcBorders>
              <w:top w:val="single" w:sz="4" w:space="0" w:color="auto"/>
              <w:left w:val="nil"/>
              <w:bottom w:val="single" w:sz="4" w:space="0" w:color="auto"/>
              <w:right w:val="single" w:sz="12" w:space="0" w:color="auto"/>
            </w:tcBorders>
            <w:vAlign w:val="center"/>
          </w:tcPr>
          <w:p w14:paraId="6C5A4152" w14:textId="77777777" w:rsidR="005C4970" w:rsidRPr="007001DA" w:rsidRDefault="005C4970" w:rsidP="00B55AD4">
            <w:pPr>
              <w:jc w:val="center"/>
              <w:rPr>
                <w:rFonts w:ascii="ＭＳ 明朝" w:hAnsi="ＭＳ 明朝"/>
                <w:sz w:val="36"/>
                <w:szCs w:val="36"/>
              </w:rPr>
            </w:pPr>
          </w:p>
        </w:tc>
      </w:tr>
      <w:tr w:rsidR="00B4471B" w:rsidRPr="007001DA" w14:paraId="29C4359D" w14:textId="77777777" w:rsidTr="008F1E32">
        <w:trPr>
          <w:trHeight w:val="630"/>
        </w:trPr>
        <w:tc>
          <w:tcPr>
            <w:tcW w:w="410" w:type="dxa"/>
            <w:vMerge/>
            <w:tcBorders>
              <w:left w:val="single" w:sz="12" w:space="0" w:color="auto"/>
              <w:bottom w:val="single" w:sz="4" w:space="0" w:color="auto"/>
              <w:right w:val="single" w:sz="4" w:space="0" w:color="auto"/>
            </w:tcBorders>
            <w:vAlign w:val="center"/>
          </w:tcPr>
          <w:p w14:paraId="67EA31D4" w14:textId="77777777" w:rsidR="005C4970" w:rsidRPr="007001DA" w:rsidRDefault="005C4970" w:rsidP="00B55AD4">
            <w:pPr>
              <w:adjustRightInd w:val="0"/>
              <w:spacing w:line="360" w:lineRule="exact"/>
              <w:ind w:right="96"/>
              <w:jc w:val="center"/>
              <w:rPr>
                <w:rFonts w:ascii="ＭＳ 明朝" w:hAnsi="ＭＳ 明朝"/>
                <w:sz w:val="20"/>
              </w:rPr>
            </w:pPr>
          </w:p>
        </w:tc>
        <w:tc>
          <w:tcPr>
            <w:tcW w:w="8662" w:type="dxa"/>
            <w:gridSpan w:val="11"/>
            <w:tcBorders>
              <w:top w:val="single" w:sz="4" w:space="0" w:color="auto"/>
              <w:left w:val="single" w:sz="4" w:space="0" w:color="auto"/>
              <w:bottom w:val="single" w:sz="4" w:space="0" w:color="auto"/>
              <w:right w:val="single" w:sz="12" w:space="0" w:color="auto"/>
            </w:tcBorders>
            <w:vAlign w:val="center"/>
          </w:tcPr>
          <w:p w14:paraId="1E8685B5" w14:textId="77777777" w:rsidR="005C4970" w:rsidRPr="007001DA" w:rsidRDefault="00B4471B" w:rsidP="00806B59">
            <w:pPr>
              <w:adjustRightInd w:val="0"/>
              <w:spacing w:line="200" w:lineRule="exact"/>
              <w:ind w:firstLineChars="100" w:firstLine="200"/>
              <w:rPr>
                <w:rFonts w:ascii="ＭＳ 明朝" w:hAnsi="ＭＳ 明朝"/>
                <w:sz w:val="20"/>
                <w:szCs w:val="20"/>
              </w:rPr>
            </w:pPr>
            <w:r w:rsidRPr="007001DA">
              <w:rPr>
                <w:rFonts w:ascii="ＭＳ 明朝" w:hAnsi="ＭＳ 明朝" w:hint="eastAsia"/>
                <w:sz w:val="20"/>
                <w:szCs w:val="20"/>
              </w:rPr>
              <w:t>（注）「取引に係る消費税及び地方消費税の額」は、消費税法（昭和63年法律第108号）第28条第1項及び第29条並びに地方税法（昭和25年法律第226号）第72条の82及び第72条の83の規定により算出したもので、</w:t>
            </w:r>
            <w:r w:rsidR="00405BEC" w:rsidRPr="007001DA">
              <w:rPr>
                <w:rFonts w:ascii="ＭＳ 明朝" w:hAnsi="ＭＳ 明朝" w:hint="eastAsia"/>
                <w:sz w:val="20"/>
                <w:szCs w:val="20"/>
              </w:rPr>
              <w:t>契約金額に</w:t>
            </w:r>
            <w:r w:rsidR="00405BEC" w:rsidRPr="007001DA">
              <w:rPr>
                <w:rFonts w:ascii="ＭＳ 明朝" w:hAnsi="ＭＳ 明朝"/>
                <w:sz w:val="20"/>
                <w:szCs w:val="20"/>
              </w:rPr>
              <w:t>110</w:t>
            </w:r>
            <w:r w:rsidR="00405BEC" w:rsidRPr="007001DA">
              <w:rPr>
                <w:rFonts w:ascii="ＭＳ 明朝" w:hAnsi="ＭＳ 明朝" w:hint="eastAsia"/>
                <w:sz w:val="20"/>
                <w:szCs w:val="20"/>
              </w:rPr>
              <w:t>分の10を乗じて得た額である。ただし、消費税及び地方消費税の軽減税率の適用となる場合は、108分の8を乗じて得た額とする。</w:t>
            </w:r>
          </w:p>
        </w:tc>
      </w:tr>
      <w:tr w:rsidR="00B4471B" w:rsidRPr="007001DA" w14:paraId="52ACCD79" w14:textId="77777777" w:rsidTr="001D5992">
        <w:trPr>
          <w:trHeight w:val="630"/>
        </w:trPr>
        <w:tc>
          <w:tcPr>
            <w:tcW w:w="410" w:type="dxa"/>
            <w:tcBorders>
              <w:top w:val="single" w:sz="4" w:space="0" w:color="auto"/>
              <w:left w:val="single" w:sz="12" w:space="0" w:color="auto"/>
              <w:bottom w:val="single" w:sz="4" w:space="0" w:color="auto"/>
              <w:right w:val="nil"/>
            </w:tcBorders>
            <w:vAlign w:val="center"/>
          </w:tcPr>
          <w:p w14:paraId="67499F1A" w14:textId="77777777" w:rsidR="001D6F63" w:rsidRPr="007001DA" w:rsidRDefault="00575768" w:rsidP="00B55AD4">
            <w:pPr>
              <w:adjustRightInd w:val="0"/>
              <w:spacing w:line="360" w:lineRule="exact"/>
              <w:ind w:right="96"/>
              <w:jc w:val="center"/>
              <w:rPr>
                <w:rFonts w:ascii="ＭＳ 明朝" w:hAnsi="ＭＳ 明朝"/>
                <w:sz w:val="20"/>
              </w:rPr>
            </w:pPr>
            <w:r w:rsidRPr="007001DA">
              <w:rPr>
                <w:rFonts w:ascii="ＭＳ 明朝" w:hAnsi="ＭＳ 明朝" w:hint="eastAsia"/>
                <w:sz w:val="20"/>
              </w:rPr>
              <w:t>5</w:t>
            </w:r>
          </w:p>
        </w:tc>
        <w:tc>
          <w:tcPr>
            <w:tcW w:w="1575" w:type="dxa"/>
            <w:tcBorders>
              <w:top w:val="single" w:sz="4" w:space="0" w:color="auto"/>
              <w:left w:val="nil"/>
              <w:bottom w:val="single" w:sz="4" w:space="0" w:color="auto"/>
              <w:right w:val="single" w:sz="4" w:space="0" w:color="auto"/>
            </w:tcBorders>
            <w:vAlign w:val="center"/>
          </w:tcPr>
          <w:p w14:paraId="0E6984D6" w14:textId="77777777" w:rsidR="001D6F63" w:rsidRPr="007001DA" w:rsidRDefault="00751B63" w:rsidP="00B55AD4">
            <w:pPr>
              <w:adjustRightInd w:val="0"/>
              <w:spacing w:line="360" w:lineRule="exact"/>
              <w:ind w:right="96"/>
              <w:jc w:val="center"/>
              <w:rPr>
                <w:rFonts w:ascii="ＭＳ 明朝" w:hAnsi="ＭＳ 明朝"/>
                <w:sz w:val="22"/>
                <w:szCs w:val="22"/>
              </w:rPr>
            </w:pPr>
            <w:r w:rsidRPr="007001DA">
              <w:rPr>
                <w:rFonts w:ascii="ＭＳ 明朝" w:hAnsi="ＭＳ 明朝" w:hint="eastAsia"/>
                <w:kern w:val="0"/>
                <w:sz w:val="22"/>
                <w:szCs w:val="22"/>
              </w:rPr>
              <w:t>引 渡 期 限</w:t>
            </w:r>
          </w:p>
        </w:tc>
        <w:tc>
          <w:tcPr>
            <w:tcW w:w="7087" w:type="dxa"/>
            <w:gridSpan w:val="10"/>
            <w:tcBorders>
              <w:top w:val="single" w:sz="4" w:space="0" w:color="auto"/>
              <w:left w:val="single" w:sz="4" w:space="0" w:color="auto"/>
              <w:bottom w:val="single" w:sz="4" w:space="0" w:color="auto"/>
              <w:right w:val="single" w:sz="12" w:space="0" w:color="auto"/>
            </w:tcBorders>
            <w:vAlign w:val="center"/>
          </w:tcPr>
          <w:p w14:paraId="0119B7CC" w14:textId="77777777" w:rsidR="001D6F63" w:rsidRPr="007001DA" w:rsidRDefault="00C54970" w:rsidP="009C13BF">
            <w:pPr>
              <w:adjustRightInd w:val="0"/>
              <w:spacing w:line="360" w:lineRule="exact"/>
              <w:ind w:firstLineChars="300" w:firstLine="720"/>
              <w:rPr>
                <w:rFonts w:ascii="ＭＳ 明朝" w:hAnsi="ＭＳ 明朝"/>
                <w:sz w:val="24"/>
              </w:rPr>
            </w:pPr>
            <w:r>
              <w:rPr>
                <w:rFonts w:ascii="ＭＳ 明朝" w:hAnsi="ＭＳ 明朝" w:hint="eastAsia"/>
                <w:sz w:val="24"/>
              </w:rPr>
              <w:t>令和９年２</w:t>
            </w:r>
            <w:r w:rsidR="002D1CBC" w:rsidRPr="007001DA">
              <w:rPr>
                <w:rFonts w:ascii="ＭＳ 明朝" w:hAnsi="ＭＳ 明朝" w:hint="eastAsia"/>
                <w:sz w:val="24"/>
              </w:rPr>
              <w:t>月</w:t>
            </w:r>
            <w:r>
              <w:rPr>
                <w:rFonts w:ascii="ＭＳ 明朝" w:hAnsi="ＭＳ 明朝" w:hint="eastAsia"/>
                <w:sz w:val="24"/>
              </w:rPr>
              <w:t>２６</w:t>
            </w:r>
            <w:r w:rsidR="00575768" w:rsidRPr="007001DA">
              <w:rPr>
                <w:rFonts w:ascii="ＭＳ 明朝" w:hAnsi="ＭＳ 明朝" w:hint="eastAsia"/>
                <w:sz w:val="24"/>
              </w:rPr>
              <w:t>日</w:t>
            </w:r>
          </w:p>
        </w:tc>
      </w:tr>
      <w:tr w:rsidR="00B4471B" w:rsidRPr="007001DA" w14:paraId="6ABFDFF8" w14:textId="77777777" w:rsidTr="001D5992">
        <w:trPr>
          <w:trHeight w:val="630"/>
        </w:trPr>
        <w:tc>
          <w:tcPr>
            <w:tcW w:w="410" w:type="dxa"/>
            <w:tcBorders>
              <w:top w:val="single" w:sz="4" w:space="0" w:color="auto"/>
              <w:left w:val="single" w:sz="12" w:space="0" w:color="auto"/>
              <w:bottom w:val="single" w:sz="4" w:space="0" w:color="auto"/>
              <w:right w:val="nil"/>
            </w:tcBorders>
            <w:vAlign w:val="center"/>
          </w:tcPr>
          <w:p w14:paraId="4A5375EC" w14:textId="77777777" w:rsidR="00575768" w:rsidRPr="007001DA" w:rsidRDefault="00B4471B" w:rsidP="00B55AD4">
            <w:pPr>
              <w:adjustRightInd w:val="0"/>
              <w:spacing w:line="360" w:lineRule="exact"/>
              <w:ind w:right="96"/>
              <w:jc w:val="center"/>
              <w:rPr>
                <w:rFonts w:ascii="ＭＳ 明朝" w:hAnsi="ＭＳ 明朝"/>
                <w:sz w:val="20"/>
              </w:rPr>
            </w:pPr>
            <w:r w:rsidRPr="007001DA">
              <w:rPr>
                <w:rFonts w:ascii="ＭＳ 明朝" w:hAnsi="ＭＳ 明朝" w:hint="eastAsia"/>
                <w:sz w:val="20"/>
              </w:rPr>
              <w:t>6</w:t>
            </w:r>
          </w:p>
        </w:tc>
        <w:tc>
          <w:tcPr>
            <w:tcW w:w="1575" w:type="dxa"/>
            <w:tcBorders>
              <w:top w:val="single" w:sz="4" w:space="0" w:color="auto"/>
              <w:left w:val="nil"/>
              <w:bottom w:val="single" w:sz="4" w:space="0" w:color="auto"/>
              <w:right w:val="single" w:sz="4" w:space="0" w:color="auto"/>
            </w:tcBorders>
            <w:vAlign w:val="center"/>
          </w:tcPr>
          <w:p w14:paraId="7EDFB14D" w14:textId="77777777" w:rsidR="00575768" w:rsidRPr="007001DA" w:rsidRDefault="00751B63" w:rsidP="00B55AD4">
            <w:pPr>
              <w:adjustRightInd w:val="0"/>
              <w:spacing w:line="360" w:lineRule="exact"/>
              <w:ind w:right="96"/>
              <w:jc w:val="center"/>
              <w:rPr>
                <w:rFonts w:ascii="ＭＳ 明朝" w:hAnsi="ＭＳ 明朝"/>
                <w:sz w:val="22"/>
                <w:szCs w:val="22"/>
              </w:rPr>
            </w:pPr>
            <w:r w:rsidRPr="007001DA">
              <w:rPr>
                <w:rFonts w:ascii="ＭＳ 明朝" w:hAnsi="ＭＳ 明朝" w:hint="eastAsia"/>
                <w:kern w:val="0"/>
                <w:sz w:val="22"/>
                <w:szCs w:val="22"/>
              </w:rPr>
              <w:t>引 渡 場 所</w:t>
            </w:r>
          </w:p>
        </w:tc>
        <w:tc>
          <w:tcPr>
            <w:tcW w:w="7087" w:type="dxa"/>
            <w:gridSpan w:val="10"/>
            <w:tcBorders>
              <w:top w:val="single" w:sz="4" w:space="0" w:color="auto"/>
              <w:left w:val="single" w:sz="4" w:space="0" w:color="auto"/>
              <w:bottom w:val="single" w:sz="4" w:space="0" w:color="auto"/>
              <w:right w:val="single" w:sz="12" w:space="0" w:color="auto"/>
            </w:tcBorders>
            <w:vAlign w:val="center"/>
          </w:tcPr>
          <w:p w14:paraId="66A1DD9E" w14:textId="77777777" w:rsidR="00575768" w:rsidRPr="007001DA" w:rsidRDefault="00D03D03" w:rsidP="00C03119">
            <w:pPr>
              <w:adjustRightInd w:val="0"/>
              <w:spacing w:line="360" w:lineRule="exact"/>
              <w:ind w:firstLineChars="100" w:firstLine="240"/>
              <w:rPr>
                <w:rFonts w:ascii="ＭＳ 明朝" w:hAnsi="ＭＳ 明朝"/>
                <w:sz w:val="24"/>
              </w:rPr>
            </w:pPr>
            <w:r w:rsidRPr="007001DA">
              <w:rPr>
                <w:rFonts w:ascii="ＭＳ 明朝" w:hAnsi="ＭＳ 明朝" w:hint="eastAsia"/>
                <w:sz w:val="24"/>
              </w:rPr>
              <w:t>奈良県</w:t>
            </w:r>
            <w:r w:rsidR="00B4471B" w:rsidRPr="007001DA">
              <w:rPr>
                <w:rFonts w:ascii="ＭＳ 明朝" w:hAnsi="ＭＳ 明朝" w:hint="eastAsia"/>
                <w:sz w:val="24"/>
              </w:rPr>
              <w:t>の指定する場所</w:t>
            </w:r>
          </w:p>
        </w:tc>
      </w:tr>
      <w:tr w:rsidR="00B4471B" w:rsidRPr="007001DA" w14:paraId="41C686FD" w14:textId="77777777" w:rsidTr="001D5992">
        <w:trPr>
          <w:trHeight w:val="630"/>
        </w:trPr>
        <w:tc>
          <w:tcPr>
            <w:tcW w:w="410" w:type="dxa"/>
            <w:tcBorders>
              <w:top w:val="single" w:sz="4" w:space="0" w:color="auto"/>
              <w:left w:val="single" w:sz="12" w:space="0" w:color="auto"/>
              <w:bottom w:val="single" w:sz="4" w:space="0" w:color="auto"/>
              <w:right w:val="nil"/>
            </w:tcBorders>
            <w:vAlign w:val="center"/>
          </w:tcPr>
          <w:p w14:paraId="5E002AAC" w14:textId="77777777" w:rsidR="00575768" w:rsidRPr="007001DA" w:rsidRDefault="00B4471B" w:rsidP="00B55AD4">
            <w:pPr>
              <w:adjustRightInd w:val="0"/>
              <w:spacing w:line="360" w:lineRule="exact"/>
              <w:ind w:right="96"/>
              <w:jc w:val="center"/>
              <w:rPr>
                <w:rFonts w:ascii="ＭＳ 明朝" w:hAnsi="ＭＳ 明朝"/>
                <w:sz w:val="20"/>
              </w:rPr>
            </w:pPr>
            <w:r w:rsidRPr="007001DA">
              <w:rPr>
                <w:rFonts w:ascii="ＭＳ 明朝" w:hAnsi="ＭＳ 明朝" w:hint="eastAsia"/>
                <w:sz w:val="20"/>
              </w:rPr>
              <w:t>7</w:t>
            </w:r>
          </w:p>
        </w:tc>
        <w:tc>
          <w:tcPr>
            <w:tcW w:w="1575" w:type="dxa"/>
            <w:tcBorders>
              <w:top w:val="single" w:sz="4" w:space="0" w:color="auto"/>
              <w:left w:val="nil"/>
              <w:bottom w:val="single" w:sz="4" w:space="0" w:color="auto"/>
              <w:right w:val="single" w:sz="4" w:space="0" w:color="auto"/>
            </w:tcBorders>
            <w:vAlign w:val="center"/>
          </w:tcPr>
          <w:p w14:paraId="4771F2CF" w14:textId="77777777" w:rsidR="00575768" w:rsidRPr="007001DA" w:rsidRDefault="00B4471B" w:rsidP="00B55AD4">
            <w:pPr>
              <w:adjustRightInd w:val="0"/>
              <w:spacing w:line="360" w:lineRule="exact"/>
              <w:ind w:right="96"/>
              <w:jc w:val="center"/>
              <w:rPr>
                <w:rFonts w:ascii="ＭＳ 明朝" w:hAnsi="ＭＳ 明朝"/>
                <w:sz w:val="22"/>
                <w:szCs w:val="22"/>
              </w:rPr>
            </w:pPr>
            <w:r w:rsidRPr="007001DA">
              <w:rPr>
                <w:rFonts w:ascii="ＭＳ 明朝" w:hAnsi="ＭＳ 明朝" w:hint="eastAsia"/>
                <w:spacing w:val="27"/>
                <w:kern w:val="0"/>
                <w:sz w:val="22"/>
                <w:szCs w:val="22"/>
                <w:fitText w:val="1320" w:id="-1043590399"/>
              </w:rPr>
              <w:t>契約保証</w:t>
            </w:r>
            <w:r w:rsidRPr="007001DA">
              <w:rPr>
                <w:rFonts w:ascii="ＭＳ 明朝" w:hAnsi="ＭＳ 明朝" w:hint="eastAsia"/>
                <w:spacing w:val="2"/>
                <w:kern w:val="0"/>
                <w:sz w:val="22"/>
                <w:szCs w:val="22"/>
                <w:fitText w:val="1320" w:id="-1043590399"/>
              </w:rPr>
              <w:t>金</w:t>
            </w:r>
          </w:p>
        </w:tc>
        <w:tc>
          <w:tcPr>
            <w:tcW w:w="7087" w:type="dxa"/>
            <w:gridSpan w:val="10"/>
            <w:tcBorders>
              <w:top w:val="single" w:sz="4" w:space="0" w:color="auto"/>
              <w:left w:val="single" w:sz="4" w:space="0" w:color="auto"/>
              <w:bottom w:val="single" w:sz="4" w:space="0" w:color="auto"/>
              <w:right w:val="single" w:sz="12" w:space="0" w:color="auto"/>
            </w:tcBorders>
            <w:vAlign w:val="center"/>
          </w:tcPr>
          <w:p w14:paraId="797CBF5F" w14:textId="77777777" w:rsidR="00575768" w:rsidRPr="007001DA" w:rsidRDefault="00835C2B" w:rsidP="00C03119">
            <w:pPr>
              <w:adjustRightInd w:val="0"/>
              <w:spacing w:line="360" w:lineRule="exact"/>
              <w:ind w:firstLineChars="100" w:firstLine="240"/>
              <w:rPr>
                <w:rFonts w:ascii="ＭＳ 明朝" w:hAnsi="ＭＳ 明朝"/>
                <w:sz w:val="24"/>
              </w:rPr>
            </w:pPr>
            <w:r w:rsidRPr="007001DA">
              <w:rPr>
                <w:rFonts w:ascii="ＭＳ 明朝" w:hAnsi="ＭＳ 明朝" w:hint="eastAsia"/>
                <w:sz w:val="24"/>
              </w:rPr>
              <w:t>納付（又は免除）</w:t>
            </w:r>
          </w:p>
        </w:tc>
      </w:tr>
      <w:tr w:rsidR="00B4471B" w:rsidRPr="007001DA" w14:paraId="30160489" w14:textId="77777777" w:rsidTr="001D5992">
        <w:trPr>
          <w:trHeight w:val="669"/>
        </w:trPr>
        <w:tc>
          <w:tcPr>
            <w:tcW w:w="410" w:type="dxa"/>
            <w:tcBorders>
              <w:top w:val="single" w:sz="4" w:space="0" w:color="auto"/>
              <w:left w:val="single" w:sz="12" w:space="0" w:color="auto"/>
              <w:bottom w:val="single" w:sz="12" w:space="0" w:color="auto"/>
              <w:right w:val="nil"/>
            </w:tcBorders>
            <w:vAlign w:val="center"/>
          </w:tcPr>
          <w:p w14:paraId="78356BE7" w14:textId="77777777" w:rsidR="001D6F63" w:rsidRPr="007001DA" w:rsidRDefault="00575768" w:rsidP="00B55AD4">
            <w:pPr>
              <w:adjustRightInd w:val="0"/>
              <w:spacing w:line="360" w:lineRule="exact"/>
              <w:ind w:right="96"/>
              <w:jc w:val="center"/>
              <w:rPr>
                <w:rFonts w:ascii="ＭＳ 明朝" w:hAnsi="ＭＳ 明朝"/>
                <w:sz w:val="20"/>
              </w:rPr>
            </w:pPr>
            <w:r w:rsidRPr="007001DA">
              <w:rPr>
                <w:rFonts w:ascii="ＭＳ 明朝" w:hAnsi="ＭＳ 明朝" w:hint="eastAsia"/>
                <w:sz w:val="20"/>
              </w:rPr>
              <w:t>8</w:t>
            </w:r>
          </w:p>
        </w:tc>
        <w:tc>
          <w:tcPr>
            <w:tcW w:w="1575" w:type="dxa"/>
            <w:tcBorders>
              <w:top w:val="single" w:sz="4" w:space="0" w:color="auto"/>
              <w:left w:val="nil"/>
              <w:bottom w:val="single" w:sz="12" w:space="0" w:color="auto"/>
              <w:right w:val="single" w:sz="4" w:space="0" w:color="auto"/>
            </w:tcBorders>
            <w:vAlign w:val="center"/>
          </w:tcPr>
          <w:p w14:paraId="34796E83" w14:textId="77777777" w:rsidR="001D6F63" w:rsidRPr="007001DA" w:rsidRDefault="00B4471B" w:rsidP="00B55AD4">
            <w:pPr>
              <w:adjustRightInd w:val="0"/>
              <w:spacing w:line="360" w:lineRule="exact"/>
              <w:ind w:right="96"/>
              <w:jc w:val="center"/>
              <w:rPr>
                <w:rFonts w:ascii="ＭＳ 明朝" w:hAnsi="ＭＳ 明朝"/>
                <w:sz w:val="22"/>
                <w:szCs w:val="22"/>
              </w:rPr>
            </w:pPr>
            <w:r w:rsidRPr="007001DA">
              <w:rPr>
                <w:rFonts w:ascii="ＭＳ 明朝" w:hAnsi="ＭＳ 明朝" w:hint="eastAsia"/>
                <w:kern w:val="0"/>
                <w:sz w:val="22"/>
                <w:szCs w:val="22"/>
                <w:fitText w:val="1320" w:id="-1043591418"/>
              </w:rPr>
              <w:t>適用除外条項</w:t>
            </w:r>
          </w:p>
        </w:tc>
        <w:tc>
          <w:tcPr>
            <w:tcW w:w="7087" w:type="dxa"/>
            <w:gridSpan w:val="10"/>
            <w:tcBorders>
              <w:top w:val="single" w:sz="4" w:space="0" w:color="auto"/>
              <w:left w:val="nil"/>
              <w:bottom w:val="single" w:sz="12" w:space="0" w:color="auto"/>
              <w:right w:val="single" w:sz="12" w:space="0" w:color="auto"/>
            </w:tcBorders>
            <w:vAlign w:val="center"/>
          </w:tcPr>
          <w:p w14:paraId="31915927" w14:textId="77777777" w:rsidR="001D6F63" w:rsidRPr="007001DA" w:rsidRDefault="00327330" w:rsidP="00C03119">
            <w:pPr>
              <w:adjustRightInd w:val="0"/>
              <w:spacing w:line="360" w:lineRule="exact"/>
              <w:ind w:firstLineChars="100" w:firstLine="240"/>
              <w:rPr>
                <w:rFonts w:ascii="ＭＳ 明朝" w:hAnsi="ＭＳ 明朝"/>
                <w:dstrike/>
                <w:sz w:val="24"/>
              </w:rPr>
            </w:pPr>
            <w:r w:rsidRPr="007001DA">
              <w:rPr>
                <w:rFonts w:ascii="ＭＳ 明朝" w:hAnsi="ＭＳ 明朝" w:hint="eastAsia"/>
                <w:sz w:val="24"/>
              </w:rPr>
              <w:t>な　し</w:t>
            </w:r>
          </w:p>
        </w:tc>
      </w:tr>
    </w:tbl>
    <w:p w14:paraId="57B8CDAA" w14:textId="77777777" w:rsidR="001D6F63" w:rsidRPr="007001DA" w:rsidRDefault="001D6F63" w:rsidP="009D0798">
      <w:pPr>
        <w:adjustRightInd w:val="0"/>
        <w:spacing w:line="320" w:lineRule="exact"/>
        <w:ind w:right="312"/>
        <w:jc w:val="left"/>
        <w:rPr>
          <w:rFonts w:ascii="ＭＳ 明朝" w:hAnsi="ＭＳ 明朝"/>
          <w:sz w:val="20"/>
        </w:rPr>
      </w:pPr>
    </w:p>
    <w:p w14:paraId="67B6E10D" w14:textId="77777777" w:rsidR="00B03B42" w:rsidRPr="007001DA" w:rsidRDefault="00BF65C9" w:rsidP="0062369A">
      <w:pPr>
        <w:spacing w:line="320" w:lineRule="exact"/>
        <w:ind w:leftChars="84" w:left="176" w:right="140" w:firstLineChars="100" w:firstLine="240"/>
        <w:rPr>
          <w:rFonts w:ascii="ＭＳ 明朝" w:hAnsi="ＭＳ 明朝"/>
          <w:sz w:val="24"/>
        </w:rPr>
      </w:pPr>
      <w:r w:rsidRPr="007001DA">
        <w:rPr>
          <w:rFonts w:ascii="ＭＳ 明朝" w:hAnsi="ＭＳ 明朝" w:hint="eastAsia"/>
          <w:sz w:val="24"/>
        </w:rPr>
        <w:t>上記の物品</w:t>
      </w:r>
      <w:r w:rsidR="005556D9" w:rsidRPr="007001DA">
        <w:rPr>
          <w:rFonts w:ascii="ＭＳ 明朝" w:hAnsi="ＭＳ 明朝" w:hint="eastAsia"/>
          <w:sz w:val="24"/>
        </w:rPr>
        <w:t>売買について</w:t>
      </w:r>
      <w:r w:rsidRPr="007001DA">
        <w:rPr>
          <w:rFonts w:ascii="ＭＳ 明朝" w:hAnsi="ＭＳ 明朝" w:hint="eastAsia"/>
          <w:sz w:val="24"/>
        </w:rPr>
        <w:t>、</w:t>
      </w:r>
      <w:r w:rsidR="0062369A" w:rsidRPr="007001DA">
        <w:rPr>
          <w:rFonts w:ascii="ＭＳ 明朝" w:hAnsi="ＭＳ 明朝" w:hint="eastAsia"/>
          <w:sz w:val="24"/>
        </w:rPr>
        <w:t>売払者</w:t>
      </w:r>
      <w:r w:rsidRPr="007001DA">
        <w:rPr>
          <w:rFonts w:ascii="ＭＳ 明朝" w:hAnsi="ＭＳ 明朝" w:hint="eastAsia"/>
          <w:sz w:val="24"/>
        </w:rPr>
        <w:t>と</w:t>
      </w:r>
      <w:r w:rsidR="0062369A" w:rsidRPr="007001DA">
        <w:rPr>
          <w:rFonts w:ascii="ＭＳ 明朝" w:hAnsi="ＭＳ 明朝" w:hint="eastAsia"/>
          <w:sz w:val="24"/>
        </w:rPr>
        <w:t>買受</w:t>
      </w:r>
      <w:r w:rsidRPr="007001DA">
        <w:rPr>
          <w:rFonts w:ascii="ＭＳ 明朝" w:hAnsi="ＭＳ 明朝" w:hint="eastAsia"/>
          <w:sz w:val="24"/>
        </w:rPr>
        <w:t>者は、各々対等な立場における合意に基づいて、</w:t>
      </w:r>
      <w:r w:rsidR="00B86ECD" w:rsidRPr="007001DA">
        <w:rPr>
          <w:rFonts w:ascii="ＭＳ 明朝" w:hAnsi="ＭＳ 明朝" w:hint="eastAsia"/>
          <w:sz w:val="24"/>
        </w:rPr>
        <w:t>別添の条項（適用除外条項</w:t>
      </w:r>
      <w:r w:rsidR="00B4471B" w:rsidRPr="007001DA">
        <w:rPr>
          <w:rFonts w:ascii="ＭＳ 明朝" w:hAnsi="ＭＳ 明朝" w:hint="eastAsia"/>
          <w:sz w:val="24"/>
        </w:rPr>
        <w:t>は、上記８のとおり）によって</w:t>
      </w:r>
      <w:r w:rsidRPr="007001DA">
        <w:rPr>
          <w:rFonts w:ascii="ＭＳ 明朝" w:hAnsi="ＭＳ 明朝" w:hint="eastAsia"/>
          <w:sz w:val="24"/>
        </w:rPr>
        <w:t>公正な契約を締結し、信義に従って誠実にこれを履行するものとする。</w:t>
      </w:r>
    </w:p>
    <w:p w14:paraId="6DE497F2" w14:textId="77777777" w:rsidR="005556D9" w:rsidRPr="007001DA" w:rsidRDefault="00412DC7" w:rsidP="00412DC7">
      <w:pPr>
        <w:spacing w:line="320" w:lineRule="exact"/>
        <w:ind w:leftChars="100" w:left="210" w:right="140" w:firstLineChars="100" w:firstLine="240"/>
        <w:rPr>
          <w:rFonts w:ascii="ＭＳ 明朝" w:hAnsi="ＭＳ 明朝"/>
          <w:kern w:val="0"/>
          <w:sz w:val="24"/>
        </w:rPr>
      </w:pPr>
      <w:r w:rsidRPr="007001DA">
        <w:rPr>
          <w:rFonts w:ascii="ＭＳ 明朝" w:hAnsi="ＭＳ 明朝" w:hint="eastAsia"/>
          <w:kern w:val="0"/>
          <w:sz w:val="24"/>
        </w:rPr>
        <w:t>この</w:t>
      </w:r>
      <w:r w:rsidR="00B4471B" w:rsidRPr="007001DA">
        <w:rPr>
          <w:rFonts w:ascii="ＭＳ 明朝" w:hAnsi="ＭＳ 明朝" w:hint="eastAsia"/>
          <w:kern w:val="0"/>
          <w:sz w:val="24"/>
        </w:rPr>
        <w:t>契約の証</w:t>
      </w:r>
      <w:r w:rsidR="001704F2" w:rsidRPr="007001DA">
        <w:rPr>
          <w:rFonts w:ascii="ＭＳ 明朝" w:hAnsi="ＭＳ 明朝" w:hint="eastAsia"/>
          <w:kern w:val="0"/>
          <w:sz w:val="24"/>
        </w:rPr>
        <w:t>として</w:t>
      </w:r>
      <w:r w:rsidR="00B4471B" w:rsidRPr="007001DA">
        <w:rPr>
          <w:rFonts w:ascii="ＭＳ 明朝" w:hAnsi="ＭＳ 明朝" w:hint="eastAsia"/>
          <w:kern w:val="0"/>
          <w:sz w:val="24"/>
        </w:rPr>
        <w:t>､</w:t>
      </w:r>
      <w:r w:rsidR="0007144A" w:rsidRPr="007001DA">
        <w:rPr>
          <w:rFonts w:ascii="ＭＳ 明朝" w:hAnsi="ＭＳ 明朝" w:hint="eastAsia"/>
          <w:kern w:val="0"/>
          <w:sz w:val="24"/>
        </w:rPr>
        <w:t>この</w:t>
      </w:r>
      <w:r w:rsidR="001704F2" w:rsidRPr="007001DA">
        <w:rPr>
          <w:rFonts w:ascii="ＭＳ 明朝" w:hAnsi="ＭＳ 明朝" w:hint="eastAsia"/>
          <w:kern w:val="0"/>
          <w:sz w:val="24"/>
        </w:rPr>
        <w:t>契約</w:t>
      </w:r>
      <w:r w:rsidR="00B4471B" w:rsidRPr="007001DA">
        <w:rPr>
          <w:rFonts w:ascii="ＭＳ 明朝" w:hAnsi="ＭＳ 明朝" w:hint="eastAsia"/>
          <w:kern w:val="0"/>
          <w:sz w:val="24"/>
        </w:rPr>
        <w:t>書</w:t>
      </w:r>
      <w:r w:rsidR="00E06E37" w:rsidRPr="007001DA">
        <w:rPr>
          <w:rFonts w:ascii="ＭＳ 明朝" w:hAnsi="ＭＳ 明朝" w:hint="eastAsia"/>
          <w:kern w:val="0"/>
          <w:sz w:val="24"/>
        </w:rPr>
        <w:t>２</w:t>
      </w:r>
      <w:r w:rsidR="00B4471B" w:rsidRPr="007001DA">
        <w:rPr>
          <w:rFonts w:ascii="ＭＳ 明朝" w:hAnsi="ＭＳ 明朝" w:hint="eastAsia"/>
          <w:kern w:val="0"/>
          <w:sz w:val="24"/>
        </w:rPr>
        <w:t>通を作成し､</w:t>
      </w:r>
      <w:r w:rsidR="001704F2" w:rsidRPr="007001DA">
        <w:rPr>
          <w:rFonts w:ascii="ＭＳ 明朝" w:hAnsi="ＭＳ 明朝" w:hint="eastAsia"/>
          <w:kern w:val="0"/>
          <w:sz w:val="24"/>
        </w:rPr>
        <w:t>双方</w:t>
      </w:r>
      <w:r w:rsidR="00B4471B" w:rsidRPr="007001DA">
        <w:rPr>
          <w:rFonts w:ascii="ＭＳ 明朝" w:hAnsi="ＭＳ 明朝" w:hint="eastAsia"/>
          <w:kern w:val="0"/>
          <w:sz w:val="24"/>
        </w:rPr>
        <w:t>記名押印の上､各</w:t>
      </w:r>
      <w:r w:rsidR="001704F2" w:rsidRPr="007001DA">
        <w:rPr>
          <w:rFonts w:ascii="ＭＳ 明朝" w:hAnsi="ＭＳ 明朝" w:hint="eastAsia"/>
          <w:kern w:val="0"/>
          <w:sz w:val="24"/>
        </w:rPr>
        <w:t>自その</w:t>
      </w:r>
      <w:r w:rsidR="00E06E37" w:rsidRPr="007001DA">
        <w:rPr>
          <w:rFonts w:ascii="ＭＳ 明朝" w:hAnsi="ＭＳ 明朝" w:hint="eastAsia"/>
          <w:kern w:val="0"/>
          <w:sz w:val="24"/>
        </w:rPr>
        <w:t>１</w:t>
      </w:r>
      <w:r w:rsidR="00B4471B" w:rsidRPr="007001DA">
        <w:rPr>
          <w:rFonts w:ascii="ＭＳ 明朝" w:hAnsi="ＭＳ 明朝" w:hint="eastAsia"/>
          <w:kern w:val="0"/>
          <w:sz w:val="24"/>
        </w:rPr>
        <w:t>通を保有する｡</w:t>
      </w:r>
    </w:p>
    <w:p w14:paraId="75A61227" w14:textId="77777777" w:rsidR="00410632" w:rsidRPr="007001DA" w:rsidRDefault="00412DC7" w:rsidP="00410632">
      <w:pPr>
        <w:spacing w:line="320" w:lineRule="exact"/>
        <w:ind w:left="240" w:hangingChars="100" w:hanging="240"/>
        <w:rPr>
          <w:rFonts w:ascii="ＭＳ Ｐ明朝" w:eastAsia="ＭＳ Ｐ明朝"/>
          <w:b/>
          <w:bCs/>
          <w:kern w:val="0"/>
          <w:sz w:val="24"/>
        </w:rPr>
      </w:pPr>
      <w:r w:rsidRPr="007001DA">
        <w:rPr>
          <w:rFonts w:ascii="ＭＳ 明朝" w:hAnsi="ＭＳ 明朝" w:hint="eastAsia"/>
          <w:sz w:val="24"/>
        </w:rPr>
        <w:t xml:space="preserve">　</w:t>
      </w:r>
    </w:p>
    <w:p w14:paraId="7F134A17" w14:textId="77777777" w:rsidR="00575768" w:rsidRPr="007001DA" w:rsidRDefault="00AC4CAB" w:rsidP="00410632">
      <w:pPr>
        <w:spacing w:line="320" w:lineRule="exact"/>
        <w:ind w:firstLineChars="400" w:firstLine="960"/>
        <w:rPr>
          <w:rFonts w:ascii="ＭＳ 明朝" w:hAnsi="ＭＳ 明朝"/>
          <w:sz w:val="24"/>
        </w:rPr>
      </w:pPr>
      <w:r w:rsidRPr="007001DA">
        <w:rPr>
          <w:rFonts w:ascii="ＭＳ 明朝" w:hAnsi="ＭＳ 明朝" w:hint="eastAsia"/>
          <w:sz w:val="24"/>
        </w:rPr>
        <w:t xml:space="preserve">　　年　　月　　日</w:t>
      </w:r>
      <w:r w:rsidR="009D0798" w:rsidRPr="007001DA">
        <w:rPr>
          <w:rFonts w:ascii="ＭＳ 明朝" w:hAnsi="ＭＳ 明朝" w:hint="eastAsia"/>
          <w:sz w:val="24"/>
        </w:rPr>
        <w:t xml:space="preserve">　</w:t>
      </w:r>
    </w:p>
    <w:p w14:paraId="220E522A" w14:textId="77777777" w:rsidR="00575768" w:rsidRPr="007001DA" w:rsidRDefault="00575768" w:rsidP="009D0798">
      <w:pPr>
        <w:spacing w:line="320" w:lineRule="exact"/>
        <w:rPr>
          <w:rFonts w:ascii="ＭＳ 明朝" w:hAnsi="ＭＳ 明朝"/>
          <w:sz w:val="24"/>
        </w:rPr>
      </w:pPr>
    </w:p>
    <w:p w14:paraId="1A72C7D6" w14:textId="77777777" w:rsidR="004C1BE2" w:rsidRPr="004C1BE2" w:rsidRDefault="00575768" w:rsidP="004C1BE2">
      <w:pPr>
        <w:spacing w:line="320" w:lineRule="exact"/>
        <w:rPr>
          <w:rFonts w:ascii="ＭＳ 明朝" w:hAnsi="ＭＳ 明朝"/>
          <w:kern w:val="0"/>
          <w:sz w:val="24"/>
        </w:rPr>
      </w:pPr>
      <w:r w:rsidRPr="007001DA">
        <w:rPr>
          <w:rFonts w:ascii="ＭＳ 明朝" w:hAnsi="ＭＳ 明朝" w:hint="eastAsia"/>
          <w:sz w:val="24"/>
        </w:rPr>
        <w:t xml:space="preserve">　　　</w:t>
      </w:r>
      <w:r w:rsidR="00B4471B" w:rsidRPr="007001DA">
        <w:rPr>
          <w:rFonts w:ascii="ＭＳ 明朝" w:hAnsi="ＭＳ 明朝" w:hint="eastAsia"/>
          <w:sz w:val="24"/>
        </w:rPr>
        <w:t xml:space="preserve">　</w:t>
      </w:r>
      <w:r w:rsidR="006E445A" w:rsidRPr="007001DA">
        <w:rPr>
          <w:rFonts w:ascii="ＭＳ 明朝" w:hAnsi="ＭＳ 明朝" w:hint="eastAsia"/>
          <w:sz w:val="24"/>
        </w:rPr>
        <w:t>売 払</w:t>
      </w:r>
      <w:r w:rsidR="00B4471B" w:rsidRPr="007001DA">
        <w:rPr>
          <w:rFonts w:ascii="ＭＳ 明朝" w:hAnsi="ＭＳ 明朝" w:hint="eastAsia"/>
          <w:sz w:val="24"/>
        </w:rPr>
        <w:t xml:space="preserve"> 者</w:t>
      </w:r>
      <w:r w:rsidR="00763BD2" w:rsidRPr="007001DA">
        <w:rPr>
          <w:rFonts w:ascii="ＭＳ 明朝" w:hAnsi="ＭＳ 明朝" w:hint="eastAsia"/>
          <w:sz w:val="24"/>
        </w:rPr>
        <w:t xml:space="preserve">　　</w:t>
      </w:r>
      <w:r w:rsidR="004C1BE2" w:rsidRPr="004C1BE2">
        <w:rPr>
          <w:rFonts w:ascii="ＭＳ 明朝" w:hAnsi="ＭＳ 明朝" w:hint="eastAsia"/>
          <w:kern w:val="0"/>
          <w:sz w:val="24"/>
        </w:rPr>
        <w:t>所　在　地</w:t>
      </w:r>
      <w:r w:rsidR="00720DC2">
        <w:rPr>
          <w:rFonts w:ascii="ＭＳ 明朝" w:hAnsi="ＭＳ 明朝" w:hint="eastAsia"/>
          <w:kern w:val="0"/>
          <w:sz w:val="24"/>
        </w:rPr>
        <w:t xml:space="preserve">　奈良市柏木町１２９－１</w:t>
      </w:r>
    </w:p>
    <w:p w14:paraId="40692785" w14:textId="77777777" w:rsidR="004C1BE2" w:rsidRPr="004C1BE2" w:rsidRDefault="00720DC2" w:rsidP="00720DC2">
      <w:pPr>
        <w:spacing w:line="320" w:lineRule="exact"/>
        <w:rPr>
          <w:rFonts w:ascii="ＭＳ 明朝" w:hAnsi="ＭＳ 明朝"/>
          <w:kern w:val="0"/>
          <w:sz w:val="24"/>
        </w:rPr>
      </w:pPr>
      <w:r>
        <w:rPr>
          <w:rFonts w:ascii="ＭＳ 明朝" w:hAnsi="ＭＳ 明朝"/>
          <w:kern w:val="0"/>
          <w:sz w:val="24"/>
        </w:rPr>
        <w:t xml:space="preserve">　　　　　</w:t>
      </w:r>
      <w:r>
        <w:rPr>
          <w:rFonts w:ascii="ＭＳ 明朝" w:hAnsi="ＭＳ 明朝" w:hint="eastAsia"/>
          <w:kern w:val="0"/>
          <w:sz w:val="24"/>
        </w:rPr>
        <w:t xml:space="preserve">　　　　　</w:t>
      </w:r>
      <w:r w:rsidRPr="00720DC2">
        <w:rPr>
          <w:rFonts w:ascii="ＭＳ 明朝" w:hAnsi="ＭＳ 明朝" w:hint="eastAsia"/>
          <w:spacing w:val="360"/>
          <w:kern w:val="0"/>
          <w:sz w:val="24"/>
          <w:fitText w:val="1200" w:id="-411296256"/>
        </w:rPr>
        <w:t>名</w:t>
      </w:r>
      <w:r w:rsidRPr="00720DC2">
        <w:rPr>
          <w:rFonts w:ascii="ＭＳ 明朝" w:hAnsi="ＭＳ 明朝" w:hint="eastAsia"/>
          <w:kern w:val="0"/>
          <w:sz w:val="24"/>
          <w:fitText w:val="1200" w:id="-411296256"/>
        </w:rPr>
        <w:t>称</w:t>
      </w:r>
      <w:r>
        <w:rPr>
          <w:rFonts w:ascii="ＭＳ 明朝" w:hAnsi="ＭＳ 明朝" w:hint="eastAsia"/>
          <w:kern w:val="0"/>
          <w:sz w:val="24"/>
        </w:rPr>
        <w:t xml:space="preserve">　奈良県工業振興センター</w:t>
      </w:r>
    </w:p>
    <w:p w14:paraId="1D1DFDCC" w14:textId="77777777" w:rsidR="00B55AD4" w:rsidRPr="007001DA" w:rsidRDefault="00B4471B" w:rsidP="009D0798">
      <w:pPr>
        <w:spacing w:line="320" w:lineRule="exact"/>
        <w:rPr>
          <w:rFonts w:ascii="ＭＳ 明朝" w:hAnsi="ＭＳ 明朝"/>
          <w:sz w:val="24"/>
        </w:rPr>
      </w:pPr>
      <w:r w:rsidRPr="007001DA">
        <w:rPr>
          <w:rFonts w:ascii="ＭＳ 明朝" w:hAnsi="ＭＳ 明朝" w:hint="eastAsia"/>
          <w:sz w:val="24"/>
        </w:rPr>
        <w:t xml:space="preserve">　</w:t>
      </w:r>
      <w:r w:rsidR="00763BD2" w:rsidRPr="007001DA">
        <w:rPr>
          <w:rFonts w:ascii="ＭＳ 明朝" w:hAnsi="ＭＳ 明朝" w:hint="eastAsia"/>
          <w:sz w:val="24"/>
        </w:rPr>
        <w:t xml:space="preserve">　　　　　　　　　</w:t>
      </w:r>
      <w:r w:rsidR="00D03D03" w:rsidRPr="007001DA">
        <w:rPr>
          <w:rFonts w:ascii="ＭＳ 明朝" w:hAnsi="ＭＳ 明朝" w:hint="eastAsia"/>
          <w:kern w:val="0"/>
          <w:sz w:val="24"/>
        </w:rPr>
        <w:t>代　表　者</w:t>
      </w:r>
      <w:r w:rsidR="00720DC2">
        <w:rPr>
          <w:rFonts w:ascii="ＭＳ 明朝" w:hAnsi="ＭＳ 明朝" w:hint="eastAsia"/>
          <w:kern w:val="0"/>
          <w:sz w:val="24"/>
        </w:rPr>
        <w:t xml:space="preserve">　所長　市橋　寿人</w:t>
      </w:r>
    </w:p>
    <w:p w14:paraId="229E44D7" w14:textId="77777777" w:rsidR="00575768" w:rsidRPr="007001DA" w:rsidRDefault="00575768" w:rsidP="009D0798">
      <w:pPr>
        <w:spacing w:line="320" w:lineRule="exact"/>
        <w:rPr>
          <w:rFonts w:ascii="ＭＳ 明朝" w:hAnsi="ＭＳ 明朝"/>
          <w:sz w:val="24"/>
        </w:rPr>
      </w:pPr>
    </w:p>
    <w:p w14:paraId="2CC3BBC1" w14:textId="77777777" w:rsidR="00575768" w:rsidRPr="007001DA" w:rsidRDefault="00B4471B" w:rsidP="009D0798">
      <w:pPr>
        <w:spacing w:line="320" w:lineRule="exact"/>
        <w:rPr>
          <w:rFonts w:ascii="ＭＳ 明朝" w:hAnsi="ＭＳ 明朝"/>
          <w:sz w:val="24"/>
        </w:rPr>
      </w:pPr>
      <w:r w:rsidRPr="007001DA">
        <w:rPr>
          <w:rFonts w:ascii="ＭＳ 明朝" w:hAnsi="ＭＳ 明朝" w:hint="eastAsia"/>
          <w:sz w:val="24"/>
        </w:rPr>
        <w:t xml:space="preserve">　　　　</w:t>
      </w:r>
      <w:r w:rsidR="006E445A" w:rsidRPr="007001DA">
        <w:rPr>
          <w:rFonts w:ascii="ＭＳ 明朝" w:hAnsi="ＭＳ 明朝" w:hint="eastAsia"/>
          <w:sz w:val="24"/>
        </w:rPr>
        <w:t>買 受</w:t>
      </w:r>
      <w:r w:rsidRPr="007001DA">
        <w:rPr>
          <w:rFonts w:ascii="ＭＳ 明朝" w:hAnsi="ＭＳ 明朝" w:hint="eastAsia"/>
          <w:sz w:val="24"/>
        </w:rPr>
        <w:t xml:space="preserve"> 者</w:t>
      </w:r>
      <w:r w:rsidR="00763BD2" w:rsidRPr="007001DA">
        <w:rPr>
          <w:rFonts w:ascii="ＭＳ 明朝" w:hAnsi="ＭＳ 明朝" w:hint="eastAsia"/>
          <w:sz w:val="24"/>
        </w:rPr>
        <w:t xml:space="preserve">　　</w:t>
      </w:r>
      <w:r w:rsidR="00D03D03" w:rsidRPr="007001DA">
        <w:rPr>
          <w:rFonts w:ascii="ＭＳ 明朝" w:hAnsi="ＭＳ 明朝" w:hint="eastAsia"/>
          <w:kern w:val="0"/>
          <w:sz w:val="24"/>
        </w:rPr>
        <w:t>所　在　地</w:t>
      </w:r>
    </w:p>
    <w:p w14:paraId="6C06B82C" w14:textId="77777777" w:rsidR="00575768" w:rsidRPr="007001DA" w:rsidRDefault="00B4471B" w:rsidP="009D0798">
      <w:pPr>
        <w:spacing w:line="320" w:lineRule="exact"/>
        <w:rPr>
          <w:rFonts w:ascii="ＭＳ 明朝" w:hAnsi="ＭＳ 明朝"/>
          <w:szCs w:val="21"/>
        </w:rPr>
      </w:pPr>
      <w:r w:rsidRPr="007001DA">
        <w:rPr>
          <w:rFonts w:ascii="ＭＳ 明朝" w:hAnsi="ＭＳ 明朝" w:hint="eastAsia"/>
          <w:sz w:val="24"/>
        </w:rPr>
        <w:t xml:space="preserve">　</w:t>
      </w:r>
      <w:r w:rsidR="00763BD2" w:rsidRPr="007001DA">
        <w:rPr>
          <w:rFonts w:ascii="ＭＳ 明朝" w:hAnsi="ＭＳ 明朝" w:hint="eastAsia"/>
          <w:sz w:val="24"/>
        </w:rPr>
        <w:t xml:space="preserve">　　　　　　　　　</w:t>
      </w:r>
      <w:r w:rsidR="00D03D03" w:rsidRPr="007001DA">
        <w:rPr>
          <w:rFonts w:ascii="ＭＳ 明朝" w:hAnsi="ＭＳ 明朝" w:hint="eastAsia"/>
          <w:kern w:val="0"/>
          <w:szCs w:val="21"/>
        </w:rPr>
        <w:t>商号又は名称</w:t>
      </w:r>
    </w:p>
    <w:p w14:paraId="58D460C0" w14:textId="77777777" w:rsidR="00410632" w:rsidRPr="007001DA" w:rsidRDefault="00575768" w:rsidP="00E36973">
      <w:pPr>
        <w:spacing w:line="320" w:lineRule="exact"/>
        <w:rPr>
          <w:rFonts w:ascii="ＭＳ 明朝" w:hAnsi="ＭＳ 明朝"/>
          <w:sz w:val="22"/>
          <w:szCs w:val="22"/>
        </w:rPr>
      </w:pPr>
      <w:r w:rsidRPr="007001DA">
        <w:rPr>
          <w:rFonts w:ascii="ＭＳ 明朝" w:hAnsi="ＭＳ 明朝" w:hint="eastAsia"/>
          <w:sz w:val="24"/>
        </w:rPr>
        <w:t xml:space="preserve">　</w:t>
      </w:r>
      <w:r w:rsidR="00763BD2" w:rsidRPr="007001DA">
        <w:rPr>
          <w:rFonts w:ascii="ＭＳ 明朝" w:hAnsi="ＭＳ 明朝" w:hint="eastAsia"/>
          <w:sz w:val="24"/>
        </w:rPr>
        <w:t xml:space="preserve">　　　　　　　　　</w:t>
      </w:r>
      <w:r w:rsidR="00D03D03" w:rsidRPr="007001DA">
        <w:rPr>
          <w:rFonts w:ascii="ＭＳ 明朝" w:hAnsi="ＭＳ 明朝" w:hint="eastAsia"/>
          <w:kern w:val="0"/>
          <w:sz w:val="24"/>
        </w:rPr>
        <w:t>代　表　者</w:t>
      </w:r>
    </w:p>
    <w:p w14:paraId="66908DD3" w14:textId="77777777" w:rsidR="00BC0764" w:rsidRPr="007001DA" w:rsidRDefault="00BC0764" w:rsidP="00AC4CAB">
      <w:pPr>
        <w:autoSpaceDE w:val="0"/>
        <w:autoSpaceDN w:val="0"/>
        <w:rPr>
          <w:rFonts w:ascii="ＭＳ 明朝" w:hAnsi="ＭＳ 明朝"/>
          <w:sz w:val="22"/>
          <w:szCs w:val="22"/>
        </w:rPr>
      </w:pPr>
    </w:p>
    <w:p w14:paraId="529DBCF4" w14:textId="77777777" w:rsidR="007475A0" w:rsidRDefault="007475A0" w:rsidP="007475A0">
      <w:pPr>
        <w:ind w:firstLine="220"/>
      </w:pPr>
      <w:bookmarkStart w:id="0" w:name="LWG=89066e2a-bbba-4fb0-9ddc-8a292af47b18"/>
      <w:r>
        <w:rPr>
          <w:rFonts w:ascii="ＭＳ 明朝" w:hAnsi="ＭＳ 明朝"/>
          <w:sz w:val="22"/>
          <w:szCs w:val="22"/>
        </w:rPr>
        <w:lastRenderedPageBreak/>
        <w:t>（総則）</w:t>
      </w:r>
    </w:p>
    <w:p w14:paraId="0866CCAA" w14:textId="77777777" w:rsidR="007475A0" w:rsidRPr="00A81ACD" w:rsidRDefault="007475A0" w:rsidP="00FE23BF">
      <w:pPr>
        <w:ind w:left="220" w:hanging="220"/>
      </w:pPr>
      <w:r>
        <w:rPr>
          <w:rFonts w:ascii="ＭＳ 明朝" w:hAnsi="ＭＳ 明朝"/>
          <w:sz w:val="22"/>
          <w:szCs w:val="22"/>
        </w:rPr>
        <w:t>第１条　売払者及び買受者は、</w:t>
      </w:r>
      <w:r w:rsidR="00FE23BF" w:rsidRPr="00A81ACD">
        <w:rPr>
          <w:rFonts w:ascii="ＭＳ 明朝" w:hAnsi="ＭＳ 明朝" w:hint="eastAsia"/>
          <w:sz w:val="22"/>
          <w:szCs w:val="22"/>
        </w:rPr>
        <w:t>日本国の法令を遵守し、この契約書（仕様書及び質問回答書を含む。）に基づき、</w:t>
      </w:r>
      <w:r w:rsidRPr="00A81ACD">
        <w:rPr>
          <w:rFonts w:ascii="ＭＳ 明朝" w:hAnsi="ＭＳ 明朝"/>
          <w:sz w:val="22"/>
          <w:szCs w:val="22"/>
        </w:rPr>
        <w:t>この契約を誠実に履行しなければならない。</w:t>
      </w:r>
    </w:p>
    <w:p w14:paraId="6AC63813" w14:textId="77777777" w:rsidR="007475A0" w:rsidRDefault="007475A0" w:rsidP="007475A0">
      <w:pPr>
        <w:ind w:left="220" w:hanging="220"/>
      </w:pPr>
      <w:r w:rsidRPr="00A81ACD">
        <w:rPr>
          <w:rFonts w:ascii="ＭＳ 明朝" w:hAnsi="ＭＳ 明朝"/>
          <w:sz w:val="22"/>
          <w:szCs w:val="22"/>
        </w:rPr>
        <w:t>２　買受者は、この契約の履行に当たっては、常に善良なる</w:t>
      </w:r>
      <w:r>
        <w:rPr>
          <w:rFonts w:ascii="ＭＳ 明朝" w:hAnsi="ＭＳ 明朝"/>
          <w:sz w:val="22"/>
          <w:szCs w:val="22"/>
        </w:rPr>
        <w:t>管理者の注意をもって履行しなければならない。</w:t>
      </w:r>
    </w:p>
    <w:p w14:paraId="51621215" w14:textId="77777777" w:rsidR="007475A0" w:rsidRDefault="007475A0" w:rsidP="007475A0">
      <w:pPr>
        <w:ind w:left="220" w:hanging="220"/>
      </w:pPr>
      <w:r>
        <w:rPr>
          <w:rFonts w:ascii="ＭＳ 明朝" w:hAnsi="ＭＳ 明朝"/>
          <w:sz w:val="22"/>
          <w:szCs w:val="22"/>
        </w:rPr>
        <w:t>３　この契約書に定める催告、請求</w:t>
      </w:r>
      <w:r w:rsidR="00565803">
        <w:rPr>
          <w:rFonts w:ascii="ＭＳ 明朝" w:hAnsi="ＭＳ 明朝" w:hint="eastAsia"/>
          <w:sz w:val="22"/>
          <w:szCs w:val="22"/>
        </w:rPr>
        <w:t>、</w:t>
      </w:r>
      <w:r>
        <w:rPr>
          <w:rFonts w:ascii="ＭＳ 明朝" w:hAnsi="ＭＳ 明朝"/>
          <w:sz w:val="22"/>
          <w:szCs w:val="22"/>
        </w:rPr>
        <w:t>通知</w:t>
      </w:r>
      <w:r w:rsidR="00565803">
        <w:rPr>
          <w:rFonts w:ascii="ＭＳ 明朝" w:hAnsi="ＭＳ 明朝" w:hint="eastAsia"/>
          <w:sz w:val="22"/>
          <w:szCs w:val="22"/>
        </w:rPr>
        <w:t>、</w:t>
      </w:r>
      <w:r>
        <w:rPr>
          <w:rFonts w:ascii="ＭＳ 明朝" w:hAnsi="ＭＳ 明朝"/>
          <w:sz w:val="22"/>
          <w:szCs w:val="22"/>
        </w:rPr>
        <w:t>報告</w:t>
      </w:r>
      <w:r w:rsidR="00565803">
        <w:rPr>
          <w:rFonts w:ascii="ＭＳ 明朝" w:hAnsi="ＭＳ 明朝" w:hint="eastAsia"/>
          <w:sz w:val="22"/>
          <w:szCs w:val="22"/>
        </w:rPr>
        <w:t>、</w:t>
      </w:r>
      <w:r>
        <w:rPr>
          <w:rFonts w:ascii="ＭＳ 明朝" w:hAnsi="ＭＳ 明朝"/>
          <w:sz w:val="22"/>
          <w:szCs w:val="22"/>
        </w:rPr>
        <w:t>申出</w:t>
      </w:r>
      <w:r w:rsidR="00565803">
        <w:rPr>
          <w:rFonts w:ascii="ＭＳ 明朝" w:hAnsi="ＭＳ 明朝" w:hint="eastAsia"/>
          <w:sz w:val="22"/>
          <w:szCs w:val="22"/>
        </w:rPr>
        <w:t>、</w:t>
      </w:r>
      <w:r>
        <w:rPr>
          <w:rFonts w:ascii="ＭＳ 明朝" w:hAnsi="ＭＳ 明朝"/>
          <w:sz w:val="22"/>
          <w:szCs w:val="22"/>
        </w:rPr>
        <w:t>承認及び解除は、書面により行わなければならない。</w:t>
      </w:r>
    </w:p>
    <w:p w14:paraId="3A5CA019" w14:textId="77777777" w:rsidR="007475A0" w:rsidRDefault="007475A0" w:rsidP="007475A0">
      <w:pPr>
        <w:ind w:left="220" w:hanging="220"/>
      </w:pPr>
      <w:r>
        <w:rPr>
          <w:rFonts w:ascii="ＭＳ 明朝" w:hAnsi="ＭＳ 明朝"/>
          <w:sz w:val="22"/>
          <w:szCs w:val="22"/>
        </w:rPr>
        <w:t>４　この契約の履行に関して売払者と買受者の間で用いる言語は、日本語とする。</w:t>
      </w:r>
    </w:p>
    <w:p w14:paraId="0E76AB36" w14:textId="77777777" w:rsidR="007475A0" w:rsidRDefault="007475A0" w:rsidP="007475A0">
      <w:pPr>
        <w:ind w:left="220" w:hanging="220"/>
      </w:pPr>
      <w:r>
        <w:rPr>
          <w:rFonts w:ascii="ＭＳ 明朝" w:hAnsi="ＭＳ 明朝"/>
          <w:sz w:val="22"/>
          <w:szCs w:val="22"/>
        </w:rPr>
        <w:t>５　この契約書に定める金銭の支払に用いる通貨は､日本円とする。</w:t>
      </w:r>
    </w:p>
    <w:p w14:paraId="7992FF12" w14:textId="77777777" w:rsidR="007475A0" w:rsidRDefault="007475A0" w:rsidP="007475A0">
      <w:pPr>
        <w:ind w:left="220" w:hanging="220"/>
      </w:pPr>
      <w:r>
        <w:rPr>
          <w:rFonts w:ascii="ＭＳ 明朝" w:hAnsi="ＭＳ 明朝"/>
          <w:sz w:val="22"/>
          <w:szCs w:val="22"/>
        </w:rPr>
        <w:t>６　この契約の履行に関して売払者と買受者の間で用いる計量単位は､仕様書等に特別の定めがある場合を除き､計量法（平成４年法律第51号）に定めるものとする。</w:t>
      </w:r>
    </w:p>
    <w:p w14:paraId="1750482F" w14:textId="77777777" w:rsidR="007475A0" w:rsidRDefault="007475A0" w:rsidP="007475A0">
      <w:pPr>
        <w:ind w:left="220" w:hanging="220"/>
      </w:pPr>
      <w:r>
        <w:rPr>
          <w:rFonts w:ascii="ＭＳ 明朝" w:hAnsi="ＭＳ 明朝"/>
          <w:sz w:val="22"/>
          <w:szCs w:val="22"/>
        </w:rPr>
        <w:t>７　この契約書における期間の定めについては､民法（明治29年法律第89号）及び商法（明治32年法律第48号）の定めるところによるものとする。</w:t>
      </w:r>
    </w:p>
    <w:p w14:paraId="7DEDE340" w14:textId="77777777" w:rsidR="007475A0" w:rsidRDefault="007475A0" w:rsidP="007475A0">
      <w:pPr>
        <w:ind w:left="220" w:hanging="220"/>
      </w:pPr>
      <w:r>
        <w:rPr>
          <w:rFonts w:ascii="ＭＳ 明朝" w:hAnsi="ＭＳ 明朝"/>
          <w:sz w:val="22"/>
          <w:szCs w:val="22"/>
        </w:rPr>
        <w:t>８　この契約は､日本国の法令に準拠するものとする。</w:t>
      </w:r>
    </w:p>
    <w:p w14:paraId="2A340696" w14:textId="77777777" w:rsidR="007475A0" w:rsidRDefault="007475A0" w:rsidP="007475A0">
      <w:pPr>
        <w:ind w:left="220" w:hanging="220"/>
      </w:pPr>
      <w:r>
        <w:rPr>
          <w:rFonts w:ascii="ＭＳ 明朝" w:hAnsi="ＭＳ 明朝"/>
          <w:sz w:val="22"/>
          <w:szCs w:val="22"/>
        </w:rPr>
        <w:t>９　この契約に係る一切の訴訟の提起又は調停の申立てについては、奈良簡易裁判所又は奈良地方裁判所をもって合意による専属的管轄裁判所とする。</w:t>
      </w:r>
    </w:p>
    <w:p w14:paraId="28ED778B" w14:textId="77777777" w:rsidR="007475A0" w:rsidRDefault="007475A0" w:rsidP="007475A0">
      <w:pPr>
        <w:rPr>
          <w:rFonts w:ascii="ＭＳ 明朝" w:hAnsi="ＭＳ 明朝"/>
          <w:sz w:val="22"/>
          <w:szCs w:val="22"/>
        </w:rPr>
      </w:pPr>
    </w:p>
    <w:p w14:paraId="390FDB2D" w14:textId="77777777" w:rsidR="007475A0" w:rsidRDefault="007475A0" w:rsidP="007475A0">
      <w:pPr>
        <w:ind w:left="249" w:hanging="39"/>
      </w:pPr>
      <w:bookmarkStart w:id="1" w:name="LWG=d7c11d97-7a66-4ce6-b5c5-a4c5be996a3f"/>
      <w:bookmarkEnd w:id="0"/>
      <w:r>
        <w:rPr>
          <w:rFonts w:ascii="ＭＳ 明朝" w:hAnsi="ＭＳ 明朝"/>
          <w:sz w:val="22"/>
          <w:szCs w:val="22"/>
        </w:rPr>
        <w:t>（契約の保証）</w:t>
      </w:r>
    </w:p>
    <w:p w14:paraId="3058125C" w14:textId="77777777" w:rsidR="007475A0" w:rsidRDefault="007475A0" w:rsidP="007475A0">
      <w:pPr>
        <w:ind w:left="220" w:hanging="220"/>
      </w:pPr>
      <w:r>
        <w:rPr>
          <w:rFonts w:ascii="ＭＳ 明朝" w:hAnsi="ＭＳ 明朝"/>
          <w:sz w:val="22"/>
          <w:szCs w:val="22"/>
        </w:rPr>
        <w:t>第２条　買受者は、この契約の締結と同時に、契約金額の100分の10以上の額の契約保証金を納付しなければならない。ただし、契約保証金の納付は、次に掲げる担保の提供をもって代えることができる。</w:t>
      </w:r>
    </w:p>
    <w:p w14:paraId="3DC51210" w14:textId="77777777" w:rsidR="007475A0" w:rsidRDefault="007475A0" w:rsidP="007475A0">
      <w:pPr>
        <w:ind w:left="557" w:hanging="337"/>
      </w:pPr>
      <w:r>
        <w:rPr>
          <w:rFonts w:ascii="ＭＳ 明朝" w:hAnsi="ＭＳ 明朝"/>
          <w:sz w:val="22"/>
          <w:szCs w:val="22"/>
        </w:rPr>
        <w:t>(1)　国債</w:t>
      </w:r>
    </w:p>
    <w:p w14:paraId="4C52C3F5" w14:textId="77777777" w:rsidR="007475A0" w:rsidRDefault="007475A0" w:rsidP="007475A0">
      <w:pPr>
        <w:ind w:left="557" w:hanging="337"/>
      </w:pPr>
      <w:r>
        <w:rPr>
          <w:rFonts w:ascii="ＭＳ 明朝" w:hAnsi="ＭＳ 明朝"/>
          <w:sz w:val="22"/>
          <w:szCs w:val="22"/>
        </w:rPr>
        <w:t>(2)　地方債</w:t>
      </w:r>
    </w:p>
    <w:p w14:paraId="1E34672C" w14:textId="77777777" w:rsidR="007475A0" w:rsidRDefault="007475A0" w:rsidP="007475A0">
      <w:pPr>
        <w:ind w:left="557" w:hanging="337"/>
      </w:pPr>
      <w:r>
        <w:rPr>
          <w:rFonts w:ascii="ＭＳ 明朝" w:hAnsi="ＭＳ 明朝"/>
          <w:sz w:val="22"/>
          <w:szCs w:val="22"/>
        </w:rPr>
        <w:t>(3)　政府の保証のある債券</w:t>
      </w:r>
    </w:p>
    <w:p w14:paraId="5B66BC4E" w14:textId="77777777" w:rsidR="007475A0" w:rsidRDefault="007475A0" w:rsidP="007475A0">
      <w:pPr>
        <w:ind w:left="557" w:hanging="337"/>
      </w:pPr>
      <w:r>
        <w:rPr>
          <w:rFonts w:ascii="ＭＳ 明朝" w:hAnsi="ＭＳ 明朝"/>
          <w:sz w:val="22"/>
          <w:szCs w:val="22"/>
        </w:rPr>
        <w:t>(4)　銀行、株式会社商工組合中央金庫又は農林中央金庫の発行する債券</w:t>
      </w:r>
    </w:p>
    <w:p w14:paraId="0F52D474" w14:textId="77777777" w:rsidR="007475A0" w:rsidRDefault="007475A0" w:rsidP="007475A0">
      <w:pPr>
        <w:ind w:left="557" w:hanging="337"/>
      </w:pPr>
      <w:r>
        <w:rPr>
          <w:rFonts w:ascii="ＭＳ 明朝" w:hAnsi="ＭＳ 明朝"/>
          <w:sz w:val="22"/>
          <w:szCs w:val="22"/>
        </w:rPr>
        <w:t>(5)　知事が確実と認める社債</w:t>
      </w:r>
    </w:p>
    <w:p w14:paraId="77AD30FE" w14:textId="77777777" w:rsidR="007475A0" w:rsidRDefault="007475A0" w:rsidP="007475A0">
      <w:pPr>
        <w:ind w:left="557" w:hanging="337"/>
      </w:pPr>
      <w:r>
        <w:rPr>
          <w:rFonts w:ascii="ＭＳ 明朝" w:hAnsi="ＭＳ 明朝"/>
          <w:sz w:val="22"/>
          <w:szCs w:val="22"/>
        </w:rPr>
        <w:t>(6)　銀行が振出し又は支払保証をした小切手</w:t>
      </w:r>
    </w:p>
    <w:p w14:paraId="4A3D6BB8" w14:textId="77777777" w:rsidR="007475A0" w:rsidRDefault="007475A0" w:rsidP="007475A0">
      <w:pPr>
        <w:ind w:left="557" w:hanging="337"/>
      </w:pPr>
      <w:r>
        <w:rPr>
          <w:rFonts w:ascii="ＭＳ 明朝" w:hAnsi="ＭＳ 明朝"/>
          <w:sz w:val="22"/>
          <w:szCs w:val="22"/>
        </w:rPr>
        <w:t>(7)　銀行又は知事が確実と認める金融機関（出資の受入れ、預り金及び金利等の取締りに関する法律（昭和29年法律第195号）第３条に規定する金融機関（銀行を除く。）をいう。以下同じ。）の保証</w:t>
      </w:r>
    </w:p>
    <w:p w14:paraId="315A5DF7" w14:textId="77777777" w:rsidR="007475A0" w:rsidRDefault="007475A0" w:rsidP="007475A0">
      <w:pPr>
        <w:ind w:left="220" w:hanging="220"/>
      </w:pPr>
      <w:r>
        <w:rPr>
          <w:rFonts w:ascii="ＭＳ 明朝" w:hAnsi="ＭＳ 明朝"/>
          <w:sz w:val="22"/>
          <w:szCs w:val="22"/>
        </w:rPr>
        <w:t>２　前項の規定にかかわらず、次の各号のいずれかに該当するときは､契約保証金の全部又は一部の納付を免除する。</w:t>
      </w:r>
    </w:p>
    <w:p w14:paraId="72D3AAB0" w14:textId="77777777" w:rsidR="007475A0" w:rsidRDefault="007475A0" w:rsidP="007475A0">
      <w:pPr>
        <w:ind w:left="557" w:hanging="337"/>
      </w:pPr>
      <w:r>
        <w:rPr>
          <w:rFonts w:ascii="ＭＳ 明朝" w:hAnsi="ＭＳ 明朝"/>
          <w:sz w:val="22"/>
          <w:szCs w:val="22"/>
        </w:rPr>
        <w:t>(1)　この契約による債務の不履行により生じる損害をてん補する履行保証保険契約の締結</w:t>
      </w:r>
    </w:p>
    <w:p w14:paraId="3D481999" w14:textId="77777777" w:rsidR="007475A0" w:rsidRDefault="007475A0" w:rsidP="007475A0">
      <w:pPr>
        <w:ind w:left="557" w:hanging="337"/>
      </w:pPr>
      <w:r>
        <w:rPr>
          <w:rFonts w:ascii="ＭＳ 明朝" w:hAnsi="ＭＳ 明朝"/>
          <w:sz w:val="22"/>
          <w:szCs w:val="22"/>
        </w:rPr>
        <w:t>(2)　奈良県契約規則（昭和39年5月奈良県規則第14号）第19条第１項第５号又は第６号に該当する場合</w:t>
      </w:r>
    </w:p>
    <w:p w14:paraId="120ADF92" w14:textId="77777777" w:rsidR="007475A0" w:rsidRDefault="007475A0" w:rsidP="007475A0">
      <w:pPr>
        <w:ind w:left="220" w:hanging="220"/>
      </w:pPr>
      <w:r>
        <w:rPr>
          <w:rFonts w:ascii="ＭＳ 明朝" w:hAnsi="ＭＳ 明朝"/>
          <w:sz w:val="22"/>
          <w:szCs w:val="22"/>
        </w:rPr>
        <w:t>３　前項第１号の場合においては､買受者は、履行保証保険契約の締結後､直ちにその保険証券を売払者に寄託しなければならない。</w:t>
      </w:r>
    </w:p>
    <w:p w14:paraId="462FA779" w14:textId="77777777" w:rsidR="007475A0" w:rsidRDefault="007475A0" w:rsidP="007475A0">
      <w:pPr>
        <w:ind w:left="220" w:hanging="220"/>
      </w:pPr>
      <w:r>
        <w:rPr>
          <w:rFonts w:ascii="ＭＳ 明朝" w:hAnsi="ＭＳ 明朝"/>
          <w:sz w:val="22"/>
          <w:szCs w:val="22"/>
        </w:rPr>
        <w:t>４　買受者は、前項の規定による保険証券の寄託に代えて、電子情報処理組織を使用する方法その他の情報通信の技術を利用する方法（以下「電磁的方法」という。）であって、当該履行保証保険契約の相手方が定め、売払者が認めた措置を講ずることができる。この場合において、買受者は、当該保険証券を寄託したものとみなす。</w:t>
      </w:r>
    </w:p>
    <w:p w14:paraId="2D38B914" w14:textId="77777777" w:rsidR="007475A0" w:rsidRDefault="007475A0" w:rsidP="007475A0">
      <w:pPr>
        <w:ind w:left="220" w:hanging="220"/>
      </w:pPr>
      <w:r>
        <w:rPr>
          <w:rFonts w:ascii="ＭＳ 明朝" w:hAnsi="ＭＳ 明朝"/>
          <w:sz w:val="22"/>
          <w:szCs w:val="22"/>
        </w:rPr>
        <w:t>５　契約金額の変更があった場合においては、契約保証金の額が変更後の契約金額の100分の10に相当する額に達するまで、売払者は、契約保証金の増額を請求することができ、買受者は、契約保証金の減額を請求することができる。</w:t>
      </w:r>
    </w:p>
    <w:p w14:paraId="74211239" w14:textId="77777777" w:rsidR="007475A0" w:rsidRDefault="007475A0" w:rsidP="007475A0">
      <w:pPr>
        <w:ind w:left="220" w:hanging="220"/>
      </w:pPr>
      <w:r>
        <w:rPr>
          <w:rFonts w:ascii="ＭＳ 明朝" w:hAnsi="ＭＳ 明朝"/>
          <w:sz w:val="22"/>
          <w:szCs w:val="22"/>
        </w:rPr>
        <w:t>６　売払者は、買受者がこの契約を履行したときは、契約保証金を返還するものとする。ただし、第26条第１項の規定に基づき、売払者が有する金銭債権と買受者が有する保証金返還請求権を相殺する場合にはこの限りでない。</w:t>
      </w:r>
    </w:p>
    <w:p w14:paraId="33C50C5E" w14:textId="77777777" w:rsidR="007475A0" w:rsidRDefault="007475A0" w:rsidP="007475A0">
      <w:pPr>
        <w:rPr>
          <w:rFonts w:ascii="ＭＳ 明朝" w:hAnsi="ＭＳ 明朝"/>
          <w:sz w:val="22"/>
          <w:szCs w:val="22"/>
        </w:rPr>
      </w:pPr>
    </w:p>
    <w:p w14:paraId="29784F23" w14:textId="77777777" w:rsidR="007475A0" w:rsidRDefault="007475A0" w:rsidP="007475A0">
      <w:pPr>
        <w:ind w:firstLine="220"/>
      </w:pPr>
      <w:bookmarkStart w:id="2" w:name="LWG=6faa6df2-b53d-4ecc-a1e9-9596e362bc77"/>
      <w:bookmarkEnd w:id="1"/>
      <w:r>
        <w:rPr>
          <w:rFonts w:ascii="ＭＳ 明朝" w:hAnsi="ＭＳ 明朝"/>
          <w:sz w:val="22"/>
          <w:szCs w:val="22"/>
        </w:rPr>
        <w:t>（権利義務の譲渡等の禁止）</w:t>
      </w:r>
    </w:p>
    <w:p w14:paraId="0780B527" w14:textId="77777777" w:rsidR="007475A0" w:rsidRDefault="007475A0" w:rsidP="007475A0">
      <w:pPr>
        <w:ind w:left="220" w:hanging="220"/>
      </w:pPr>
      <w:r>
        <w:rPr>
          <w:rFonts w:ascii="ＭＳ 明朝" w:hAnsi="ＭＳ 明朝"/>
          <w:sz w:val="22"/>
          <w:szCs w:val="22"/>
        </w:rPr>
        <w:t>第３条　買受者は、この契約により生じる一切の権利又は義務を第三者に譲渡し、承継させ、又は担保の目的に供してはならない。ただし、あらかじめ売払者の承認を得た場合にあっては、この限りでない。</w:t>
      </w:r>
    </w:p>
    <w:p w14:paraId="6FB25EEC" w14:textId="77777777" w:rsidR="007475A0" w:rsidRDefault="007475A0" w:rsidP="007475A0">
      <w:pPr>
        <w:rPr>
          <w:rFonts w:ascii="ＭＳ 明朝" w:hAnsi="ＭＳ 明朝"/>
          <w:sz w:val="22"/>
          <w:szCs w:val="22"/>
        </w:rPr>
      </w:pPr>
    </w:p>
    <w:p w14:paraId="28F0880F" w14:textId="77777777" w:rsidR="007475A0" w:rsidRDefault="007475A0" w:rsidP="007475A0">
      <w:pPr>
        <w:ind w:firstLine="220"/>
      </w:pPr>
      <w:bookmarkStart w:id="3" w:name="LWG=b553b24f-db28-426e-8f71-9fffc95abca5"/>
      <w:bookmarkEnd w:id="2"/>
      <w:r>
        <w:rPr>
          <w:rFonts w:ascii="ＭＳ 明朝" w:hAnsi="ＭＳ 明朝"/>
          <w:sz w:val="22"/>
          <w:szCs w:val="22"/>
        </w:rPr>
        <w:t>（納税証明書等の確認書類の提出）</w:t>
      </w:r>
    </w:p>
    <w:p w14:paraId="2EA078E6" w14:textId="77777777" w:rsidR="007475A0" w:rsidRDefault="007475A0" w:rsidP="007475A0">
      <w:pPr>
        <w:ind w:left="220" w:hanging="220"/>
      </w:pPr>
      <w:r>
        <w:rPr>
          <w:rFonts w:ascii="ＭＳ 明朝" w:hAnsi="ＭＳ 明朝"/>
          <w:sz w:val="22"/>
          <w:szCs w:val="22"/>
        </w:rPr>
        <w:t>第４条　売払者は、買受者が県税に係る徴収金、消費税及び地方消費税その他の公租公課を完納したことを確認する必要が生じた場合、買受者に対し、納税証明書等の確認書類の提出を求めることができる。</w:t>
      </w:r>
    </w:p>
    <w:p w14:paraId="5D4AD40A" w14:textId="77777777" w:rsidR="007475A0" w:rsidRDefault="007475A0" w:rsidP="007475A0">
      <w:pPr>
        <w:rPr>
          <w:rFonts w:ascii="ＭＳ 明朝" w:hAnsi="ＭＳ 明朝"/>
          <w:sz w:val="22"/>
          <w:szCs w:val="22"/>
        </w:rPr>
      </w:pPr>
    </w:p>
    <w:p w14:paraId="1AB55E39" w14:textId="77777777" w:rsidR="007475A0" w:rsidRDefault="007475A0" w:rsidP="007475A0">
      <w:pPr>
        <w:ind w:firstLine="220"/>
      </w:pPr>
      <w:bookmarkStart w:id="4" w:name="LWG=0630fe6e-fa9e-4f24-9360-c8e04bb744e1"/>
      <w:bookmarkEnd w:id="3"/>
      <w:r>
        <w:rPr>
          <w:rFonts w:ascii="ＭＳ 明朝" w:hAnsi="ＭＳ 明朝"/>
          <w:sz w:val="22"/>
          <w:szCs w:val="22"/>
        </w:rPr>
        <w:t>（引渡期限の延長）</w:t>
      </w:r>
    </w:p>
    <w:p w14:paraId="3AEC7B56" w14:textId="77777777" w:rsidR="007475A0" w:rsidRDefault="007475A0" w:rsidP="007475A0">
      <w:pPr>
        <w:ind w:left="220" w:hanging="220"/>
      </w:pPr>
      <w:r>
        <w:rPr>
          <w:rFonts w:ascii="ＭＳ 明朝" w:hAnsi="ＭＳ 明朝"/>
          <w:sz w:val="22"/>
          <w:szCs w:val="22"/>
        </w:rPr>
        <w:t>第５条</w:t>
      </w:r>
      <w:r>
        <w:rPr>
          <w:rFonts w:ascii="ＭＳ 明朝" w:hAnsi="ＭＳ 明朝" w:hint="eastAsia"/>
          <w:sz w:val="22"/>
          <w:szCs w:val="22"/>
        </w:rPr>
        <w:t xml:space="preserve">　</w:t>
      </w:r>
      <w:r>
        <w:rPr>
          <w:rFonts w:ascii="ＭＳ 明朝" w:hAnsi="ＭＳ 明朝"/>
          <w:sz w:val="22"/>
          <w:szCs w:val="22"/>
        </w:rPr>
        <w:t>買受者は、天災その他買受者の責めに帰することができない理由により引渡期限内に物品を引き取ることができないときは、期限延長の申出をすることができる。</w:t>
      </w:r>
    </w:p>
    <w:p w14:paraId="1D4468C9" w14:textId="77777777" w:rsidR="007475A0" w:rsidRDefault="007475A0" w:rsidP="007475A0">
      <w:pPr>
        <w:ind w:left="220" w:hanging="220"/>
      </w:pPr>
      <w:r>
        <w:rPr>
          <w:rFonts w:ascii="ＭＳ 明朝" w:hAnsi="ＭＳ 明朝"/>
          <w:sz w:val="22"/>
          <w:szCs w:val="22"/>
        </w:rPr>
        <w:t>２　前項の申出は、引渡期限内にしなければならない。</w:t>
      </w:r>
    </w:p>
    <w:p w14:paraId="6474B8FD" w14:textId="77777777" w:rsidR="007475A0" w:rsidRDefault="007475A0" w:rsidP="007475A0">
      <w:pPr>
        <w:ind w:left="220" w:hanging="220"/>
      </w:pPr>
      <w:r>
        <w:rPr>
          <w:rFonts w:ascii="ＭＳ 明朝" w:hAnsi="ＭＳ 明朝"/>
          <w:sz w:val="22"/>
          <w:szCs w:val="22"/>
        </w:rPr>
        <w:t>３　売払者は、第１項の申出があったときは、その理由を審査し、天災その他買受者の責めに帰することができない理由であると認めるときは、買受者と協議して引渡期限を変更するものとする。</w:t>
      </w:r>
    </w:p>
    <w:p w14:paraId="6CE9B72C" w14:textId="77777777" w:rsidR="007475A0" w:rsidRDefault="007475A0" w:rsidP="007475A0">
      <w:pPr>
        <w:rPr>
          <w:rFonts w:ascii="ＭＳ 明朝" w:hAnsi="ＭＳ 明朝"/>
          <w:sz w:val="22"/>
          <w:szCs w:val="22"/>
        </w:rPr>
      </w:pPr>
    </w:p>
    <w:p w14:paraId="5D24F716" w14:textId="77777777" w:rsidR="007475A0" w:rsidRDefault="007475A0" w:rsidP="007475A0">
      <w:pPr>
        <w:ind w:firstLine="220"/>
      </w:pPr>
      <w:bookmarkStart w:id="5" w:name="LWG=a7912628-c32c-4b4c-881e-fb8b931ecd0b"/>
      <w:bookmarkEnd w:id="4"/>
      <w:r>
        <w:rPr>
          <w:rFonts w:ascii="ＭＳ 明朝" w:hAnsi="ＭＳ 明朝"/>
          <w:sz w:val="22"/>
          <w:szCs w:val="22"/>
        </w:rPr>
        <w:t>（契約金額の納入）</w:t>
      </w:r>
    </w:p>
    <w:p w14:paraId="6E27FA9B" w14:textId="77777777" w:rsidR="007475A0" w:rsidRDefault="007475A0" w:rsidP="007475A0">
      <w:pPr>
        <w:ind w:left="220" w:hanging="220"/>
      </w:pPr>
      <w:r>
        <w:rPr>
          <w:rFonts w:ascii="ＭＳ 明朝" w:hAnsi="ＭＳ 明朝"/>
          <w:sz w:val="22"/>
          <w:szCs w:val="22"/>
        </w:rPr>
        <w:t>第６条　買受者は、売払者が発行する納入通知書により、売払者が指定する日までに奈良県指定金融機関等に一括して代金を納入するものとする。</w:t>
      </w:r>
    </w:p>
    <w:p w14:paraId="0EC5F091" w14:textId="77777777" w:rsidR="00565803" w:rsidRPr="00A81ACD" w:rsidRDefault="007475A0" w:rsidP="00565803">
      <w:pPr>
        <w:autoSpaceDE w:val="0"/>
        <w:autoSpaceDN w:val="0"/>
        <w:ind w:left="221" w:hanging="221"/>
      </w:pPr>
      <w:r>
        <w:rPr>
          <w:rFonts w:ascii="ＭＳ 明朝" w:hAnsi="ＭＳ 明朝"/>
          <w:sz w:val="22"/>
          <w:szCs w:val="22"/>
        </w:rPr>
        <w:t>２　買受者は、前項の期間内に代金を納入することができないときは、前項の期間満了の日の翌日から代金支払の日までの日数に応じ、当該未支払代金に対し</w:t>
      </w:r>
      <w:r w:rsidRPr="00A81ACD">
        <w:rPr>
          <w:rFonts w:ascii="ＭＳ 明朝" w:hAnsi="ＭＳ 明朝"/>
          <w:sz w:val="22"/>
          <w:szCs w:val="22"/>
        </w:rPr>
        <w:t>年10.75パーセントの割合で計算して得た額の遅滞料を売払者に支払わなければならない。</w:t>
      </w:r>
      <w:r w:rsidR="00565803" w:rsidRPr="00A81ACD">
        <w:rPr>
          <w:rFonts w:ascii="ＭＳ 明朝" w:hAnsi="ＭＳ 明朝"/>
          <w:sz w:val="22"/>
          <w:szCs w:val="22"/>
        </w:rPr>
        <w:t>ただし、その金額が千円未満であるときは、遅滞料は生じないものとする。</w:t>
      </w:r>
    </w:p>
    <w:p w14:paraId="5AAA9FA6" w14:textId="77777777" w:rsidR="00565803" w:rsidRPr="00A81ACD" w:rsidRDefault="00565803" w:rsidP="007475A0">
      <w:pPr>
        <w:ind w:firstLine="220"/>
        <w:rPr>
          <w:rFonts w:ascii="ＭＳ 明朝" w:hAnsi="ＭＳ 明朝"/>
          <w:sz w:val="22"/>
          <w:szCs w:val="22"/>
        </w:rPr>
      </w:pPr>
      <w:bookmarkStart w:id="6" w:name="LWG=d08bb763-d2e8-42b9-a0a9-245155f7a14b"/>
      <w:bookmarkEnd w:id="5"/>
    </w:p>
    <w:p w14:paraId="5EBB8D40" w14:textId="77777777" w:rsidR="007475A0" w:rsidRDefault="007475A0" w:rsidP="007475A0">
      <w:pPr>
        <w:ind w:firstLine="220"/>
      </w:pPr>
      <w:r>
        <w:rPr>
          <w:rFonts w:ascii="ＭＳ 明朝" w:hAnsi="ＭＳ 明朝"/>
          <w:sz w:val="22"/>
          <w:szCs w:val="22"/>
        </w:rPr>
        <w:t>（所有権）</w:t>
      </w:r>
    </w:p>
    <w:p w14:paraId="5C26CA4F" w14:textId="77777777" w:rsidR="007475A0" w:rsidRDefault="007475A0" w:rsidP="007475A0">
      <w:pPr>
        <w:ind w:left="220" w:hanging="220"/>
      </w:pPr>
      <w:r>
        <w:rPr>
          <w:rFonts w:ascii="ＭＳ 明朝" w:hAnsi="ＭＳ 明朝"/>
          <w:sz w:val="22"/>
          <w:szCs w:val="22"/>
        </w:rPr>
        <w:t>第７条　物品の所有権は、買受者が代金を完納したときに買受者に移転するものとする。</w:t>
      </w:r>
    </w:p>
    <w:p w14:paraId="572C0E6B" w14:textId="77777777" w:rsidR="00D22CA7" w:rsidRDefault="00D22CA7" w:rsidP="007475A0">
      <w:pPr>
        <w:ind w:firstLine="220"/>
        <w:rPr>
          <w:rFonts w:ascii="ＭＳ 明朝" w:hAnsi="ＭＳ 明朝"/>
          <w:sz w:val="22"/>
          <w:szCs w:val="22"/>
        </w:rPr>
      </w:pPr>
      <w:bookmarkStart w:id="7" w:name="LWG=5d6cd630-fa05-42ca-ad9a-1a37372033fb"/>
      <w:bookmarkEnd w:id="6"/>
    </w:p>
    <w:p w14:paraId="5031F0EB" w14:textId="77777777" w:rsidR="007475A0" w:rsidRDefault="007475A0" w:rsidP="007475A0">
      <w:pPr>
        <w:ind w:firstLine="220"/>
      </w:pPr>
      <w:r>
        <w:rPr>
          <w:rFonts w:ascii="ＭＳ 明朝" w:hAnsi="ＭＳ 明朝"/>
          <w:sz w:val="22"/>
          <w:szCs w:val="22"/>
        </w:rPr>
        <w:t>（名義変更手続及びその費用）</w:t>
      </w:r>
    </w:p>
    <w:p w14:paraId="26F43D3E" w14:textId="77777777" w:rsidR="007475A0" w:rsidRDefault="007475A0" w:rsidP="007475A0">
      <w:pPr>
        <w:ind w:left="220" w:hanging="220"/>
      </w:pPr>
      <w:r>
        <w:rPr>
          <w:rFonts w:ascii="ＭＳ 明朝" w:hAnsi="ＭＳ 明朝"/>
          <w:sz w:val="22"/>
          <w:szCs w:val="22"/>
        </w:rPr>
        <w:t>第８条　買受者は、前条の規定により物品の所有権が移転した後、速やかに売払者に対し譲渡証明書等名義変更に必要な書類の交付を請求するものとする。</w:t>
      </w:r>
    </w:p>
    <w:p w14:paraId="02DE2D26" w14:textId="77777777" w:rsidR="007475A0" w:rsidRDefault="007475A0" w:rsidP="007475A0">
      <w:pPr>
        <w:ind w:left="220" w:hanging="220"/>
      </w:pPr>
      <w:r>
        <w:rPr>
          <w:rFonts w:ascii="ＭＳ 明朝" w:hAnsi="ＭＳ 明朝"/>
          <w:sz w:val="22"/>
          <w:szCs w:val="22"/>
        </w:rPr>
        <w:t>２　買受者は、売払者から交付された譲渡証明書等により、遅滞なく名義変更手続を行うものとする。この場合に必要な費用は、買受者の負担とする。</w:t>
      </w:r>
    </w:p>
    <w:p w14:paraId="2076B212" w14:textId="77777777" w:rsidR="007475A0" w:rsidRDefault="007475A0" w:rsidP="007475A0">
      <w:pPr>
        <w:rPr>
          <w:rFonts w:ascii="ＭＳ 明朝" w:hAnsi="ＭＳ 明朝"/>
          <w:sz w:val="22"/>
          <w:szCs w:val="22"/>
        </w:rPr>
      </w:pPr>
    </w:p>
    <w:p w14:paraId="049A16EA" w14:textId="77777777" w:rsidR="007475A0" w:rsidRDefault="007475A0" w:rsidP="007475A0">
      <w:pPr>
        <w:ind w:firstLine="220"/>
      </w:pPr>
      <w:bookmarkStart w:id="8" w:name="LWG=f84739e9-3b26-4ef7-bcbb-538972b2d723"/>
      <w:bookmarkEnd w:id="7"/>
      <w:r>
        <w:rPr>
          <w:rFonts w:ascii="ＭＳ 明朝" w:hAnsi="ＭＳ 明朝"/>
          <w:sz w:val="22"/>
          <w:szCs w:val="22"/>
        </w:rPr>
        <w:t>（物品の引渡し）</w:t>
      </w:r>
    </w:p>
    <w:p w14:paraId="266DC63B" w14:textId="77777777" w:rsidR="007475A0" w:rsidRDefault="007475A0" w:rsidP="007475A0">
      <w:pPr>
        <w:ind w:left="220" w:hanging="220"/>
      </w:pPr>
      <w:r>
        <w:rPr>
          <w:rFonts w:ascii="ＭＳ 明朝" w:hAnsi="ＭＳ 明朝"/>
          <w:sz w:val="22"/>
          <w:szCs w:val="22"/>
        </w:rPr>
        <w:t>第９条　売払者は、前条の規定による名義変更手続の完了が確認できたときは、遅滞なく、物品を現状のまま買受者に引き渡すものとする。</w:t>
      </w:r>
    </w:p>
    <w:p w14:paraId="5C5A9A40" w14:textId="77777777" w:rsidR="007475A0" w:rsidRDefault="007475A0" w:rsidP="007475A0">
      <w:pPr>
        <w:ind w:left="220" w:hanging="220"/>
      </w:pPr>
      <w:r>
        <w:rPr>
          <w:rFonts w:ascii="ＭＳ 明朝" w:hAnsi="ＭＳ 明朝"/>
          <w:sz w:val="22"/>
          <w:szCs w:val="22"/>
        </w:rPr>
        <w:t>２　買受者は、物品の引渡しを受けたときは、売払者の定めるところにより、直ちに受領書を売払者に提出するものとする。</w:t>
      </w:r>
    </w:p>
    <w:p w14:paraId="1ADC7AC5" w14:textId="77777777" w:rsidR="007475A0" w:rsidRDefault="007475A0" w:rsidP="007475A0">
      <w:pPr>
        <w:rPr>
          <w:rFonts w:ascii="ＭＳ 明朝" w:hAnsi="ＭＳ 明朝"/>
          <w:sz w:val="22"/>
          <w:szCs w:val="22"/>
        </w:rPr>
      </w:pPr>
    </w:p>
    <w:p w14:paraId="175E922A" w14:textId="77777777" w:rsidR="007475A0" w:rsidRDefault="007475A0" w:rsidP="007475A0">
      <w:pPr>
        <w:ind w:firstLine="220"/>
      </w:pPr>
      <w:bookmarkStart w:id="9" w:name="LWG=97693b4a-2690-4d8a-91c6-427921d1a509"/>
      <w:bookmarkEnd w:id="8"/>
      <w:r>
        <w:rPr>
          <w:rFonts w:ascii="ＭＳ 明朝" w:hAnsi="ＭＳ 明朝"/>
          <w:sz w:val="22"/>
          <w:szCs w:val="22"/>
        </w:rPr>
        <w:t>（危険負担）</w:t>
      </w:r>
    </w:p>
    <w:p w14:paraId="221A0A62" w14:textId="77777777" w:rsidR="007475A0" w:rsidRDefault="007475A0" w:rsidP="007475A0">
      <w:pPr>
        <w:autoSpaceDE w:val="0"/>
        <w:autoSpaceDN w:val="0"/>
        <w:ind w:left="221" w:hanging="221"/>
      </w:pPr>
      <w:r>
        <w:rPr>
          <w:rFonts w:ascii="ＭＳ 明朝" w:hAnsi="ＭＳ 明朝"/>
          <w:sz w:val="22"/>
          <w:szCs w:val="22"/>
        </w:rPr>
        <w:t>第10条　第７条の規定により所有権が移転する前に生じた物品についての損害は、買受者の責めに帰すべき事由により生じたものを除き、全て売払者の負担とする。</w:t>
      </w:r>
    </w:p>
    <w:p w14:paraId="5C0D231F" w14:textId="77777777" w:rsidR="007475A0" w:rsidRDefault="007475A0" w:rsidP="007475A0">
      <w:pPr>
        <w:ind w:left="220" w:hanging="220"/>
      </w:pPr>
      <w:r>
        <w:rPr>
          <w:rFonts w:ascii="ＭＳ 明朝" w:hAnsi="ＭＳ 明朝"/>
          <w:sz w:val="22"/>
          <w:szCs w:val="22"/>
        </w:rPr>
        <w:t>２　売払者及び買受者の責めに帰することができない事由により、引渡前に物品が滅失し、又は損傷した場合には、買受者は契約を解除することができる。</w:t>
      </w:r>
    </w:p>
    <w:p w14:paraId="7F094E13" w14:textId="77777777" w:rsidR="007475A0" w:rsidRDefault="007475A0" w:rsidP="007475A0">
      <w:pPr>
        <w:rPr>
          <w:rFonts w:ascii="ＭＳ 明朝" w:hAnsi="ＭＳ 明朝"/>
          <w:sz w:val="22"/>
          <w:szCs w:val="22"/>
        </w:rPr>
      </w:pPr>
    </w:p>
    <w:p w14:paraId="23052BBC" w14:textId="77777777" w:rsidR="007475A0" w:rsidRDefault="007475A0" w:rsidP="007475A0">
      <w:pPr>
        <w:ind w:firstLine="220"/>
      </w:pPr>
      <w:bookmarkStart w:id="10" w:name="LWG=b9b09eb1-8bec-4a27-b92f-9118c00d0fc3"/>
      <w:bookmarkEnd w:id="9"/>
      <w:r>
        <w:rPr>
          <w:rFonts w:ascii="ＭＳ 明朝" w:hAnsi="ＭＳ 明朝"/>
          <w:sz w:val="22"/>
          <w:szCs w:val="22"/>
        </w:rPr>
        <w:t>（契約不適合責任）</w:t>
      </w:r>
    </w:p>
    <w:p w14:paraId="186B9674" w14:textId="77777777" w:rsidR="007475A0" w:rsidRPr="00350541" w:rsidRDefault="007475A0" w:rsidP="007475A0">
      <w:pPr>
        <w:autoSpaceDE w:val="0"/>
        <w:autoSpaceDN w:val="0"/>
        <w:ind w:left="221" w:hanging="221"/>
        <w:jc w:val="left"/>
        <w:rPr>
          <w:sz w:val="22"/>
          <w:szCs w:val="22"/>
        </w:rPr>
      </w:pPr>
      <w:r w:rsidRPr="00350541">
        <w:rPr>
          <w:rFonts w:ascii="ＭＳ 明朝" w:hAnsi="ＭＳ 明朝"/>
          <w:sz w:val="22"/>
          <w:szCs w:val="22"/>
        </w:rPr>
        <w:t xml:space="preserve">第11条　</w:t>
      </w:r>
      <w:r w:rsidRPr="00350541">
        <w:rPr>
          <w:sz w:val="22"/>
          <w:szCs w:val="22"/>
        </w:rPr>
        <w:t>買受者は、引き渡された物品が種類、品質又は数量に関して契約の内容に適合しないものであっても、売払者に対し、履行の追完の請求、代金の減額の請求、報酬の返還の請求、損害賠償の請求又は契約の解除をすることができないものとする。</w:t>
      </w:r>
    </w:p>
    <w:p w14:paraId="72779ABB" w14:textId="77777777" w:rsidR="007475A0" w:rsidRPr="00350541" w:rsidRDefault="007475A0" w:rsidP="007475A0">
      <w:pPr>
        <w:ind w:left="220" w:hanging="220"/>
        <w:jc w:val="left"/>
        <w:rPr>
          <w:sz w:val="22"/>
          <w:szCs w:val="22"/>
        </w:rPr>
      </w:pPr>
      <w:r w:rsidRPr="00350541">
        <w:rPr>
          <w:rFonts w:ascii="ＭＳ 明朝" w:hAnsi="ＭＳ 明朝"/>
          <w:sz w:val="22"/>
          <w:szCs w:val="22"/>
        </w:rPr>
        <w:t xml:space="preserve">２　</w:t>
      </w:r>
      <w:r w:rsidRPr="00350541">
        <w:rPr>
          <w:sz w:val="22"/>
          <w:szCs w:val="22"/>
        </w:rPr>
        <w:t>物品は現状有姿のまま引き渡すものとし、売払者はその不適合について一切の責任を負わないものとする。</w:t>
      </w:r>
    </w:p>
    <w:p w14:paraId="7177F9C8" w14:textId="77777777" w:rsidR="007475A0" w:rsidRDefault="007475A0" w:rsidP="007475A0">
      <w:pPr>
        <w:ind w:left="430" w:hanging="220"/>
        <w:rPr>
          <w:rFonts w:ascii="ＭＳ 明朝" w:hAnsi="ＭＳ 明朝"/>
          <w:sz w:val="22"/>
          <w:szCs w:val="22"/>
        </w:rPr>
      </w:pPr>
    </w:p>
    <w:p w14:paraId="22B6659E" w14:textId="77777777" w:rsidR="007475A0" w:rsidRDefault="007475A0" w:rsidP="007475A0">
      <w:pPr>
        <w:ind w:firstLine="220"/>
      </w:pPr>
      <w:bookmarkStart w:id="11" w:name="LWG=5d7a42fb-49ac-458f-bbc7-2a43133bf833"/>
      <w:bookmarkEnd w:id="10"/>
      <w:r>
        <w:rPr>
          <w:rFonts w:ascii="ＭＳ 明朝" w:hAnsi="ＭＳ 明朝"/>
          <w:sz w:val="22"/>
          <w:szCs w:val="22"/>
        </w:rPr>
        <w:t>（履行遅滞による遅滞料）</w:t>
      </w:r>
    </w:p>
    <w:p w14:paraId="4A6530E5" w14:textId="77777777" w:rsidR="00565803" w:rsidRPr="00A81ACD" w:rsidRDefault="007475A0" w:rsidP="00565803">
      <w:pPr>
        <w:ind w:left="220" w:hanging="220"/>
      </w:pPr>
      <w:r>
        <w:rPr>
          <w:rFonts w:ascii="ＭＳ 明朝" w:hAnsi="ＭＳ 明朝"/>
          <w:sz w:val="22"/>
          <w:szCs w:val="22"/>
        </w:rPr>
        <w:t>第12条　売払者は、売払者の責めに帰すべき理由により、引渡期限内に物品を引き渡すことができないときは、引渡期限の到来の日の翌日から物品を引き渡す日までの日数に応じ、契約金額（履行が可分の契約であるときは、履行遅滞となった部分の金額）につき、年10.75パーセントの割合で計算した額を遅滞料として買受者に支払わなければならない。</w:t>
      </w:r>
      <w:r w:rsidR="00565803">
        <w:rPr>
          <w:rFonts w:ascii="ＭＳ 明朝" w:hAnsi="ＭＳ 明朝"/>
          <w:sz w:val="22"/>
          <w:szCs w:val="22"/>
        </w:rPr>
        <w:t>ただし、その金額が</w:t>
      </w:r>
      <w:r w:rsidR="00565803" w:rsidRPr="00A81ACD">
        <w:rPr>
          <w:rFonts w:ascii="ＭＳ 明朝" w:hint="eastAsia"/>
          <w:sz w:val="22"/>
          <w:szCs w:val="22"/>
        </w:rPr>
        <w:t>百</w:t>
      </w:r>
      <w:r w:rsidR="00565803" w:rsidRPr="00A81ACD">
        <w:rPr>
          <w:rFonts w:ascii="ＭＳ 明朝"/>
          <w:sz w:val="22"/>
          <w:szCs w:val="22"/>
        </w:rPr>
        <w:t>円未満であるときは、</w:t>
      </w:r>
      <w:r w:rsidR="00565803" w:rsidRPr="00A81ACD">
        <w:rPr>
          <w:rFonts w:ascii="ＭＳ 明朝" w:hint="eastAsia"/>
          <w:sz w:val="22"/>
          <w:szCs w:val="22"/>
        </w:rPr>
        <w:t>遅滞料を支払うことを要せず、百円未満の端数が生じたときは、その端数を切り捨てるものとする。</w:t>
      </w:r>
    </w:p>
    <w:p w14:paraId="27119A82" w14:textId="77777777" w:rsidR="007475A0" w:rsidRDefault="007475A0" w:rsidP="007475A0">
      <w:pPr>
        <w:rPr>
          <w:rFonts w:ascii="ＭＳ 明朝" w:hAnsi="ＭＳ 明朝"/>
          <w:sz w:val="22"/>
          <w:szCs w:val="22"/>
        </w:rPr>
      </w:pPr>
    </w:p>
    <w:p w14:paraId="6961347B" w14:textId="77777777" w:rsidR="007475A0" w:rsidRDefault="007475A0" w:rsidP="007475A0">
      <w:pPr>
        <w:ind w:firstLine="220"/>
      </w:pPr>
      <w:bookmarkStart w:id="12" w:name="LWG=41d9e3ae-ac9a-4ec8-82e1-9ae0eb2a44a4"/>
      <w:bookmarkEnd w:id="11"/>
      <w:r>
        <w:rPr>
          <w:rFonts w:ascii="ＭＳ 明朝" w:hAnsi="ＭＳ 明朝"/>
          <w:sz w:val="22"/>
          <w:szCs w:val="22"/>
        </w:rPr>
        <w:t>（売払者の任意解除権）</w:t>
      </w:r>
    </w:p>
    <w:p w14:paraId="512748EB" w14:textId="77777777" w:rsidR="007475A0" w:rsidRDefault="007475A0" w:rsidP="007475A0">
      <w:pPr>
        <w:autoSpaceDE w:val="0"/>
        <w:autoSpaceDN w:val="0"/>
        <w:ind w:left="221" w:hanging="221"/>
      </w:pPr>
      <w:r>
        <w:rPr>
          <w:rFonts w:ascii="ＭＳ 明朝" w:hAnsi="ＭＳ 明朝"/>
          <w:sz w:val="22"/>
          <w:szCs w:val="22"/>
        </w:rPr>
        <w:t>第13条　売払者は、引渡期限が到来するまでの間は、次条又は第15条の規定によるほか、必要があるときは、この契約を解除することができる。</w:t>
      </w:r>
    </w:p>
    <w:p w14:paraId="6B255156" w14:textId="77777777" w:rsidR="007475A0" w:rsidRDefault="007475A0" w:rsidP="007475A0">
      <w:pPr>
        <w:ind w:left="220" w:hanging="220"/>
      </w:pPr>
      <w:r>
        <w:rPr>
          <w:rFonts w:ascii="ＭＳ 明朝" w:hAnsi="ＭＳ 明朝"/>
          <w:sz w:val="22"/>
          <w:szCs w:val="22"/>
        </w:rPr>
        <w:t>２　売払者は、前項の規定によりこの契約を解除した場合において、買受者に損害を及ぼしたときは、その損害を賠償しなければならない。</w:t>
      </w:r>
    </w:p>
    <w:p w14:paraId="11AE34A6" w14:textId="77777777" w:rsidR="007475A0" w:rsidRDefault="007475A0" w:rsidP="007475A0">
      <w:pPr>
        <w:rPr>
          <w:rFonts w:ascii="ＭＳ 明朝" w:hAnsi="ＭＳ 明朝"/>
          <w:sz w:val="22"/>
          <w:szCs w:val="22"/>
        </w:rPr>
      </w:pPr>
    </w:p>
    <w:p w14:paraId="63268710" w14:textId="77777777" w:rsidR="007475A0" w:rsidRDefault="007475A0" w:rsidP="007475A0">
      <w:pPr>
        <w:ind w:firstLine="220"/>
      </w:pPr>
      <w:bookmarkStart w:id="13" w:name="LWG=91dc397c-a596-447e-8293-5f0b5791fde4"/>
      <w:bookmarkEnd w:id="12"/>
      <w:r>
        <w:rPr>
          <w:rFonts w:ascii="ＭＳ 明朝" w:hAnsi="ＭＳ 明朝"/>
          <w:sz w:val="22"/>
          <w:szCs w:val="22"/>
        </w:rPr>
        <w:t>（売払者の解除権）</w:t>
      </w:r>
    </w:p>
    <w:p w14:paraId="58186AF2" w14:textId="77777777" w:rsidR="007475A0" w:rsidRDefault="007475A0" w:rsidP="007475A0">
      <w:pPr>
        <w:autoSpaceDE w:val="0"/>
        <w:autoSpaceDN w:val="0"/>
        <w:ind w:left="221" w:hanging="221"/>
      </w:pPr>
      <w:r>
        <w:rPr>
          <w:rFonts w:ascii="ＭＳ 明朝" w:hAnsi="ＭＳ 明朝"/>
          <w:sz w:val="22"/>
          <w:szCs w:val="22"/>
        </w:rPr>
        <w:t>第14条　売払者は、買受者が次の各号のいずれかに該当するときは、相当の期間を定めてその履行の催告をし、その期間内に履行がないときは、この契約の全部又は一部を解除することができる。ただし、その期間を経過した時における債務の不履行が</w:t>
      </w:r>
      <w:r w:rsidR="001C504A">
        <w:rPr>
          <w:rFonts w:ascii="ＭＳ 明朝" w:hAnsi="ＭＳ 明朝" w:hint="eastAsia"/>
          <w:sz w:val="22"/>
          <w:szCs w:val="22"/>
        </w:rPr>
        <w:t>こ</w:t>
      </w:r>
      <w:r>
        <w:rPr>
          <w:rFonts w:ascii="ＭＳ 明朝" w:hAnsi="ＭＳ 明朝"/>
          <w:sz w:val="22"/>
          <w:szCs w:val="22"/>
        </w:rPr>
        <w:t>の契約及び取引上の社会通念に照らして軽微であるときは、この限りでない。</w:t>
      </w:r>
    </w:p>
    <w:p w14:paraId="3BCBA29A" w14:textId="77777777" w:rsidR="007475A0" w:rsidRDefault="007475A0" w:rsidP="007475A0">
      <w:pPr>
        <w:ind w:left="557" w:hanging="337"/>
      </w:pPr>
      <w:r>
        <w:rPr>
          <w:rFonts w:ascii="ＭＳ 明朝" w:hAnsi="ＭＳ 明朝"/>
          <w:sz w:val="22"/>
          <w:szCs w:val="22"/>
        </w:rPr>
        <w:t>(1)　買受者がその債務の全部又は一部を履行しないとき。</w:t>
      </w:r>
    </w:p>
    <w:p w14:paraId="0E29BBE0" w14:textId="77777777" w:rsidR="007475A0" w:rsidRDefault="007475A0" w:rsidP="007475A0">
      <w:pPr>
        <w:ind w:left="557" w:hanging="337"/>
      </w:pPr>
      <w:r>
        <w:rPr>
          <w:rFonts w:ascii="ＭＳ 明朝" w:hAnsi="ＭＳ 明朝"/>
          <w:sz w:val="22"/>
          <w:szCs w:val="22"/>
        </w:rPr>
        <w:t>(2)　前号に掲げる場合のほか、この契約に違反したとき。</w:t>
      </w:r>
    </w:p>
    <w:p w14:paraId="72193040" w14:textId="77777777" w:rsidR="007475A0" w:rsidRDefault="007475A0" w:rsidP="007475A0">
      <w:pPr>
        <w:ind w:left="220" w:hanging="220"/>
      </w:pPr>
      <w:r>
        <w:rPr>
          <w:rFonts w:ascii="ＭＳ 明朝" w:hAnsi="ＭＳ 明朝"/>
          <w:sz w:val="22"/>
          <w:szCs w:val="22"/>
        </w:rPr>
        <w:t>２　売払者は、買受者が次の各号のいずれかに該当するときは、前項の催告をすることなく、直ちにこの契約を解除することができる。</w:t>
      </w:r>
    </w:p>
    <w:p w14:paraId="4B5D0A13" w14:textId="77777777" w:rsidR="007475A0" w:rsidRDefault="007475A0" w:rsidP="007475A0">
      <w:pPr>
        <w:ind w:left="557" w:hanging="337"/>
        <w:rPr>
          <w:rFonts w:ascii="ＭＳ 明朝"/>
          <w:sz w:val="22"/>
          <w:szCs w:val="22"/>
        </w:rPr>
      </w:pPr>
      <w:r>
        <w:rPr>
          <w:rFonts w:ascii="ＭＳ 明朝" w:hAnsi="ＭＳ 明朝"/>
          <w:sz w:val="22"/>
          <w:szCs w:val="22"/>
        </w:rPr>
        <w:t>(1)　第３条の規定に違反して、この契約から生じる</w:t>
      </w:r>
      <w:r w:rsidR="008D33EC" w:rsidRPr="00A81ACD">
        <w:rPr>
          <w:rFonts w:ascii="ＭＳ 明朝" w:hAnsi="ＭＳ 明朝" w:hint="eastAsia"/>
          <w:sz w:val="22"/>
          <w:szCs w:val="22"/>
        </w:rPr>
        <w:t>権利</w:t>
      </w:r>
      <w:r w:rsidRPr="00A81ACD">
        <w:rPr>
          <w:rFonts w:ascii="ＭＳ 明朝" w:hAnsi="ＭＳ 明朝"/>
          <w:sz w:val="22"/>
          <w:szCs w:val="22"/>
        </w:rPr>
        <w:t>を譲渡</w:t>
      </w:r>
      <w:r>
        <w:rPr>
          <w:rFonts w:ascii="ＭＳ 明朝" w:hAnsi="ＭＳ 明朝"/>
          <w:sz w:val="22"/>
          <w:szCs w:val="22"/>
        </w:rPr>
        <w:t>したとき。</w:t>
      </w:r>
    </w:p>
    <w:p w14:paraId="4B585A70" w14:textId="77777777" w:rsidR="007475A0" w:rsidRDefault="007475A0" w:rsidP="007475A0">
      <w:pPr>
        <w:ind w:left="557" w:hanging="337"/>
        <w:rPr>
          <w:rFonts w:ascii="ＭＳ 明朝"/>
          <w:sz w:val="22"/>
          <w:szCs w:val="22"/>
        </w:rPr>
      </w:pPr>
      <w:r>
        <w:rPr>
          <w:rFonts w:ascii="ＭＳ 明朝" w:hAnsi="ＭＳ 明朝"/>
          <w:sz w:val="22"/>
          <w:szCs w:val="22"/>
        </w:rPr>
        <w:t>(2)　買受者の債務の全部の履行が不能であるとき。</w:t>
      </w:r>
    </w:p>
    <w:p w14:paraId="179244DF" w14:textId="77777777" w:rsidR="007475A0" w:rsidRDefault="007475A0" w:rsidP="007475A0">
      <w:pPr>
        <w:ind w:left="557" w:hanging="337"/>
        <w:rPr>
          <w:rFonts w:ascii="ＭＳ 明朝"/>
          <w:sz w:val="22"/>
          <w:szCs w:val="22"/>
        </w:rPr>
      </w:pPr>
      <w:r>
        <w:rPr>
          <w:rFonts w:ascii="ＭＳ 明朝" w:hAnsi="ＭＳ 明朝"/>
          <w:sz w:val="22"/>
          <w:szCs w:val="22"/>
        </w:rPr>
        <w:t>(3)　買受者がその債務の全部の履行を拒絶する意思を明確に表示したとき。</w:t>
      </w:r>
    </w:p>
    <w:p w14:paraId="6168CBBE" w14:textId="77777777" w:rsidR="007475A0" w:rsidRDefault="007475A0" w:rsidP="007475A0">
      <w:pPr>
        <w:ind w:left="557" w:hanging="337"/>
        <w:rPr>
          <w:rFonts w:ascii="ＭＳ 明朝"/>
          <w:sz w:val="22"/>
          <w:szCs w:val="22"/>
        </w:rPr>
      </w:pPr>
      <w:r>
        <w:rPr>
          <w:rFonts w:ascii="ＭＳ 明朝" w:hAnsi="ＭＳ 明朝"/>
          <w:sz w:val="22"/>
          <w:szCs w:val="22"/>
        </w:rPr>
        <w:t>(4)　買受者の債務の一部の履行が不能である場合又は買受者がその債務の一部の履行を拒絶する意思を明確に表示した場合において、残存する部分のみでは契約をした目的を達することができないとき。</w:t>
      </w:r>
    </w:p>
    <w:p w14:paraId="0C5D22BA" w14:textId="77777777" w:rsidR="007475A0" w:rsidRDefault="007475A0" w:rsidP="007475A0">
      <w:pPr>
        <w:ind w:left="557" w:hanging="337"/>
        <w:rPr>
          <w:rFonts w:ascii="ＭＳ 明朝"/>
          <w:sz w:val="22"/>
          <w:szCs w:val="22"/>
        </w:rPr>
      </w:pPr>
      <w:r>
        <w:rPr>
          <w:rFonts w:ascii="ＭＳ 明朝" w:hAnsi="ＭＳ 明朝"/>
          <w:sz w:val="22"/>
          <w:szCs w:val="22"/>
        </w:rPr>
        <w:t>(5)　契約の性質又は双方の意思表示により、特定の日時又は一定の期間内に履行をしなければ契約をした目的を達することができない場合において、買受者が履行をしないでその時期を経過したとき。</w:t>
      </w:r>
    </w:p>
    <w:p w14:paraId="6C09DFDB" w14:textId="77777777" w:rsidR="007475A0" w:rsidRDefault="007475A0" w:rsidP="007475A0">
      <w:pPr>
        <w:ind w:left="557" w:hanging="337"/>
        <w:rPr>
          <w:rFonts w:ascii="ＭＳ 明朝"/>
          <w:sz w:val="22"/>
          <w:szCs w:val="22"/>
        </w:rPr>
      </w:pPr>
      <w:r>
        <w:rPr>
          <w:rFonts w:ascii="ＭＳ 明朝" w:hAnsi="ＭＳ 明朝"/>
          <w:sz w:val="22"/>
          <w:szCs w:val="22"/>
        </w:rPr>
        <w:t>(6)　前各号に掲げる場合のほか、買受者がその債務の履行をせず、売払者が前項の催告をしても契約をした目的を達するのに足りる履行がされる見込みがないことが明らかであるとき。</w:t>
      </w:r>
    </w:p>
    <w:p w14:paraId="51DDCDCB" w14:textId="77777777" w:rsidR="007475A0" w:rsidRDefault="007475A0" w:rsidP="007475A0">
      <w:pPr>
        <w:ind w:left="557" w:hanging="337"/>
        <w:rPr>
          <w:rFonts w:ascii="ＭＳ 明朝"/>
          <w:sz w:val="22"/>
          <w:szCs w:val="22"/>
        </w:rPr>
      </w:pPr>
      <w:r>
        <w:rPr>
          <w:rFonts w:ascii="ＭＳ 明朝" w:hAnsi="ＭＳ 明朝"/>
          <w:sz w:val="22"/>
          <w:szCs w:val="22"/>
        </w:rPr>
        <w:t>(7)　暴力団（暴力団員による不当な行為の防止等に関する法律（平成３年法律第77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この契約から生じ</w:t>
      </w:r>
      <w:r w:rsidRPr="00A81ACD">
        <w:rPr>
          <w:rFonts w:ascii="ＭＳ 明朝" w:hAnsi="ＭＳ 明朝"/>
          <w:sz w:val="22"/>
          <w:szCs w:val="22"/>
        </w:rPr>
        <w:t>る</w:t>
      </w:r>
      <w:r w:rsidR="00565803" w:rsidRPr="00A81ACD">
        <w:rPr>
          <w:rFonts w:ascii="ＭＳ 明朝" w:hAnsi="ＭＳ 明朝" w:hint="eastAsia"/>
          <w:sz w:val="22"/>
          <w:szCs w:val="22"/>
        </w:rPr>
        <w:t>権利</w:t>
      </w:r>
      <w:r w:rsidRPr="00A81ACD">
        <w:rPr>
          <w:rFonts w:ascii="ＭＳ 明朝" w:hAnsi="ＭＳ 明朝"/>
          <w:sz w:val="22"/>
          <w:szCs w:val="22"/>
        </w:rPr>
        <w:t>を譲渡し</w:t>
      </w:r>
      <w:r>
        <w:rPr>
          <w:rFonts w:ascii="ＭＳ 明朝" w:hAnsi="ＭＳ 明朝"/>
          <w:sz w:val="22"/>
          <w:szCs w:val="22"/>
        </w:rPr>
        <w:t>たとき。</w:t>
      </w:r>
    </w:p>
    <w:p w14:paraId="452CBAB0" w14:textId="77777777" w:rsidR="007475A0" w:rsidRDefault="007475A0" w:rsidP="007475A0">
      <w:pPr>
        <w:ind w:left="557" w:hanging="337"/>
        <w:rPr>
          <w:rFonts w:ascii="ＭＳ 明朝"/>
          <w:sz w:val="22"/>
          <w:szCs w:val="22"/>
        </w:rPr>
      </w:pPr>
      <w:r>
        <w:rPr>
          <w:rFonts w:ascii="ＭＳ 明朝" w:hAnsi="ＭＳ 明朝"/>
          <w:sz w:val="22"/>
          <w:szCs w:val="22"/>
        </w:rPr>
        <w:t>(8)　この契約の締結又は履行に当たり売払者に対する虚偽の申告</w:t>
      </w:r>
      <w:r w:rsidR="001C504A">
        <w:rPr>
          <w:rFonts w:ascii="ＭＳ 明朝" w:hAnsi="ＭＳ 明朝" w:hint="eastAsia"/>
          <w:sz w:val="22"/>
          <w:szCs w:val="22"/>
        </w:rPr>
        <w:t>及び</w:t>
      </w:r>
      <w:r>
        <w:rPr>
          <w:rFonts w:ascii="ＭＳ 明朝" w:hAnsi="ＭＳ 明朝"/>
          <w:sz w:val="22"/>
          <w:szCs w:val="22"/>
        </w:rPr>
        <w:t>通知等を行う等の売払者との間の信頼関係を損なう不正な行為をしたとき。</w:t>
      </w:r>
    </w:p>
    <w:p w14:paraId="6002D8E3" w14:textId="77777777" w:rsidR="007475A0" w:rsidRDefault="007475A0" w:rsidP="007475A0">
      <w:pPr>
        <w:ind w:left="557" w:hanging="337"/>
        <w:rPr>
          <w:rFonts w:ascii="ＭＳ 明朝"/>
          <w:sz w:val="22"/>
          <w:szCs w:val="22"/>
        </w:rPr>
      </w:pPr>
      <w:r>
        <w:rPr>
          <w:rFonts w:ascii="ＭＳ 明朝" w:hAnsi="ＭＳ 明朝"/>
          <w:sz w:val="22"/>
          <w:szCs w:val="22"/>
        </w:rPr>
        <w:t>(9)　故意又は過失により売払者に重大な損害を与えたとき。</w:t>
      </w:r>
    </w:p>
    <w:p w14:paraId="68476C55" w14:textId="77777777" w:rsidR="007475A0" w:rsidRDefault="007475A0" w:rsidP="007475A0">
      <w:pPr>
        <w:ind w:left="557" w:hanging="337"/>
        <w:rPr>
          <w:rFonts w:ascii="ＭＳ 明朝"/>
          <w:sz w:val="22"/>
          <w:szCs w:val="22"/>
        </w:rPr>
      </w:pPr>
      <w:r>
        <w:rPr>
          <w:rFonts w:ascii="ＭＳ 明朝" w:hAnsi="ＭＳ 明朝"/>
          <w:sz w:val="22"/>
          <w:szCs w:val="22"/>
        </w:rPr>
        <w:t>(10)　売払者が行う物品の引渡しに際し買受者に詐欺その他の不正行為があったとき。</w:t>
      </w:r>
    </w:p>
    <w:p w14:paraId="1713D9FD" w14:textId="77777777" w:rsidR="007475A0" w:rsidRDefault="007475A0" w:rsidP="007475A0">
      <w:pPr>
        <w:ind w:left="557" w:hanging="337"/>
        <w:rPr>
          <w:rFonts w:ascii="ＭＳ 明朝"/>
          <w:sz w:val="22"/>
          <w:szCs w:val="22"/>
        </w:rPr>
      </w:pPr>
      <w:r>
        <w:rPr>
          <w:rFonts w:ascii="ＭＳ 明朝" w:hAnsi="ＭＳ 明朝"/>
          <w:sz w:val="22"/>
          <w:szCs w:val="22"/>
        </w:rPr>
        <w:t>(11)　第17条の規定によらないで買受者からこの契約の解除の申入れがあったとき。</w:t>
      </w:r>
    </w:p>
    <w:p w14:paraId="6F9E81F8" w14:textId="77777777" w:rsidR="007475A0" w:rsidRDefault="007475A0" w:rsidP="007475A0">
      <w:pPr>
        <w:ind w:left="557" w:hanging="337"/>
        <w:rPr>
          <w:rFonts w:ascii="ＭＳ 明朝"/>
          <w:sz w:val="22"/>
          <w:szCs w:val="22"/>
        </w:rPr>
      </w:pPr>
      <w:r>
        <w:rPr>
          <w:rFonts w:ascii="ＭＳ 明朝" w:hAnsi="ＭＳ 明朝"/>
          <w:sz w:val="22"/>
          <w:szCs w:val="22"/>
        </w:rPr>
        <w:t>(12)　買受者が次のいずれかに該当するとき又は該当するかの判断のための売払者の調査に協力しないとき。</w:t>
      </w:r>
    </w:p>
    <w:p w14:paraId="2EECF6BD" w14:textId="77777777" w:rsidR="007475A0" w:rsidRDefault="007475A0" w:rsidP="007475A0">
      <w:pPr>
        <w:ind w:left="640" w:hanging="220"/>
      </w:pPr>
      <w:r>
        <w:rPr>
          <w:rFonts w:ascii="ＭＳ 明朝" w:hAnsi="ＭＳ 明朝"/>
          <w:sz w:val="22"/>
          <w:szCs w:val="22"/>
        </w:rPr>
        <w:t>ア　役員等（法人にあっては非常勤を含む役員及び支配人並びに支店又は営業所の代表者、その他の団体にあっては法人の役員と同等の責任を有する者、個人にあってはその者及び支配人並びに支店又は営業所を代表する者をいう。以下同じ。）が暴力団員であると認められるとき。</w:t>
      </w:r>
    </w:p>
    <w:p w14:paraId="53C27D03" w14:textId="77777777" w:rsidR="007475A0" w:rsidRDefault="007475A0" w:rsidP="007475A0">
      <w:pPr>
        <w:ind w:left="640" w:hanging="220"/>
      </w:pPr>
      <w:r>
        <w:rPr>
          <w:rFonts w:ascii="ＭＳ 明朝" w:hAnsi="ＭＳ 明朝"/>
          <w:sz w:val="22"/>
          <w:szCs w:val="22"/>
        </w:rPr>
        <w:t>イ　暴力団又は暴力団員が経営に実質的に関与していると認められるとき。</w:t>
      </w:r>
    </w:p>
    <w:p w14:paraId="6742B973" w14:textId="77777777" w:rsidR="007475A0" w:rsidRDefault="007475A0" w:rsidP="007475A0">
      <w:pPr>
        <w:ind w:left="640" w:hanging="220"/>
      </w:pPr>
      <w:r>
        <w:rPr>
          <w:rFonts w:ascii="ＭＳ 明朝" w:hAnsi="ＭＳ 明朝"/>
          <w:sz w:val="22"/>
          <w:szCs w:val="22"/>
        </w:rPr>
        <w:t>ウ　役員等が、自社、自己若しくは第三者の不正な利益を図り、又は第三者に損害を加える目的をもって、暴力団又は暴力団員を利用していると認められるとき。</w:t>
      </w:r>
    </w:p>
    <w:p w14:paraId="05D1570F" w14:textId="77777777" w:rsidR="007475A0" w:rsidRDefault="007475A0" w:rsidP="007475A0">
      <w:pPr>
        <w:ind w:left="640" w:hanging="220"/>
      </w:pPr>
      <w:r>
        <w:rPr>
          <w:rFonts w:ascii="ＭＳ 明朝" w:hAnsi="ＭＳ 明朝"/>
          <w:sz w:val="22"/>
          <w:szCs w:val="22"/>
        </w:rPr>
        <w:t>エ　役員等が、暴力団又は暴力団員に対して資金等を提供し、又は便宜を供与するなど直接的若しくは積極的に暴力団の維持、運営に協力し、又は関与していると認められるとき。</w:t>
      </w:r>
    </w:p>
    <w:p w14:paraId="4B058B9A" w14:textId="77777777" w:rsidR="007475A0" w:rsidRDefault="007475A0" w:rsidP="007475A0">
      <w:pPr>
        <w:ind w:left="640" w:hanging="220"/>
      </w:pPr>
      <w:r>
        <w:rPr>
          <w:rFonts w:ascii="ＭＳ 明朝" w:hAnsi="ＭＳ 明朝"/>
          <w:sz w:val="22"/>
          <w:szCs w:val="22"/>
        </w:rPr>
        <w:t>オ</w:t>
      </w:r>
      <w:r>
        <w:rPr>
          <w:rFonts w:ascii="ＭＳ 明朝" w:hAnsi="ＭＳ 明朝" w:hint="eastAsia"/>
          <w:sz w:val="22"/>
          <w:szCs w:val="22"/>
        </w:rPr>
        <w:t xml:space="preserve">　</w:t>
      </w:r>
      <w:r>
        <w:rPr>
          <w:rFonts w:ascii="ＭＳ 明朝" w:hAnsi="ＭＳ 明朝"/>
          <w:sz w:val="22"/>
          <w:szCs w:val="22"/>
        </w:rPr>
        <w:t>役員等が、暴力団又は暴力団員と社会的に非難されるべき関係を有していると認められるとき。</w:t>
      </w:r>
    </w:p>
    <w:p w14:paraId="2EC972C8" w14:textId="77777777" w:rsidR="007475A0" w:rsidRDefault="007475A0" w:rsidP="007475A0">
      <w:pPr>
        <w:ind w:left="640" w:hanging="220"/>
      </w:pPr>
      <w:r>
        <w:rPr>
          <w:rFonts w:ascii="ＭＳ 明朝" w:hAnsi="ＭＳ 明朝"/>
          <w:sz w:val="22"/>
          <w:szCs w:val="22"/>
        </w:rPr>
        <w:t>カ</w:t>
      </w:r>
      <w:r>
        <w:rPr>
          <w:rFonts w:ascii="ＭＳ 明朝" w:hAnsi="ＭＳ 明朝" w:hint="eastAsia"/>
          <w:sz w:val="22"/>
          <w:szCs w:val="22"/>
        </w:rPr>
        <w:t xml:space="preserve">　</w:t>
      </w:r>
      <w:r>
        <w:rPr>
          <w:rFonts w:ascii="ＭＳ 明朝" w:hAnsi="ＭＳ 明朝"/>
          <w:sz w:val="22"/>
          <w:szCs w:val="22"/>
        </w:rPr>
        <w:t>この契約に係る下請契約又は資材、原材料の購入契約等の契約（以下「下請契約等」という。）に当たって、その相手方がアからオまでのいずれかに該当することを知りながら、当該者と契約を締結したと認められるとき。</w:t>
      </w:r>
    </w:p>
    <w:p w14:paraId="01452259" w14:textId="77777777" w:rsidR="007475A0" w:rsidRDefault="007475A0" w:rsidP="007475A0">
      <w:pPr>
        <w:ind w:left="640" w:hanging="220"/>
      </w:pPr>
      <w:r>
        <w:rPr>
          <w:rFonts w:ascii="ＭＳ 明朝" w:hAnsi="ＭＳ 明朝"/>
          <w:sz w:val="22"/>
          <w:szCs w:val="22"/>
        </w:rPr>
        <w:t>キ</w:t>
      </w:r>
      <w:r>
        <w:rPr>
          <w:rFonts w:ascii="ＭＳ 明朝" w:hAnsi="ＭＳ 明朝" w:hint="eastAsia"/>
          <w:sz w:val="22"/>
          <w:szCs w:val="22"/>
        </w:rPr>
        <w:t xml:space="preserve">　</w:t>
      </w:r>
      <w:r>
        <w:rPr>
          <w:rFonts w:ascii="ＭＳ 明朝" w:hAnsi="ＭＳ 明朝"/>
          <w:sz w:val="22"/>
          <w:szCs w:val="22"/>
        </w:rPr>
        <w:t>この契約に係る下請契約等に当たって、アからオまでのいずれかに該当する者をその相手方としていた場合（カに該当する場合を除く。）において、</w:t>
      </w:r>
      <w:r w:rsidR="00D8396E">
        <w:rPr>
          <w:rFonts w:ascii="ＭＳ 明朝" w:hAnsi="ＭＳ 明朝" w:hint="eastAsia"/>
          <w:sz w:val="22"/>
          <w:szCs w:val="22"/>
        </w:rPr>
        <w:t>売払者</w:t>
      </w:r>
      <w:r>
        <w:rPr>
          <w:rFonts w:ascii="ＭＳ 明朝" w:hAnsi="ＭＳ 明朝"/>
          <w:sz w:val="22"/>
          <w:szCs w:val="22"/>
        </w:rPr>
        <w:t>が契約の相手方に対して当該契約の解除を求め、契約の相手方がこれに従わなかったとき。</w:t>
      </w:r>
    </w:p>
    <w:p w14:paraId="544372F1" w14:textId="77777777" w:rsidR="007475A0" w:rsidRDefault="007475A0" w:rsidP="007475A0">
      <w:pPr>
        <w:ind w:left="640" w:hanging="220"/>
      </w:pPr>
      <w:r>
        <w:rPr>
          <w:rFonts w:ascii="ＭＳ 明朝" w:hAnsi="ＭＳ 明朝"/>
          <w:sz w:val="22"/>
          <w:szCs w:val="22"/>
        </w:rPr>
        <w:t>ク</w:t>
      </w:r>
      <w:r>
        <w:rPr>
          <w:rFonts w:ascii="ＭＳ 明朝" w:hAnsi="ＭＳ 明朝" w:hint="eastAsia"/>
          <w:sz w:val="22"/>
          <w:szCs w:val="22"/>
        </w:rPr>
        <w:t xml:space="preserve">　</w:t>
      </w:r>
      <w:r>
        <w:rPr>
          <w:rFonts w:ascii="ＭＳ 明朝" w:hAnsi="ＭＳ 明朝"/>
          <w:sz w:val="22"/>
          <w:szCs w:val="22"/>
        </w:rPr>
        <w:t>この契約の履行に当たって、暴力団又は暴力団員から不当介入を受けたにもかかわらず、遅滞なくその旨を売払者に報告せず、又は警察に届け出なかったとき。</w:t>
      </w:r>
    </w:p>
    <w:p w14:paraId="3A9D73C0" w14:textId="77777777" w:rsidR="007475A0" w:rsidRDefault="007475A0" w:rsidP="007475A0">
      <w:pPr>
        <w:rPr>
          <w:rFonts w:ascii="ＭＳ 明朝" w:hAnsi="ＭＳ 明朝"/>
          <w:sz w:val="22"/>
          <w:szCs w:val="22"/>
        </w:rPr>
      </w:pPr>
    </w:p>
    <w:p w14:paraId="456E56C7" w14:textId="77777777" w:rsidR="007475A0" w:rsidRDefault="007475A0" w:rsidP="007475A0">
      <w:pPr>
        <w:autoSpaceDE w:val="0"/>
        <w:autoSpaceDN w:val="0"/>
        <w:ind w:left="221" w:hanging="221"/>
      </w:pPr>
      <w:bookmarkStart w:id="14" w:name="LWG=32a3f17e-f563-4f89-97c7-b7f89abff9b5"/>
      <w:bookmarkEnd w:id="13"/>
      <w:r>
        <w:rPr>
          <w:rFonts w:ascii="ＭＳ 明朝" w:hAnsi="ＭＳ 明朝"/>
          <w:sz w:val="22"/>
          <w:szCs w:val="22"/>
        </w:rPr>
        <w:t>第15条　売払者は、買受者がこの契約に関し、次の各号のいずれかに該当するときは、直ちにこの契約を解除することができる。</w:t>
      </w:r>
    </w:p>
    <w:p w14:paraId="3503FBD1" w14:textId="77777777" w:rsidR="007475A0" w:rsidRDefault="007475A0" w:rsidP="007475A0">
      <w:pPr>
        <w:ind w:left="557" w:hanging="337"/>
      </w:pPr>
      <w:r>
        <w:rPr>
          <w:rFonts w:ascii="ＭＳ 明朝" w:hAnsi="ＭＳ 明朝"/>
          <w:sz w:val="22"/>
          <w:szCs w:val="22"/>
        </w:rPr>
        <w:t>(1)　私的独占の禁止及び公正取引の確保に関する法律（昭和22年法律第54号。以下「独占禁止法」という。）第８条の４第１項の規定による必要な措置を命ぜられたとき。</w:t>
      </w:r>
    </w:p>
    <w:p w14:paraId="74E04D80" w14:textId="77777777" w:rsidR="007475A0" w:rsidRDefault="007475A0" w:rsidP="007475A0">
      <w:pPr>
        <w:ind w:left="557" w:hanging="337"/>
      </w:pPr>
      <w:r>
        <w:rPr>
          <w:rFonts w:ascii="ＭＳ 明朝" w:hAnsi="ＭＳ 明朝"/>
          <w:sz w:val="22"/>
          <w:szCs w:val="22"/>
        </w:rPr>
        <w:t>(2)　独占禁止法第７条第１項若しくは第２項（同法第８条の２第２項及び第20条第２項において準用する場合を含む。）、第８条の２第１項若しくは第３項、第17条の２又は第20条第１項の規定による排除措置命令（以下「排除措置命令」という。）を受けたとき。</w:t>
      </w:r>
    </w:p>
    <w:p w14:paraId="5C0A19C4" w14:textId="77777777" w:rsidR="007475A0" w:rsidRDefault="007475A0" w:rsidP="007475A0">
      <w:pPr>
        <w:ind w:left="557" w:hanging="337"/>
      </w:pPr>
      <w:r>
        <w:rPr>
          <w:rFonts w:ascii="ＭＳ 明朝" w:hAnsi="ＭＳ 明朝"/>
          <w:sz w:val="22"/>
          <w:szCs w:val="22"/>
        </w:rPr>
        <w:t>(3)　独占禁止法第７条の２第１項（同法第８条の３において読み替えて準用する場合を含む。）及び第７条の９第１項の規定による課徴金の納付命令（以下「納付命令」という。）を受けたとき、又は同法第７条の２第１項の規定により課徴金を納付すべき事業者が、同法第７条の４第１項の規定により納付命令を受けなかったとき。</w:t>
      </w:r>
    </w:p>
    <w:p w14:paraId="0A8B4E32" w14:textId="77777777" w:rsidR="007475A0" w:rsidRDefault="007475A0" w:rsidP="007475A0">
      <w:pPr>
        <w:ind w:left="557" w:hanging="337"/>
      </w:pPr>
      <w:r>
        <w:rPr>
          <w:rFonts w:ascii="ＭＳ 明朝" w:hAnsi="ＭＳ 明朝"/>
          <w:sz w:val="22"/>
          <w:szCs w:val="22"/>
        </w:rPr>
        <w:t>(4)　刑法（明治40年法律第45号）第96条の６若しくは第198条又は独占禁止法第３条の規定による刑の容疑により刑事訴訟法（昭和23年法律第131号）第247条の規定に基づく公訴を提起されたとき（買受者の役員又はその使用人が当該公訴を提起されたときを含む。）。</w:t>
      </w:r>
    </w:p>
    <w:p w14:paraId="1D438D69" w14:textId="77777777" w:rsidR="007475A0" w:rsidRDefault="007475A0" w:rsidP="007475A0">
      <w:pPr>
        <w:ind w:left="557" w:hanging="337"/>
      </w:pPr>
      <w:r>
        <w:rPr>
          <w:rFonts w:ascii="ＭＳ 明朝" w:hAnsi="ＭＳ 明朝"/>
          <w:sz w:val="22"/>
          <w:szCs w:val="22"/>
        </w:rPr>
        <w:t>(5)　地方自治法施行令（昭和22年政令第16号）第167条の４第２項第２号に該当すると認められたとき。</w:t>
      </w:r>
    </w:p>
    <w:p w14:paraId="4394C64B" w14:textId="77777777" w:rsidR="007475A0" w:rsidRDefault="007475A0" w:rsidP="007475A0">
      <w:pPr>
        <w:ind w:left="557" w:hanging="337"/>
      </w:pPr>
      <w:r>
        <w:rPr>
          <w:rFonts w:ascii="ＭＳ 明朝" w:hAnsi="ＭＳ 明朝"/>
          <w:sz w:val="22"/>
          <w:szCs w:val="22"/>
        </w:rPr>
        <w:t>(6)</w:t>
      </w:r>
      <w:r>
        <w:rPr>
          <w:rFonts w:ascii="ＭＳ 明朝" w:hAnsi="ＭＳ 明朝" w:hint="eastAsia"/>
          <w:sz w:val="22"/>
          <w:szCs w:val="22"/>
        </w:rPr>
        <w:t xml:space="preserve">　</w:t>
      </w:r>
      <w:r>
        <w:rPr>
          <w:rFonts w:ascii="ＭＳ 明朝" w:hAnsi="ＭＳ 明朝"/>
          <w:sz w:val="22"/>
          <w:szCs w:val="22"/>
        </w:rPr>
        <w:t>公租公課若しくは奈良県の債権を滞納し督促を受けても滞納金の支払がなされないとき、滞納処分を受けたとき、民事訴訟上の強制執行を受けたとき、任意整理の申請がされたとき又はその他買受者の信用状態が著しく悪化し、若しくはその恐れが大きいと売払者が認めるべき相当の理由があるとき。</w:t>
      </w:r>
    </w:p>
    <w:p w14:paraId="3D87FA39" w14:textId="77777777" w:rsidR="007475A0" w:rsidRDefault="007475A0" w:rsidP="007475A0">
      <w:pPr>
        <w:rPr>
          <w:rFonts w:ascii="ＭＳ 明朝" w:hAnsi="ＭＳ 明朝"/>
          <w:sz w:val="22"/>
          <w:szCs w:val="22"/>
        </w:rPr>
      </w:pPr>
    </w:p>
    <w:p w14:paraId="2497216B" w14:textId="77777777" w:rsidR="007475A0" w:rsidRDefault="007475A0" w:rsidP="007475A0">
      <w:pPr>
        <w:ind w:firstLine="220"/>
      </w:pPr>
      <w:bookmarkStart w:id="15" w:name="LWG=8b409863-f495-4698-9b56-5ee7516e003b"/>
      <w:bookmarkEnd w:id="14"/>
      <w:r>
        <w:rPr>
          <w:rFonts w:ascii="ＭＳ 明朝" w:hAnsi="ＭＳ 明朝"/>
          <w:sz w:val="22"/>
          <w:szCs w:val="22"/>
        </w:rPr>
        <w:t>（売払者の責めに帰すべき事由による場合の解除の制限）</w:t>
      </w:r>
    </w:p>
    <w:p w14:paraId="54E9CF00" w14:textId="77777777" w:rsidR="007475A0" w:rsidRDefault="007475A0" w:rsidP="007475A0">
      <w:pPr>
        <w:autoSpaceDE w:val="0"/>
        <w:autoSpaceDN w:val="0"/>
        <w:ind w:left="221" w:hanging="221"/>
      </w:pPr>
      <w:r>
        <w:rPr>
          <w:rFonts w:ascii="ＭＳ 明朝" w:hAnsi="ＭＳ 明朝"/>
          <w:sz w:val="22"/>
          <w:szCs w:val="22"/>
        </w:rPr>
        <w:t>第16条　前２条に定める場合が売払者の責めに帰すべき事由によるものであるときは、売払者は、前２条の規定による契約の解除をすることができない。</w:t>
      </w:r>
    </w:p>
    <w:p w14:paraId="28B717A1" w14:textId="77777777" w:rsidR="00D8396E" w:rsidRDefault="00D8396E" w:rsidP="007475A0">
      <w:pPr>
        <w:ind w:firstLine="220"/>
        <w:rPr>
          <w:rFonts w:ascii="ＭＳ 明朝" w:hAnsi="ＭＳ 明朝"/>
          <w:sz w:val="22"/>
          <w:szCs w:val="22"/>
        </w:rPr>
      </w:pPr>
      <w:bookmarkStart w:id="16" w:name="LWG=aaedb6c7-b11e-440a-aad2-fd2cbe5fb8af"/>
      <w:bookmarkEnd w:id="15"/>
    </w:p>
    <w:p w14:paraId="13125328" w14:textId="77777777" w:rsidR="007475A0" w:rsidRDefault="007475A0" w:rsidP="007475A0">
      <w:pPr>
        <w:ind w:firstLine="220"/>
      </w:pPr>
      <w:r>
        <w:rPr>
          <w:rFonts w:ascii="ＭＳ 明朝" w:hAnsi="ＭＳ 明朝"/>
          <w:sz w:val="22"/>
          <w:szCs w:val="22"/>
        </w:rPr>
        <w:t>（買受者の解除権）</w:t>
      </w:r>
    </w:p>
    <w:p w14:paraId="410CECF0" w14:textId="77777777" w:rsidR="007475A0" w:rsidRDefault="007475A0" w:rsidP="007475A0">
      <w:pPr>
        <w:autoSpaceDE w:val="0"/>
        <w:autoSpaceDN w:val="0"/>
        <w:ind w:left="221" w:hanging="221"/>
      </w:pPr>
      <w:r>
        <w:rPr>
          <w:rFonts w:ascii="ＭＳ 明朝" w:hAnsi="ＭＳ 明朝"/>
          <w:sz w:val="22"/>
          <w:szCs w:val="22"/>
        </w:rPr>
        <w:t>第17条　買受者は、次の各号のいずれかに該当するときは、この契約を解除することができる。</w:t>
      </w:r>
    </w:p>
    <w:p w14:paraId="27EA9100" w14:textId="77777777" w:rsidR="007475A0" w:rsidRDefault="007475A0" w:rsidP="007475A0">
      <w:pPr>
        <w:ind w:left="557" w:hanging="337"/>
      </w:pPr>
      <w:r>
        <w:rPr>
          <w:rFonts w:ascii="ＭＳ 明朝" w:hAnsi="ＭＳ 明朝"/>
          <w:sz w:val="22"/>
          <w:szCs w:val="22"/>
        </w:rPr>
        <w:t>(1)　売払者がこの契約に違反し、その違反により物品を引き渡すことが不可能となったとき。</w:t>
      </w:r>
    </w:p>
    <w:p w14:paraId="6CC9705C" w14:textId="77777777" w:rsidR="007475A0" w:rsidRDefault="007475A0" w:rsidP="007475A0">
      <w:pPr>
        <w:ind w:left="557" w:hanging="337"/>
      </w:pPr>
      <w:r>
        <w:rPr>
          <w:rFonts w:ascii="ＭＳ 明朝" w:hAnsi="ＭＳ 明朝"/>
          <w:sz w:val="22"/>
          <w:szCs w:val="22"/>
        </w:rPr>
        <w:t>(2)　天災その他買受者の責めに帰することができない理由により、物品の引渡しを受けることが不可能又は著しく困難となったとき。</w:t>
      </w:r>
    </w:p>
    <w:p w14:paraId="06E85E94" w14:textId="77777777" w:rsidR="007475A0" w:rsidRDefault="007475A0" w:rsidP="007475A0">
      <w:pPr>
        <w:ind w:left="220" w:hanging="220"/>
      </w:pPr>
      <w:r>
        <w:rPr>
          <w:rFonts w:ascii="ＭＳ 明朝" w:hAnsi="ＭＳ 明朝"/>
          <w:sz w:val="22"/>
          <w:szCs w:val="22"/>
        </w:rPr>
        <w:t>２　前項各号に定める事項が買受者の責めに帰すべき事由によるものであるときは、買受者は、同項の規定による契約の解除をすることができない。</w:t>
      </w:r>
    </w:p>
    <w:p w14:paraId="1B810FA3" w14:textId="77777777" w:rsidR="007475A0" w:rsidRDefault="007475A0" w:rsidP="007475A0">
      <w:pPr>
        <w:rPr>
          <w:rFonts w:ascii="ＭＳ 明朝" w:hAnsi="ＭＳ 明朝"/>
          <w:sz w:val="22"/>
          <w:szCs w:val="22"/>
        </w:rPr>
      </w:pPr>
    </w:p>
    <w:p w14:paraId="414198B6" w14:textId="77777777" w:rsidR="007475A0" w:rsidRDefault="007475A0" w:rsidP="007475A0">
      <w:pPr>
        <w:ind w:firstLine="220"/>
      </w:pPr>
      <w:bookmarkStart w:id="17" w:name="LWG=f54feb4d-9344-4159-862b-d35aceacb429"/>
      <w:bookmarkEnd w:id="16"/>
      <w:r>
        <w:rPr>
          <w:rFonts w:ascii="ＭＳ 明朝" w:hAnsi="ＭＳ 明朝"/>
          <w:sz w:val="22"/>
          <w:szCs w:val="22"/>
        </w:rPr>
        <w:t>（買受者の原状回復義務等）</w:t>
      </w:r>
    </w:p>
    <w:p w14:paraId="0C8C5650" w14:textId="77777777" w:rsidR="007475A0" w:rsidRDefault="007475A0" w:rsidP="007475A0">
      <w:pPr>
        <w:autoSpaceDE w:val="0"/>
        <w:autoSpaceDN w:val="0"/>
        <w:ind w:left="221" w:hanging="221"/>
      </w:pPr>
      <w:r>
        <w:rPr>
          <w:rFonts w:ascii="ＭＳ 明朝" w:hAnsi="ＭＳ 明朝"/>
          <w:sz w:val="22"/>
          <w:szCs w:val="22"/>
        </w:rPr>
        <w:t>第18条　買受者は、第13条から第15条まで又は前条の規定により契約が解除されたときは、売払者の指定する日までに物品を原状に回復して売払者に返還しなければならない。ただし、売払者が物品を原状に回復させることが適当でないと認めたときは、現状のまま返還することができる。</w:t>
      </w:r>
    </w:p>
    <w:p w14:paraId="7ED7E684" w14:textId="77777777" w:rsidR="007475A0" w:rsidRDefault="007475A0" w:rsidP="007475A0">
      <w:pPr>
        <w:ind w:left="220" w:hanging="220"/>
        <w:rPr>
          <w:rFonts w:ascii="ＭＳ 明朝" w:hAnsi="ＭＳ 明朝"/>
          <w:sz w:val="22"/>
          <w:szCs w:val="22"/>
        </w:rPr>
      </w:pPr>
    </w:p>
    <w:p w14:paraId="3BB363A5" w14:textId="77777777" w:rsidR="007475A0" w:rsidRDefault="007475A0" w:rsidP="007475A0">
      <w:pPr>
        <w:ind w:firstLine="220"/>
      </w:pPr>
      <w:bookmarkStart w:id="18" w:name="LWG=f5d26ed4-2387-4712-b202-80909ade6819"/>
      <w:bookmarkEnd w:id="17"/>
      <w:r>
        <w:rPr>
          <w:rFonts w:ascii="ＭＳ 明朝" w:hAnsi="ＭＳ 明朝"/>
          <w:sz w:val="22"/>
          <w:szCs w:val="22"/>
        </w:rPr>
        <w:t>（売払者の損害賠償請求等）</w:t>
      </w:r>
    </w:p>
    <w:p w14:paraId="6C0276FF" w14:textId="77777777" w:rsidR="007475A0" w:rsidRDefault="007475A0" w:rsidP="007475A0">
      <w:pPr>
        <w:autoSpaceDE w:val="0"/>
        <w:autoSpaceDN w:val="0"/>
        <w:ind w:left="221" w:hanging="221"/>
      </w:pPr>
      <w:r>
        <w:rPr>
          <w:rFonts w:ascii="ＭＳ 明朝" w:hAnsi="ＭＳ 明朝"/>
          <w:sz w:val="22"/>
          <w:szCs w:val="22"/>
        </w:rPr>
        <w:t>第19条　売払者は、買受者が、債務の本旨に従った履行をしないとき又は債務の履行が不能である場合は、これによって生じた損害の賠償を買受者に対し請求することができる。</w:t>
      </w:r>
    </w:p>
    <w:p w14:paraId="359C0E79" w14:textId="77777777" w:rsidR="007475A0" w:rsidRDefault="007475A0" w:rsidP="007475A0">
      <w:pPr>
        <w:ind w:left="220" w:hanging="220"/>
      </w:pPr>
      <w:r>
        <w:rPr>
          <w:rFonts w:ascii="ＭＳ 明朝" w:hAnsi="ＭＳ 明朝"/>
          <w:sz w:val="22"/>
          <w:szCs w:val="22"/>
        </w:rPr>
        <w:t>２　次の各号のいずれかに該当する場合においては、買受者は、違約金として、契約金額の100分の10に相当する額を、売払者の指定する日までに、売払者に支払わなければならない。</w:t>
      </w:r>
    </w:p>
    <w:p w14:paraId="3EE3F8EC" w14:textId="77777777" w:rsidR="007475A0" w:rsidRDefault="007475A0" w:rsidP="007475A0">
      <w:pPr>
        <w:ind w:left="557" w:hanging="337"/>
        <w:rPr>
          <w:rFonts w:ascii="ＭＳ 明朝"/>
          <w:sz w:val="22"/>
          <w:szCs w:val="22"/>
        </w:rPr>
      </w:pPr>
      <w:r>
        <w:rPr>
          <w:rFonts w:ascii="ＭＳ 明朝" w:hAnsi="ＭＳ 明朝"/>
          <w:sz w:val="22"/>
          <w:szCs w:val="22"/>
        </w:rPr>
        <w:t>(1)　第14条及び第15条第６号の規定によりこの契約が解除された場合</w:t>
      </w:r>
    </w:p>
    <w:p w14:paraId="4AD13BB8" w14:textId="77777777" w:rsidR="007475A0" w:rsidRDefault="007475A0" w:rsidP="007475A0">
      <w:pPr>
        <w:ind w:left="557" w:hanging="337"/>
      </w:pPr>
      <w:r>
        <w:rPr>
          <w:rFonts w:ascii="ＭＳ 明朝" w:hAnsi="ＭＳ 明朝"/>
          <w:sz w:val="22"/>
          <w:szCs w:val="22"/>
        </w:rPr>
        <w:t>(2)　買受者がその債務の履行を拒否し、又は、買受者の責めに帰すべき事由によって買受者の債務について履行不能となった場合</w:t>
      </w:r>
    </w:p>
    <w:p w14:paraId="57ECCE58" w14:textId="77777777" w:rsidR="007475A0" w:rsidRDefault="007475A0" w:rsidP="007475A0">
      <w:pPr>
        <w:ind w:left="220" w:hanging="220"/>
      </w:pPr>
      <w:r>
        <w:rPr>
          <w:rFonts w:ascii="ＭＳ 明朝" w:hAnsi="ＭＳ 明朝"/>
          <w:sz w:val="22"/>
          <w:szCs w:val="22"/>
        </w:rPr>
        <w:t>３　次の各号に掲げる者がこの契約を解除した場合は、前項第２号に該当する場合とみなす。</w:t>
      </w:r>
    </w:p>
    <w:p w14:paraId="32B4F144" w14:textId="77777777" w:rsidR="007475A0" w:rsidRDefault="007475A0" w:rsidP="007475A0">
      <w:pPr>
        <w:ind w:left="557" w:hanging="337"/>
      </w:pPr>
      <w:r>
        <w:rPr>
          <w:rFonts w:ascii="ＭＳ 明朝" w:hAnsi="ＭＳ 明朝"/>
          <w:sz w:val="22"/>
          <w:szCs w:val="22"/>
        </w:rPr>
        <w:t>(1)　買受者について破産手続開始の決定があった場合において、破産法（平成16年法律第75号）の規定により選任された破産管財人</w:t>
      </w:r>
    </w:p>
    <w:p w14:paraId="62989BBD" w14:textId="77777777" w:rsidR="007475A0" w:rsidRDefault="007475A0" w:rsidP="007475A0">
      <w:pPr>
        <w:ind w:left="557" w:hanging="337"/>
      </w:pPr>
      <w:r>
        <w:rPr>
          <w:rFonts w:ascii="ＭＳ 明朝" w:hAnsi="ＭＳ 明朝"/>
          <w:sz w:val="22"/>
          <w:szCs w:val="22"/>
        </w:rPr>
        <w:t>(2)　買受者について更生手続開始の決定があった場合において、会社更生法（平成14年法律第154号）の規定により選任された管財人</w:t>
      </w:r>
    </w:p>
    <w:p w14:paraId="139B79EE" w14:textId="77777777" w:rsidR="007475A0" w:rsidRDefault="007475A0" w:rsidP="007475A0">
      <w:pPr>
        <w:ind w:left="557" w:hanging="337"/>
      </w:pPr>
      <w:r>
        <w:rPr>
          <w:rFonts w:ascii="ＭＳ 明朝" w:hAnsi="ＭＳ 明朝"/>
          <w:sz w:val="22"/>
          <w:szCs w:val="22"/>
        </w:rPr>
        <w:t>(3)　買受者について再生手続開始の決定があった場合において、民事再生法（平成11年法律第225号）の規定により選任された再生債務者等</w:t>
      </w:r>
    </w:p>
    <w:p w14:paraId="4EA151E3" w14:textId="77777777" w:rsidR="007475A0" w:rsidRDefault="007475A0" w:rsidP="007475A0">
      <w:pPr>
        <w:ind w:left="220" w:hanging="220"/>
      </w:pPr>
      <w:r>
        <w:rPr>
          <w:rFonts w:ascii="ＭＳ 明朝" w:hAnsi="ＭＳ 明朝"/>
          <w:sz w:val="22"/>
          <w:szCs w:val="22"/>
        </w:rPr>
        <w:t>４　第１項又は第２項の場合において、第２条第１項の規定により、契約保証金の納付又はこれに代わる担保の提供が行われているときは、売払者は、当該契約保証金又は担保をもって違約金に充当することができる。</w:t>
      </w:r>
    </w:p>
    <w:p w14:paraId="1DCF54AC" w14:textId="77777777" w:rsidR="007475A0" w:rsidRDefault="007475A0" w:rsidP="007475A0">
      <w:pPr>
        <w:ind w:left="220" w:hanging="220"/>
      </w:pPr>
      <w:r>
        <w:rPr>
          <w:rFonts w:ascii="ＭＳ 明朝" w:hAnsi="ＭＳ 明朝"/>
          <w:sz w:val="22"/>
          <w:szCs w:val="22"/>
        </w:rPr>
        <w:t>５　売払者は、第２項の違約金の額を超える損害が発生したときは、買受者に対して、その超過額を請求することができる。</w:t>
      </w:r>
    </w:p>
    <w:p w14:paraId="35F010D8" w14:textId="77777777" w:rsidR="007475A0" w:rsidRDefault="007475A0" w:rsidP="007475A0">
      <w:pPr>
        <w:ind w:left="220" w:hanging="220"/>
        <w:rPr>
          <w:rFonts w:ascii="ＭＳ 明朝" w:hAnsi="ＭＳ 明朝"/>
          <w:sz w:val="22"/>
          <w:szCs w:val="22"/>
        </w:rPr>
      </w:pPr>
      <w:r>
        <w:rPr>
          <w:rFonts w:ascii="ＭＳ 明朝" w:hAnsi="ＭＳ 明朝"/>
          <w:sz w:val="22"/>
          <w:szCs w:val="22"/>
        </w:rPr>
        <w:t>６　第１項、第２項（第３項の規定により第２項第２号に該当する場合とみなされる場合を除く。）又は前項に定める場合が、この契約及び取引上の社会通念に照らして買受者の責めに帰することができない事由によるものであるときは、第１項、第２項及び前項の規定は、適用しない。</w:t>
      </w:r>
    </w:p>
    <w:p w14:paraId="55C2F773" w14:textId="77777777" w:rsidR="00D22CA7" w:rsidRDefault="00D22CA7" w:rsidP="007475A0">
      <w:pPr>
        <w:ind w:left="220" w:hanging="220"/>
      </w:pPr>
    </w:p>
    <w:p w14:paraId="339BCD78" w14:textId="77777777" w:rsidR="001C504A" w:rsidRDefault="001C504A" w:rsidP="001C504A">
      <w:pPr>
        <w:autoSpaceDE w:val="0"/>
        <w:autoSpaceDN w:val="0"/>
        <w:ind w:left="1" w:firstLineChars="100" w:firstLine="220"/>
        <w:rPr>
          <w:rFonts w:ascii="ＭＳ 明朝" w:hAnsi="ＭＳ 明朝"/>
          <w:sz w:val="22"/>
          <w:szCs w:val="22"/>
        </w:rPr>
      </w:pPr>
      <w:bookmarkStart w:id="19" w:name="LWG=4295820c-e505-4b32-9e2b-aeef4af817a1"/>
      <w:bookmarkEnd w:id="18"/>
      <w:r w:rsidRPr="001C504A">
        <w:rPr>
          <w:rFonts w:ascii="ＭＳ 明朝" w:hAnsi="ＭＳ 明朝" w:hint="eastAsia"/>
          <w:sz w:val="22"/>
          <w:szCs w:val="22"/>
        </w:rPr>
        <w:t>（賠償額の予定等）</w:t>
      </w:r>
    </w:p>
    <w:p w14:paraId="7B265480" w14:textId="77777777" w:rsidR="007475A0" w:rsidRDefault="007475A0" w:rsidP="007475A0">
      <w:pPr>
        <w:autoSpaceDE w:val="0"/>
        <w:autoSpaceDN w:val="0"/>
        <w:ind w:left="221" w:hanging="221"/>
      </w:pPr>
      <w:r>
        <w:rPr>
          <w:rFonts w:ascii="ＭＳ 明朝" w:hAnsi="ＭＳ 明朝"/>
          <w:sz w:val="22"/>
          <w:szCs w:val="22"/>
        </w:rPr>
        <w:t>第20条　買受者は、この契約に関し、次の各号のいずれかに該当するときは、賠償金として、契約金額の総額の100分の20に相当する額を売払者の指定する期間内に支払わなければならない。この場合において、売払者がこの契約を解除するか否かを問わず、引渡しが完了した後も同様とする。</w:t>
      </w:r>
    </w:p>
    <w:p w14:paraId="08849F86" w14:textId="77777777" w:rsidR="007475A0" w:rsidRDefault="007475A0" w:rsidP="007475A0">
      <w:pPr>
        <w:ind w:left="557" w:hanging="337"/>
      </w:pPr>
      <w:r>
        <w:rPr>
          <w:rFonts w:ascii="ＭＳ 明朝" w:hAnsi="ＭＳ 明朝"/>
          <w:sz w:val="22"/>
          <w:szCs w:val="22"/>
        </w:rPr>
        <w:t>(1)　買受者に違反行為があったとして公正取引委員会が行った排除措置命令が確定したとき。</w:t>
      </w:r>
    </w:p>
    <w:p w14:paraId="62E8963E" w14:textId="77777777" w:rsidR="007475A0" w:rsidRDefault="007475A0" w:rsidP="007475A0">
      <w:pPr>
        <w:ind w:left="557" w:hanging="337"/>
      </w:pPr>
      <w:r>
        <w:rPr>
          <w:rFonts w:ascii="ＭＳ 明朝" w:hAnsi="ＭＳ 明朝"/>
          <w:sz w:val="22"/>
          <w:szCs w:val="22"/>
        </w:rPr>
        <w:t>(2)　買受者に違反行為があったとして公正取引委員会が行った納付命令が確定したとき、又は独占禁止法第７条の２第１項の規定により課徴金を納付すべき事業者が、同法第７条の４第１項の規定により納付命令を受けなかったとき。</w:t>
      </w:r>
    </w:p>
    <w:p w14:paraId="0FD8BC11" w14:textId="77777777" w:rsidR="007475A0" w:rsidRDefault="007475A0" w:rsidP="007475A0">
      <w:pPr>
        <w:ind w:left="557" w:hanging="337"/>
      </w:pPr>
      <w:r>
        <w:rPr>
          <w:rFonts w:ascii="ＭＳ 明朝" w:hAnsi="ＭＳ 明朝"/>
          <w:sz w:val="22"/>
          <w:szCs w:val="22"/>
        </w:rPr>
        <w:t>(3)　第15条第４号に規定する刑が確定したとき。</w:t>
      </w:r>
    </w:p>
    <w:p w14:paraId="08B38F1A" w14:textId="77777777" w:rsidR="007475A0" w:rsidRDefault="007475A0" w:rsidP="007475A0">
      <w:pPr>
        <w:ind w:left="557" w:hanging="337"/>
      </w:pPr>
      <w:r>
        <w:rPr>
          <w:rFonts w:ascii="ＭＳ 明朝" w:hAnsi="ＭＳ 明朝"/>
          <w:sz w:val="22"/>
          <w:szCs w:val="22"/>
        </w:rPr>
        <w:t>(4)　第15条第５号に該当したとき。</w:t>
      </w:r>
    </w:p>
    <w:p w14:paraId="6B859163" w14:textId="77777777" w:rsidR="007475A0" w:rsidRDefault="007475A0" w:rsidP="007475A0">
      <w:pPr>
        <w:ind w:left="220" w:hanging="220"/>
      </w:pPr>
      <w:r>
        <w:rPr>
          <w:rFonts w:ascii="ＭＳ 明朝" w:hAnsi="ＭＳ 明朝"/>
          <w:sz w:val="22"/>
          <w:szCs w:val="22"/>
        </w:rPr>
        <w:t>２</w:t>
      </w:r>
      <w:r>
        <w:rPr>
          <w:rFonts w:ascii="ＭＳ 明朝" w:hAnsi="ＭＳ 明朝" w:hint="eastAsia"/>
          <w:sz w:val="22"/>
          <w:szCs w:val="22"/>
        </w:rPr>
        <w:t xml:space="preserve">　</w:t>
      </w:r>
      <w:r>
        <w:rPr>
          <w:rFonts w:ascii="ＭＳ 明朝" w:hAnsi="ＭＳ 明朝"/>
          <w:sz w:val="22"/>
          <w:szCs w:val="22"/>
        </w:rPr>
        <w:t>前項の場合において、売払者に生じた実際の損害額が、同項に規定する賠償額を超える場合にあっては、買受者は、超過額を売払者の指定する期間内に支払わなければならない。</w:t>
      </w:r>
    </w:p>
    <w:p w14:paraId="7E2784F6" w14:textId="77777777" w:rsidR="007475A0" w:rsidRDefault="007475A0" w:rsidP="007475A0">
      <w:pPr>
        <w:rPr>
          <w:rFonts w:ascii="ＭＳ 明朝" w:hAnsi="ＭＳ 明朝"/>
          <w:sz w:val="22"/>
          <w:szCs w:val="22"/>
        </w:rPr>
      </w:pPr>
    </w:p>
    <w:p w14:paraId="4D24D743" w14:textId="77777777" w:rsidR="007475A0" w:rsidRDefault="007475A0" w:rsidP="007475A0">
      <w:pPr>
        <w:ind w:left="210"/>
      </w:pPr>
      <w:bookmarkStart w:id="20" w:name="LWG=b591fa9b-73c5-4151-a941-94ca565fde02"/>
      <w:bookmarkEnd w:id="19"/>
      <w:r>
        <w:rPr>
          <w:rFonts w:ascii="ＭＳ 明朝" w:hAnsi="ＭＳ 明朝"/>
          <w:sz w:val="22"/>
          <w:szCs w:val="22"/>
        </w:rPr>
        <w:t>（遅滞料）</w:t>
      </w:r>
    </w:p>
    <w:p w14:paraId="196315F6" w14:textId="77777777" w:rsidR="007475A0" w:rsidRDefault="007475A0" w:rsidP="007475A0">
      <w:pPr>
        <w:autoSpaceDE w:val="0"/>
        <w:autoSpaceDN w:val="0"/>
        <w:ind w:left="221" w:hanging="221"/>
      </w:pPr>
      <w:r>
        <w:rPr>
          <w:rFonts w:ascii="ＭＳ 明朝" w:hAnsi="ＭＳ 明朝"/>
          <w:sz w:val="22"/>
          <w:szCs w:val="22"/>
        </w:rPr>
        <w:t>第21条　買受者は、この契約に基づき売払者に対して金銭を支払う義務を負う場合において、売払者の指定する期限までに当該金銭を納付しないときは、指定期限日の翌日から納付の日までの日数に応じ、当該金銭の額に対して年10.75パーセントの割合で算出した金額を遅滞料として併せて売払者に納付しなければならない。ただし、その金額が千円未満であるときは、遅滞料は生じないものとする。</w:t>
      </w:r>
    </w:p>
    <w:p w14:paraId="094E3212" w14:textId="77777777" w:rsidR="007475A0" w:rsidRDefault="007475A0" w:rsidP="007475A0">
      <w:pPr>
        <w:ind w:left="220" w:hanging="220"/>
      </w:pPr>
      <w:r>
        <w:rPr>
          <w:rFonts w:ascii="ＭＳ 明朝" w:hAnsi="ＭＳ 明朝"/>
          <w:sz w:val="22"/>
          <w:szCs w:val="22"/>
        </w:rPr>
        <w:t>２　前項の規定は、前２条に基づく支払義務について準用する。</w:t>
      </w:r>
    </w:p>
    <w:p w14:paraId="17E39CC1" w14:textId="77777777" w:rsidR="007475A0" w:rsidRDefault="007475A0" w:rsidP="007475A0">
      <w:pPr>
        <w:rPr>
          <w:rFonts w:ascii="ＭＳ 明朝" w:hAnsi="ＭＳ 明朝"/>
          <w:sz w:val="22"/>
          <w:szCs w:val="22"/>
        </w:rPr>
      </w:pPr>
    </w:p>
    <w:p w14:paraId="12016525" w14:textId="77777777" w:rsidR="007475A0" w:rsidRDefault="007475A0" w:rsidP="007475A0">
      <w:pPr>
        <w:ind w:firstLine="220"/>
      </w:pPr>
      <w:bookmarkStart w:id="21" w:name="LWG=5f31789e-8e6d-4683-9f8c-589f9fd075e9"/>
      <w:bookmarkEnd w:id="20"/>
      <w:r>
        <w:rPr>
          <w:rFonts w:ascii="ＭＳ 明朝" w:hAnsi="ＭＳ 明朝"/>
          <w:sz w:val="22"/>
          <w:szCs w:val="22"/>
        </w:rPr>
        <w:t>（買受者の損害賠償請求）</w:t>
      </w:r>
    </w:p>
    <w:p w14:paraId="5A91E56D" w14:textId="77777777" w:rsidR="007475A0" w:rsidRDefault="007475A0" w:rsidP="007475A0">
      <w:pPr>
        <w:autoSpaceDE w:val="0"/>
        <w:autoSpaceDN w:val="0"/>
        <w:ind w:left="221" w:hanging="221"/>
      </w:pPr>
      <w:r>
        <w:rPr>
          <w:rFonts w:ascii="ＭＳ 明朝" w:hAnsi="ＭＳ 明朝"/>
          <w:sz w:val="22"/>
          <w:szCs w:val="22"/>
        </w:rPr>
        <w:t xml:space="preserve">第22条　</w:t>
      </w:r>
      <w:r w:rsidR="004530EF" w:rsidRPr="00A81ACD">
        <w:rPr>
          <w:rFonts w:ascii="ＭＳ 明朝" w:hAnsi="ＭＳ 明朝" w:hint="eastAsia"/>
          <w:sz w:val="22"/>
          <w:szCs w:val="22"/>
        </w:rPr>
        <w:t>買受者</w:t>
      </w:r>
      <w:r w:rsidRPr="00A81ACD">
        <w:rPr>
          <w:rFonts w:ascii="ＭＳ 明朝" w:hAnsi="ＭＳ 明朝"/>
          <w:sz w:val="22"/>
          <w:szCs w:val="22"/>
        </w:rPr>
        <w:t>は、第13条の規定によりこの契約</w:t>
      </w:r>
      <w:r w:rsidR="00565803" w:rsidRPr="00A81ACD">
        <w:rPr>
          <w:rFonts w:ascii="ＭＳ 明朝" w:hAnsi="ＭＳ 明朝" w:hint="eastAsia"/>
          <w:sz w:val="22"/>
          <w:szCs w:val="22"/>
        </w:rPr>
        <w:t>が</w:t>
      </w:r>
      <w:r w:rsidRPr="00A81ACD">
        <w:rPr>
          <w:rFonts w:ascii="ＭＳ 明朝" w:hAnsi="ＭＳ 明朝"/>
          <w:sz w:val="22"/>
          <w:szCs w:val="22"/>
        </w:rPr>
        <w:t>解除</w:t>
      </w:r>
      <w:r w:rsidR="004530EF" w:rsidRPr="00A81ACD">
        <w:rPr>
          <w:rFonts w:ascii="ＭＳ 明朝" w:hAnsi="ＭＳ 明朝" w:hint="eastAsia"/>
          <w:sz w:val="22"/>
          <w:szCs w:val="22"/>
        </w:rPr>
        <w:t>された</w:t>
      </w:r>
      <w:r w:rsidRPr="00A81ACD">
        <w:rPr>
          <w:rFonts w:ascii="ＭＳ 明朝" w:hAnsi="ＭＳ 明朝"/>
          <w:sz w:val="22"/>
          <w:szCs w:val="22"/>
        </w:rPr>
        <w:t>場合</w:t>
      </w:r>
      <w:r w:rsidR="001C504A" w:rsidRPr="001C504A">
        <w:rPr>
          <w:rFonts w:ascii="ＭＳ 明朝" w:hAnsi="ＭＳ 明朝" w:hint="eastAsia"/>
          <w:sz w:val="22"/>
          <w:szCs w:val="22"/>
        </w:rPr>
        <w:t>、</w:t>
      </w:r>
      <w:r w:rsidR="001C504A">
        <w:rPr>
          <w:rFonts w:ascii="ＭＳ 明朝" w:hAnsi="ＭＳ 明朝" w:hint="eastAsia"/>
          <w:sz w:val="22"/>
          <w:szCs w:val="22"/>
        </w:rPr>
        <w:t>売払者</w:t>
      </w:r>
      <w:r w:rsidR="001C504A" w:rsidRPr="001C504A">
        <w:rPr>
          <w:rFonts w:ascii="ＭＳ 明朝" w:hAnsi="ＭＳ 明朝" w:hint="eastAsia"/>
          <w:sz w:val="22"/>
          <w:szCs w:val="22"/>
        </w:rPr>
        <w:t>の責めに帰する事由により</w:t>
      </w:r>
      <w:r w:rsidR="001C504A">
        <w:rPr>
          <w:rFonts w:ascii="ＭＳ 明朝" w:hAnsi="ＭＳ 明朝" w:hint="eastAsia"/>
          <w:sz w:val="22"/>
          <w:szCs w:val="22"/>
        </w:rPr>
        <w:t>買受</w:t>
      </w:r>
      <w:r w:rsidR="001C504A" w:rsidRPr="001C504A">
        <w:rPr>
          <w:rFonts w:ascii="ＭＳ 明朝" w:hAnsi="ＭＳ 明朝" w:hint="eastAsia"/>
          <w:sz w:val="22"/>
          <w:szCs w:val="22"/>
        </w:rPr>
        <w:t>者に生じた損害（直接かつ通常生ずべき損害に限る。）について、契約金額を上限として</w:t>
      </w:r>
      <w:r w:rsidR="001C504A">
        <w:rPr>
          <w:rFonts w:ascii="ＭＳ 明朝" w:hAnsi="ＭＳ 明朝" w:hint="eastAsia"/>
          <w:sz w:val="22"/>
          <w:szCs w:val="22"/>
        </w:rPr>
        <w:t>売払</w:t>
      </w:r>
      <w:r w:rsidR="001C504A" w:rsidRPr="001C504A">
        <w:rPr>
          <w:rFonts w:ascii="ＭＳ 明朝" w:hAnsi="ＭＳ 明朝" w:hint="eastAsia"/>
          <w:sz w:val="22"/>
          <w:szCs w:val="22"/>
        </w:rPr>
        <w:t>者に賠償を請求することができる。</w:t>
      </w:r>
      <w:r>
        <w:rPr>
          <w:rFonts w:ascii="ＭＳ 明朝" w:hAnsi="ＭＳ 明朝"/>
          <w:sz w:val="22"/>
          <w:szCs w:val="22"/>
        </w:rPr>
        <w:t>この場合における賠償金の額は、売払者と買受者が協議の上</w:t>
      </w:r>
      <w:r w:rsidR="001C504A">
        <w:rPr>
          <w:rFonts w:ascii="ＭＳ 明朝" w:hAnsi="ＭＳ 明朝" w:hint="eastAsia"/>
          <w:sz w:val="22"/>
          <w:szCs w:val="22"/>
        </w:rPr>
        <w:t>で</w:t>
      </w:r>
      <w:r>
        <w:rPr>
          <w:rFonts w:ascii="ＭＳ 明朝" w:hAnsi="ＭＳ 明朝"/>
          <w:sz w:val="22"/>
          <w:szCs w:val="22"/>
        </w:rPr>
        <w:t>、これを定めるものとする。</w:t>
      </w:r>
    </w:p>
    <w:p w14:paraId="2A1B6E26" w14:textId="77777777" w:rsidR="007475A0" w:rsidRDefault="007475A0" w:rsidP="007475A0">
      <w:pPr>
        <w:ind w:left="220" w:hanging="220"/>
      </w:pPr>
      <w:r>
        <w:rPr>
          <w:rFonts w:ascii="ＭＳ 明朝" w:hAnsi="ＭＳ 明朝"/>
          <w:sz w:val="22"/>
          <w:szCs w:val="22"/>
        </w:rPr>
        <w:t>２　前項の規定は、第17条第１項第１号に該当し、同条の規定によりこの契約が解除された場合について準用する。</w:t>
      </w:r>
    </w:p>
    <w:p w14:paraId="795D82B1" w14:textId="77777777" w:rsidR="007475A0" w:rsidRDefault="007475A0" w:rsidP="007475A0">
      <w:pPr>
        <w:rPr>
          <w:rFonts w:ascii="ＭＳ 明朝" w:hAnsi="ＭＳ 明朝"/>
          <w:sz w:val="22"/>
          <w:szCs w:val="22"/>
        </w:rPr>
      </w:pPr>
    </w:p>
    <w:p w14:paraId="136BA6CE" w14:textId="77777777" w:rsidR="007475A0" w:rsidRDefault="007475A0" w:rsidP="007475A0">
      <w:pPr>
        <w:ind w:firstLine="220"/>
      </w:pPr>
      <w:bookmarkStart w:id="22" w:name="LWG=7da4d977-fd0e-46af-bfc1-7f9cf23e1883"/>
      <w:bookmarkEnd w:id="21"/>
      <w:r>
        <w:rPr>
          <w:rFonts w:ascii="ＭＳ 明朝" w:hAnsi="ＭＳ 明朝"/>
          <w:sz w:val="22"/>
          <w:szCs w:val="22"/>
        </w:rPr>
        <w:t>（有益費等の請求権の放棄）</w:t>
      </w:r>
    </w:p>
    <w:p w14:paraId="23EAF2E5" w14:textId="77777777" w:rsidR="007475A0" w:rsidRDefault="007475A0" w:rsidP="007475A0">
      <w:pPr>
        <w:autoSpaceDE w:val="0"/>
        <w:autoSpaceDN w:val="0"/>
        <w:ind w:left="221" w:hanging="221"/>
      </w:pPr>
      <w:r>
        <w:rPr>
          <w:rFonts w:ascii="ＭＳ 明朝" w:hAnsi="ＭＳ 明朝"/>
          <w:sz w:val="22"/>
          <w:szCs w:val="22"/>
        </w:rPr>
        <w:t>第23条　買受者は、第13条から第15条まで又は第17条の規定によりこの契約を解除された場合において、物品に投じた有益費、必要費、その他の費用があってもこれを売払者に請求することができないものとする。</w:t>
      </w:r>
    </w:p>
    <w:p w14:paraId="07750EAA" w14:textId="77777777" w:rsidR="007475A0" w:rsidRDefault="007475A0" w:rsidP="007475A0">
      <w:pPr>
        <w:rPr>
          <w:rFonts w:ascii="ＭＳ 明朝" w:hAnsi="ＭＳ 明朝"/>
          <w:sz w:val="22"/>
          <w:szCs w:val="22"/>
        </w:rPr>
      </w:pPr>
    </w:p>
    <w:p w14:paraId="30C05092" w14:textId="77777777" w:rsidR="007475A0" w:rsidRPr="00DB6662" w:rsidRDefault="007475A0" w:rsidP="007475A0">
      <w:pPr>
        <w:ind w:firstLine="210"/>
        <w:rPr>
          <w:sz w:val="22"/>
          <w:szCs w:val="22"/>
        </w:rPr>
      </w:pPr>
      <w:bookmarkStart w:id="23" w:name="LWG=cb57a8a6-5715-4052-b707-ed8a2569acda"/>
      <w:bookmarkEnd w:id="22"/>
      <w:r w:rsidRPr="00DB6662">
        <w:rPr>
          <w:sz w:val="22"/>
          <w:szCs w:val="22"/>
        </w:rPr>
        <w:t>（返還金）</w:t>
      </w:r>
      <w:r w:rsidRPr="00DB6662">
        <w:rPr>
          <w:rFonts w:eastAsia="Century"/>
          <w:sz w:val="22"/>
          <w:szCs w:val="22"/>
        </w:rPr>
        <w:t xml:space="preserve"> </w:t>
      </w:r>
    </w:p>
    <w:p w14:paraId="5CDFCF73" w14:textId="77777777" w:rsidR="00DB6662" w:rsidRDefault="007475A0" w:rsidP="00DB6662">
      <w:pPr>
        <w:autoSpaceDE w:val="0"/>
        <w:autoSpaceDN w:val="0"/>
        <w:ind w:left="220" w:hangingChars="100" w:hanging="220"/>
        <w:rPr>
          <w:rFonts w:eastAsia="Century"/>
          <w:sz w:val="22"/>
          <w:szCs w:val="22"/>
        </w:rPr>
      </w:pPr>
      <w:r w:rsidRPr="00DB6662">
        <w:rPr>
          <w:rFonts w:ascii="ＭＳ 明朝" w:hAnsi="ＭＳ 明朝"/>
          <w:sz w:val="22"/>
          <w:szCs w:val="22"/>
        </w:rPr>
        <w:t>第24条</w:t>
      </w:r>
      <w:r w:rsidRPr="00DB6662">
        <w:rPr>
          <w:rFonts w:ascii="ＭＳ 明朝" w:hAnsi="ＭＳ 明朝" w:hint="eastAsia"/>
          <w:sz w:val="22"/>
          <w:szCs w:val="22"/>
        </w:rPr>
        <w:t xml:space="preserve">　</w:t>
      </w:r>
      <w:r w:rsidRPr="00DB6662">
        <w:rPr>
          <w:sz w:val="22"/>
          <w:szCs w:val="22"/>
        </w:rPr>
        <w:t>売払者は、この契約を解除したときは、収納済みの代金を買受者に返還するものとする。</w:t>
      </w:r>
      <w:r w:rsidRPr="00DB6662">
        <w:rPr>
          <w:rFonts w:eastAsia="Century"/>
          <w:sz w:val="22"/>
          <w:szCs w:val="22"/>
        </w:rPr>
        <w:t xml:space="preserve"> </w:t>
      </w:r>
    </w:p>
    <w:p w14:paraId="11264386" w14:textId="77777777" w:rsidR="007475A0" w:rsidRPr="00DB6662" w:rsidRDefault="007475A0" w:rsidP="007475A0">
      <w:pPr>
        <w:autoSpaceDE w:val="0"/>
        <w:autoSpaceDN w:val="0"/>
        <w:rPr>
          <w:sz w:val="22"/>
          <w:szCs w:val="22"/>
        </w:rPr>
      </w:pPr>
      <w:r w:rsidRPr="00DB6662">
        <w:rPr>
          <w:sz w:val="22"/>
          <w:szCs w:val="22"/>
        </w:rPr>
        <w:t>２</w:t>
      </w:r>
      <w:r w:rsidRPr="00DB6662">
        <w:rPr>
          <w:rFonts w:hint="eastAsia"/>
          <w:sz w:val="22"/>
          <w:szCs w:val="22"/>
        </w:rPr>
        <w:t xml:space="preserve">　</w:t>
      </w:r>
      <w:r w:rsidRPr="00DB6662">
        <w:rPr>
          <w:sz w:val="22"/>
          <w:szCs w:val="22"/>
        </w:rPr>
        <w:t>前項の返還金には、利息を付さないものとする。</w:t>
      </w:r>
    </w:p>
    <w:p w14:paraId="03F92FDE" w14:textId="77777777" w:rsidR="00D22CA7" w:rsidRDefault="00D22CA7" w:rsidP="00883A05">
      <w:pPr>
        <w:ind w:firstLine="220"/>
        <w:rPr>
          <w:rFonts w:ascii="ＭＳ 明朝" w:hAnsi="ＭＳ 明朝"/>
          <w:sz w:val="22"/>
          <w:szCs w:val="22"/>
        </w:rPr>
      </w:pPr>
      <w:bookmarkStart w:id="24" w:name="LWG=ca108f87-3eda-4466-977a-b610f1645d61"/>
      <w:bookmarkEnd w:id="23"/>
    </w:p>
    <w:p w14:paraId="09AE165E" w14:textId="77777777" w:rsidR="00883A05" w:rsidRPr="00FE23BF" w:rsidRDefault="00883A05" w:rsidP="00883A05">
      <w:pPr>
        <w:ind w:firstLine="220"/>
      </w:pPr>
      <w:r w:rsidRPr="00FE23BF">
        <w:rPr>
          <w:rFonts w:ascii="ＭＳ 明朝" w:hAnsi="ＭＳ 明朝"/>
          <w:sz w:val="22"/>
          <w:szCs w:val="22"/>
        </w:rPr>
        <w:t>（契約内容の変更等)</w:t>
      </w:r>
    </w:p>
    <w:p w14:paraId="769CC8E5" w14:textId="77777777" w:rsidR="00883A05" w:rsidRPr="00FE23BF" w:rsidRDefault="007475A0" w:rsidP="00883A05">
      <w:pPr>
        <w:autoSpaceDE w:val="0"/>
        <w:autoSpaceDN w:val="0"/>
        <w:ind w:left="221" w:hanging="221"/>
        <w:rPr>
          <w:rFonts w:ascii="ＭＳ 明朝" w:hAnsi="ＭＳ 明朝"/>
          <w:sz w:val="22"/>
          <w:szCs w:val="22"/>
        </w:rPr>
      </w:pPr>
      <w:r w:rsidRPr="00FE23BF">
        <w:rPr>
          <w:rFonts w:ascii="ＭＳ 明朝" w:hAnsi="ＭＳ 明朝"/>
          <w:sz w:val="22"/>
          <w:szCs w:val="22"/>
        </w:rPr>
        <w:t xml:space="preserve">第25条　</w:t>
      </w:r>
      <w:r w:rsidR="00883A05" w:rsidRPr="00FE23BF">
        <w:rPr>
          <w:rFonts w:ascii="ＭＳ 明朝" w:hAnsi="ＭＳ 明朝" w:hint="eastAsia"/>
          <w:sz w:val="22"/>
          <w:szCs w:val="22"/>
        </w:rPr>
        <w:t>売払者は、必要があるときは、買受者と協議の上、この契約の内容を変更し、又は</w:t>
      </w:r>
    </w:p>
    <w:p w14:paraId="77D3F498" w14:textId="77777777" w:rsidR="00883A05" w:rsidRPr="00FE23BF" w:rsidRDefault="00883A05" w:rsidP="00883A05">
      <w:pPr>
        <w:autoSpaceDE w:val="0"/>
        <w:autoSpaceDN w:val="0"/>
        <w:ind w:leftChars="100" w:left="210" w:firstLineChars="100" w:firstLine="220"/>
        <w:rPr>
          <w:rFonts w:ascii="ＭＳ 明朝" w:hAnsi="ＭＳ 明朝"/>
          <w:sz w:val="22"/>
          <w:szCs w:val="22"/>
        </w:rPr>
      </w:pPr>
      <w:r w:rsidRPr="00FE23BF">
        <w:rPr>
          <w:rFonts w:ascii="ＭＳ 明朝" w:hAnsi="ＭＳ 明朝" w:hint="eastAsia"/>
          <w:sz w:val="22"/>
          <w:szCs w:val="22"/>
        </w:rPr>
        <w:t>物品の引渡しを一時中止させることができる。</w:t>
      </w:r>
    </w:p>
    <w:p w14:paraId="195B71B8" w14:textId="77777777" w:rsidR="007475A0" w:rsidRDefault="00883A05" w:rsidP="00883A05">
      <w:pPr>
        <w:autoSpaceDE w:val="0"/>
        <w:autoSpaceDN w:val="0"/>
        <w:ind w:left="221" w:hanging="221"/>
      </w:pPr>
      <w:r w:rsidRPr="00FE23BF">
        <w:rPr>
          <w:rFonts w:ascii="ＭＳ 明朝" w:hAnsi="ＭＳ 明朝" w:hint="eastAsia"/>
          <w:sz w:val="22"/>
          <w:szCs w:val="22"/>
        </w:rPr>
        <w:t xml:space="preserve">２　</w:t>
      </w:r>
      <w:r w:rsidR="007475A0" w:rsidRPr="00FE23BF">
        <w:rPr>
          <w:rFonts w:ascii="ＭＳ 明朝" w:hAnsi="ＭＳ 明朝"/>
          <w:sz w:val="22"/>
          <w:szCs w:val="22"/>
        </w:rPr>
        <w:t>この契約締結後、経済情勢及び市況の変動によ</w:t>
      </w:r>
      <w:r w:rsidR="007475A0">
        <w:rPr>
          <w:rFonts w:ascii="ＭＳ 明朝" w:hAnsi="ＭＳ 明朝"/>
          <w:sz w:val="22"/>
          <w:szCs w:val="22"/>
        </w:rPr>
        <w:t>り、契約金額が不適当と認められるときは、売払者と買受者が協議の上、契約金額その他の契約内容を変更することができる。</w:t>
      </w:r>
    </w:p>
    <w:p w14:paraId="6426551E" w14:textId="77777777" w:rsidR="007475A0" w:rsidRDefault="007475A0" w:rsidP="007475A0">
      <w:pPr>
        <w:ind w:left="220" w:hanging="220"/>
        <w:rPr>
          <w:rFonts w:ascii="ＭＳ 明朝" w:hAnsi="ＭＳ 明朝"/>
          <w:sz w:val="22"/>
          <w:szCs w:val="22"/>
        </w:rPr>
      </w:pPr>
    </w:p>
    <w:p w14:paraId="2D9C3F5C" w14:textId="77777777" w:rsidR="007475A0" w:rsidRDefault="007475A0" w:rsidP="007475A0">
      <w:pPr>
        <w:ind w:left="210"/>
      </w:pPr>
      <w:bookmarkStart w:id="25" w:name="LWG=e42a7146-7f5b-4b1a-8225-3b4f9786ff0e"/>
      <w:bookmarkEnd w:id="24"/>
      <w:r>
        <w:rPr>
          <w:rFonts w:ascii="ＭＳ 明朝" w:hAnsi="ＭＳ 明朝"/>
          <w:sz w:val="22"/>
          <w:szCs w:val="22"/>
        </w:rPr>
        <w:t>（相殺）</w:t>
      </w:r>
    </w:p>
    <w:p w14:paraId="5E376FA2" w14:textId="77777777" w:rsidR="007475A0" w:rsidRDefault="007475A0" w:rsidP="007475A0">
      <w:pPr>
        <w:autoSpaceDE w:val="0"/>
        <w:autoSpaceDN w:val="0"/>
        <w:ind w:left="221" w:hanging="221"/>
      </w:pPr>
      <w:r>
        <w:rPr>
          <w:rFonts w:ascii="ＭＳ 明朝" w:hAnsi="ＭＳ 明朝"/>
          <w:sz w:val="22"/>
          <w:szCs w:val="22"/>
        </w:rPr>
        <w:t>第26条　売払者は、この契約に基づき買受者に対して有する金銭債権があるときは、買受者が売払者に対して有する保証金返還請求権及びその他の債権と対当額において相殺することができる。</w:t>
      </w:r>
    </w:p>
    <w:p w14:paraId="0FC27112" w14:textId="77777777" w:rsidR="007475A0" w:rsidRDefault="007475A0" w:rsidP="007475A0">
      <w:pPr>
        <w:ind w:left="220" w:hanging="220"/>
      </w:pPr>
      <w:r>
        <w:rPr>
          <w:rFonts w:ascii="ＭＳ 明朝" w:hAnsi="ＭＳ 明朝"/>
          <w:sz w:val="22"/>
          <w:szCs w:val="22"/>
        </w:rPr>
        <w:t>２　前項の場合において、相殺して、なお不足があるときは、買受者は、売払者の指定する期間内に当該不足額を支払わなければならない。</w:t>
      </w:r>
    </w:p>
    <w:p w14:paraId="31788380" w14:textId="77777777" w:rsidR="007475A0" w:rsidRDefault="007475A0" w:rsidP="007475A0">
      <w:pPr>
        <w:rPr>
          <w:rFonts w:ascii="ＭＳ 明朝" w:hAnsi="ＭＳ 明朝"/>
          <w:sz w:val="22"/>
          <w:szCs w:val="22"/>
        </w:rPr>
      </w:pPr>
    </w:p>
    <w:p w14:paraId="775995AC" w14:textId="77777777" w:rsidR="007475A0" w:rsidRDefault="007475A0" w:rsidP="007475A0">
      <w:pPr>
        <w:ind w:left="186"/>
      </w:pPr>
      <w:bookmarkStart w:id="26" w:name="LWG=edbf0dc1-5553-40d7-a464-39b7ed3c7f26"/>
      <w:bookmarkEnd w:id="25"/>
      <w:r>
        <w:rPr>
          <w:rFonts w:ascii="ＭＳ 明朝" w:hAnsi="ＭＳ 明朝"/>
          <w:sz w:val="22"/>
          <w:szCs w:val="22"/>
        </w:rPr>
        <w:t>（紛争の処理）</w:t>
      </w:r>
    </w:p>
    <w:p w14:paraId="42CFCEF6" w14:textId="77777777" w:rsidR="007475A0" w:rsidRDefault="007475A0" w:rsidP="007475A0">
      <w:pPr>
        <w:autoSpaceDE w:val="0"/>
        <w:autoSpaceDN w:val="0"/>
        <w:ind w:left="221" w:hanging="221"/>
      </w:pPr>
      <w:r>
        <w:rPr>
          <w:rFonts w:ascii="ＭＳ 明朝" w:hAnsi="ＭＳ 明朝"/>
          <w:sz w:val="22"/>
          <w:szCs w:val="22"/>
        </w:rPr>
        <w:t>第27条　買受者は、この契約に関し第三者との間に紛争が生じたときは、買受者の責任と負担においてその一切の処理をするものとする。ただし、専ら</w:t>
      </w:r>
      <w:r w:rsidR="001C504A">
        <w:rPr>
          <w:rFonts w:ascii="ＭＳ 明朝" w:hAnsi="ＭＳ 明朝" w:hint="eastAsia"/>
          <w:sz w:val="22"/>
          <w:szCs w:val="22"/>
        </w:rPr>
        <w:t>売払者</w:t>
      </w:r>
      <w:r>
        <w:rPr>
          <w:rFonts w:ascii="ＭＳ 明朝" w:hAnsi="ＭＳ 明朝"/>
          <w:sz w:val="22"/>
          <w:szCs w:val="22"/>
        </w:rPr>
        <w:t>の責めにより紛争が生じた場合は、この限りでない。</w:t>
      </w:r>
    </w:p>
    <w:p w14:paraId="3943875D" w14:textId="77777777" w:rsidR="007475A0" w:rsidRDefault="007475A0" w:rsidP="007475A0">
      <w:pPr>
        <w:rPr>
          <w:rFonts w:ascii="ＭＳ 明朝" w:hAnsi="ＭＳ 明朝"/>
          <w:sz w:val="22"/>
          <w:szCs w:val="22"/>
        </w:rPr>
      </w:pPr>
    </w:p>
    <w:p w14:paraId="6EACC603" w14:textId="77777777" w:rsidR="007475A0" w:rsidRDefault="007475A0" w:rsidP="007475A0">
      <w:pPr>
        <w:ind w:firstLine="220"/>
      </w:pPr>
      <w:bookmarkStart w:id="27" w:name="LWG=32c61545-8dc3-46fa-bd94-8385bd9592da"/>
      <w:bookmarkEnd w:id="26"/>
      <w:r>
        <w:rPr>
          <w:rFonts w:ascii="ＭＳ 明朝" w:hAnsi="ＭＳ 明朝"/>
          <w:sz w:val="22"/>
          <w:szCs w:val="22"/>
        </w:rPr>
        <w:t>（情報通信の技術を利用する方法）</w:t>
      </w:r>
    </w:p>
    <w:p w14:paraId="75354903" w14:textId="77777777" w:rsidR="007475A0" w:rsidRDefault="007475A0" w:rsidP="007475A0">
      <w:pPr>
        <w:autoSpaceDE w:val="0"/>
        <w:autoSpaceDN w:val="0"/>
        <w:ind w:left="221" w:hanging="221"/>
      </w:pPr>
      <w:r>
        <w:rPr>
          <w:rFonts w:ascii="ＭＳ 明朝" w:hAnsi="ＭＳ 明朝"/>
          <w:sz w:val="22"/>
          <w:szCs w:val="22"/>
        </w:rPr>
        <w:t>第28条　この契約書において書面により行わなければならないこととされている催告、請求、通知、報告、申出、承諾、解除及び指示は、法令に違反しない限りにおいて、電磁的方法を用いて行うことができる。ただし、当該方法は書面の交付に準ずるものでなければならない。</w:t>
      </w:r>
    </w:p>
    <w:p w14:paraId="183EF5E6" w14:textId="77777777" w:rsidR="007475A0" w:rsidRDefault="007475A0" w:rsidP="007475A0">
      <w:pPr>
        <w:rPr>
          <w:rFonts w:ascii="ＭＳ 明朝" w:hAnsi="ＭＳ 明朝"/>
          <w:sz w:val="22"/>
          <w:szCs w:val="22"/>
        </w:rPr>
      </w:pPr>
    </w:p>
    <w:bookmarkEnd w:id="27"/>
    <w:p w14:paraId="426C2B22" w14:textId="77777777" w:rsidR="007475A0" w:rsidRDefault="007475A0" w:rsidP="007475A0">
      <w:pPr>
        <w:ind w:firstLine="220"/>
      </w:pPr>
      <w:r>
        <w:rPr>
          <w:rFonts w:ascii="ＭＳ 明朝" w:hAnsi="ＭＳ 明朝"/>
          <w:sz w:val="22"/>
          <w:szCs w:val="22"/>
        </w:rPr>
        <w:t>（疑義等の決定）</w:t>
      </w:r>
    </w:p>
    <w:p w14:paraId="4ABF8221" w14:textId="77777777" w:rsidR="007475A0" w:rsidRDefault="007475A0" w:rsidP="007475A0">
      <w:pPr>
        <w:autoSpaceDE w:val="0"/>
        <w:autoSpaceDN w:val="0"/>
        <w:ind w:left="221" w:hanging="221"/>
      </w:pPr>
      <w:r>
        <w:rPr>
          <w:rFonts w:ascii="ＭＳ 明朝" w:hAnsi="ＭＳ 明朝"/>
          <w:sz w:val="22"/>
          <w:szCs w:val="22"/>
        </w:rPr>
        <w:t>第29条　この契約に定めのない事項又はこの契約に関して疑義が生じたときは、売払者と買受者が協議の上、これを定めるものとする。</w:t>
      </w:r>
    </w:p>
    <w:p w14:paraId="2FF01078" w14:textId="77777777" w:rsidR="004C0066" w:rsidRPr="007001DA" w:rsidRDefault="004C0066" w:rsidP="0094770C">
      <w:pPr>
        <w:rPr>
          <w:rFonts w:ascii="ＭＳ 明朝" w:hAnsi="ＭＳ 明朝"/>
          <w:color w:val="000000"/>
          <w:sz w:val="22"/>
          <w:szCs w:val="22"/>
        </w:rPr>
      </w:pPr>
    </w:p>
    <w:p w14:paraId="27B49553" w14:textId="77777777" w:rsidR="00D326AA" w:rsidRDefault="00D326AA" w:rsidP="0094770C">
      <w:pPr>
        <w:rPr>
          <w:rFonts w:ascii="ＭＳ 明朝" w:hAnsi="ＭＳ 明朝"/>
          <w:color w:val="000000"/>
          <w:sz w:val="22"/>
          <w:szCs w:val="22"/>
        </w:rPr>
      </w:pPr>
    </w:p>
    <w:p w14:paraId="55D160CD" w14:textId="77777777" w:rsidR="00D326AA" w:rsidRDefault="00D326AA" w:rsidP="0094770C">
      <w:pPr>
        <w:rPr>
          <w:rFonts w:ascii="ＭＳ 明朝" w:hAnsi="ＭＳ 明朝"/>
          <w:color w:val="000000"/>
          <w:sz w:val="22"/>
          <w:szCs w:val="22"/>
        </w:rPr>
      </w:pPr>
    </w:p>
    <w:p w14:paraId="5C7B7588" w14:textId="77777777" w:rsidR="00D326AA" w:rsidRDefault="00D326AA" w:rsidP="0094770C">
      <w:pPr>
        <w:rPr>
          <w:rFonts w:ascii="ＭＳ 明朝" w:hAnsi="ＭＳ 明朝"/>
          <w:color w:val="000000"/>
          <w:sz w:val="22"/>
          <w:szCs w:val="22"/>
        </w:rPr>
      </w:pPr>
    </w:p>
    <w:p w14:paraId="0758D32D" w14:textId="77777777" w:rsidR="00D326AA" w:rsidRPr="00B3341A" w:rsidRDefault="00D326AA" w:rsidP="0094770C">
      <w:pPr>
        <w:rPr>
          <w:rFonts w:ascii="ＭＳ 明朝" w:hAnsi="ＭＳ 明朝"/>
          <w:color w:val="000000"/>
          <w:sz w:val="22"/>
          <w:szCs w:val="22"/>
        </w:rPr>
      </w:pPr>
    </w:p>
    <w:p w14:paraId="75AA26FB" w14:textId="5BF80569" w:rsidR="000D3116" w:rsidRDefault="000D3116">
      <w:pPr>
        <w:widowControl/>
        <w:jc w:val="left"/>
        <w:rPr>
          <w:rFonts w:ascii="ＭＳ 明朝" w:hAnsi="ＭＳ 明朝"/>
          <w:color w:val="000000"/>
          <w:sz w:val="22"/>
          <w:szCs w:val="22"/>
          <w:shd w:val="clear" w:color="auto" w:fill="DEEAF6"/>
        </w:rPr>
      </w:pPr>
      <w:r>
        <w:rPr>
          <w:rFonts w:ascii="ＭＳ 明朝" w:hAnsi="ＭＳ 明朝"/>
          <w:color w:val="000000"/>
          <w:sz w:val="22"/>
          <w:szCs w:val="22"/>
          <w:shd w:val="clear" w:color="auto" w:fill="DEEAF6"/>
        </w:rPr>
        <w:br w:type="page"/>
      </w:r>
    </w:p>
    <w:p w14:paraId="7366D969" w14:textId="77777777" w:rsidR="000D3116" w:rsidRPr="00F36953" w:rsidRDefault="000D3116" w:rsidP="000D3116">
      <w:pPr>
        <w:widowControl/>
        <w:jc w:val="left"/>
        <w:rPr>
          <w:color w:val="000000" w:themeColor="text1"/>
        </w:rPr>
      </w:pPr>
    </w:p>
    <w:p w14:paraId="4BAF9099" w14:textId="6B1EB31C" w:rsidR="000D3116" w:rsidRPr="00F36953" w:rsidRDefault="000D3116" w:rsidP="000D3116">
      <w:pPr>
        <w:jc w:val="center"/>
        <w:rPr>
          <w:color w:val="000000" w:themeColor="text1"/>
          <w:sz w:val="22"/>
        </w:rPr>
      </w:pPr>
      <w:r w:rsidRPr="00F36953">
        <w:rPr>
          <w:rFonts w:hint="eastAsia"/>
          <w:color w:val="000000" w:themeColor="text1"/>
          <w:sz w:val="22"/>
        </w:rPr>
        <w:t>（別紙）個人情報取扱特記事項</w:t>
      </w:r>
    </w:p>
    <w:p w14:paraId="294B1660" w14:textId="77777777" w:rsidR="000D3116" w:rsidRPr="00AA080C" w:rsidRDefault="000D3116" w:rsidP="000D3116">
      <w:pPr>
        <w:rPr>
          <w:color w:val="000000" w:themeColor="text1"/>
        </w:rPr>
      </w:pPr>
    </w:p>
    <w:p w14:paraId="40A61DB8" w14:textId="77777777" w:rsidR="000D3116" w:rsidRPr="00F36953" w:rsidRDefault="000D3116" w:rsidP="000D3116">
      <w:pPr>
        <w:ind w:firstLineChars="100" w:firstLine="210"/>
        <w:rPr>
          <w:color w:val="000000" w:themeColor="text1"/>
        </w:rPr>
      </w:pPr>
      <w:r w:rsidRPr="00F36953">
        <w:rPr>
          <w:rFonts w:hint="eastAsia"/>
          <w:color w:val="000000" w:themeColor="text1"/>
        </w:rPr>
        <w:t>（基本的事項）</w:t>
      </w:r>
    </w:p>
    <w:p w14:paraId="3FCEE234" w14:textId="77777777" w:rsidR="000D3116" w:rsidRPr="00F36953" w:rsidRDefault="000D3116" w:rsidP="000D3116">
      <w:pPr>
        <w:ind w:left="178" w:hangingChars="85" w:hanging="178"/>
        <w:rPr>
          <w:color w:val="000000" w:themeColor="text1"/>
        </w:rPr>
      </w:pPr>
      <w:r w:rsidRPr="00F36953">
        <w:rPr>
          <w:rFonts w:hint="eastAsia"/>
          <w:color w:val="000000" w:themeColor="text1"/>
        </w:rPr>
        <w:t>第１　乙は、個人情報の保護の重要性を認識し、この契約による事務の実施に当たっては、個人情報の保護に関</w:t>
      </w:r>
      <w:r w:rsidRPr="00F36953">
        <w:rPr>
          <w:rFonts w:asciiTheme="minorEastAsia" w:hAnsiTheme="minorEastAsia" w:hint="eastAsia"/>
          <w:color w:val="000000" w:themeColor="text1"/>
        </w:rPr>
        <w:t>する法律（</w:t>
      </w:r>
      <w:r w:rsidRPr="00F36953">
        <w:rPr>
          <w:rFonts w:asciiTheme="minorEastAsia" w:hAnsiTheme="minorEastAsia" w:hint="eastAsia"/>
          <w:color w:val="000000" w:themeColor="text1"/>
          <w:kern w:val="0"/>
          <w:szCs w:val="21"/>
        </w:rPr>
        <w:t>平成</w:t>
      </w:r>
      <w:r w:rsidRPr="00F36953">
        <w:rPr>
          <w:rFonts w:asciiTheme="minorEastAsia" w:hAnsiTheme="minorEastAsia" w:hint="eastAsia"/>
          <w:color w:val="000000" w:themeColor="text1"/>
          <w:kern w:val="0"/>
          <w:szCs w:val="21"/>
        </w:rPr>
        <w:t>15</w:t>
      </w:r>
      <w:r w:rsidRPr="00F36953">
        <w:rPr>
          <w:rFonts w:asciiTheme="minorEastAsia" w:hAnsiTheme="minorEastAsia" w:hint="eastAsia"/>
          <w:color w:val="000000" w:themeColor="text1"/>
          <w:kern w:val="0"/>
          <w:szCs w:val="21"/>
        </w:rPr>
        <w:t>年法律第</w:t>
      </w:r>
      <w:r w:rsidRPr="00F36953">
        <w:rPr>
          <w:rFonts w:asciiTheme="minorEastAsia" w:hAnsiTheme="minorEastAsia" w:hint="eastAsia"/>
          <w:color w:val="000000" w:themeColor="text1"/>
          <w:kern w:val="0"/>
          <w:szCs w:val="21"/>
        </w:rPr>
        <w:t>57</w:t>
      </w:r>
      <w:r w:rsidRPr="00F36953">
        <w:rPr>
          <w:rFonts w:asciiTheme="minorEastAsia" w:hAnsiTheme="minorEastAsia" w:hint="eastAsia"/>
          <w:color w:val="000000" w:themeColor="text1"/>
          <w:kern w:val="0"/>
          <w:szCs w:val="21"/>
        </w:rPr>
        <w:t>号</w:t>
      </w:r>
      <w:r w:rsidRPr="00F36953">
        <w:rPr>
          <w:rFonts w:asciiTheme="minorEastAsia" w:hAnsiTheme="minorEastAsia" w:hint="eastAsia"/>
          <w:color w:val="000000" w:themeColor="text1"/>
        </w:rPr>
        <w:t>）その他</w:t>
      </w:r>
      <w:r w:rsidRPr="00F36953">
        <w:rPr>
          <w:rFonts w:hint="eastAsia"/>
          <w:color w:val="000000" w:themeColor="text1"/>
        </w:rPr>
        <w:t>関係法令等に基づき、本個人情報取扱特記事項（以下「特記事項」という。）を遵守し、</w:t>
      </w:r>
      <w:r w:rsidRPr="00F36953">
        <w:rPr>
          <w:color w:val="000000" w:themeColor="text1"/>
        </w:rPr>
        <w:t xml:space="preserve"> </w:t>
      </w:r>
      <w:r w:rsidRPr="00F36953">
        <w:rPr>
          <w:color w:val="000000" w:themeColor="text1"/>
        </w:rPr>
        <w:t>個人の権利利益を侵害することのないように、個人情報を適正に取り扱わなければならない。</w:t>
      </w:r>
    </w:p>
    <w:p w14:paraId="7EC8ADDE" w14:textId="77777777" w:rsidR="000D3116" w:rsidRPr="00F36953" w:rsidRDefault="000D3116" w:rsidP="000D3116">
      <w:pPr>
        <w:ind w:firstLineChars="100" w:firstLine="210"/>
        <w:rPr>
          <w:color w:val="000000" w:themeColor="text1"/>
        </w:rPr>
      </w:pPr>
      <w:r w:rsidRPr="00F36953">
        <w:rPr>
          <w:rFonts w:hint="eastAsia"/>
          <w:color w:val="000000" w:themeColor="text1"/>
        </w:rPr>
        <w:t>（責任体制の整備）</w:t>
      </w:r>
    </w:p>
    <w:p w14:paraId="73C31AB3" w14:textId="77777777" w:rsidR="000D3116" w:rsidRPr="00F36953" w:rsidRDefault="000D3116" w:rsidP="000D3116">
      <w:pPr>
        <w:ind w:left="178" w:hangingChars="85" w:hanging="178"/>
        <w:rPr>
          <w:color w:val="000000" w:themeColor="text1"/>
        </w:rPr>
      </w:pPr>
      <w:r w:rsidRPr="00F36953">
        <w:rPr>
          <w:rFonts w:hint="eastAsia"/>
          <w:color w:val="000000" w:themeColor="text1"/>
        </w:rPr>
        <w:t>第２　乙は、個人情報の安全管理について、内部における責任体制を構築し、その体制を維持しなければならない。</w:t>
      </w:r>
      <w:r w:rsidRPr="00F36953">
        <w:rPr>
          <w:color w:val="000000" w:themeColor="text1"/>
        </w:rPr>
        <w:t xml:space="preserve"> </w:t>
      </w:r>
    </w:p>
    <w:p w14:paraId="1EE44B60" w14:textId="77777777" w:rsidR="000D3116" w:rsidRPr="00F36953" w:rsidRDefault="000D3116" w:rsidP="000D3116">
      <w:pPr>
        <w:ind w:firstLineChars="100" w:firstLine="210"/>
        <w:rPr>
          <w:color w:val="000000" w:themeColor="text1"/>
        </w:rPr>
      </w:pPr>
      <w:r w:rsidRPr="00F36953">
        <w:rPr>
          <w:rFonts w:hint="eastAsia"/>
          <w:color w:val="000000" w:themeColor="text1"/>
        </w:rPr>
        <w:t>（作業責任者の届出）</w:t>
      </w:r>
    </w:p>
    <w:p w14:paraId="372C6F94" w14:textId="77777777" w:rsidR="000D3116" w:rsidRPr="00F36953" w:rsidRDefault="000D3116" w:rsidP="000D3116">
      <w:pPr>
        <w:ind w:left="210" w:hangingChars="100" w:hanging="210"/>
        <w:rPr>
          <w:color w:val="000000" w:themeColor="text1"/>
        </w:rPr>
      </w:pPr>
      <w:r w:rsidRPr="00F36953">
        <w:rPr>
          <w:rFonts w:hint="eastAsia"/>
          <w:color w:val="000000" w:themeColor="text1"/>
        </w:rPr>
        <w:t>第３</w:t>
      </w:r>
      <w:r w:rsidRPr="00F36953">
        <w:rPr>
          <w:color w:val="000000" w:themeColor="text1"/>
        </w:rPr>
        <w:t xml:space="preserve">  </w:t>
      </w:r>
      <w:r w:rsidRPr="00F36953">
        <w:rPr>
          <w:color w:val="000000" w:themeColor="text1"/>
        </w:rPr>
        <w:t>乙は、個人情報の取扱いに係る作業責</w:t>
      </w:r>
      <w:r w:rsidRPr="00F36953">
        <w:rPr>
          <w:rFonts w:hint="eastAsia"/>
          <w:color w:val="000000" w:themeColor="text1"/>
        </w:rPr>
        <w:t>任者及び作業従事者を定め、作業責任者については、あらかじめ、書面（参考様式１）により甲に報告しなければならない</w:t>
      </w:r>
      <w:r w:rsidRPr="00F36953">
        <w:rPr>
          <w:color w:val="000000" w:themeColor="text1"/>
        </w:rPr>
        <w:t xml:space="preserve"> </w:t>
      </w:r>
      <w:r w:rsidRPr="00F36953">
        <w:rPr>
          <w:color w:val="000000" w:themeColor="text1"/>
        </w:rPr>
        <w:t>。</w:t>
      </w:r>
    </w:p>
    <w:p w14:paraId="3EC1421A" w14:textId="77777777" w:rsidR="000D3116" w:rsidRPr="00F36953" w:rsidRDefault="000D3116" w:rsidP="000D3116">
      <w:pPr>
        <w:ind w:left="210" w:hangingChars="100" w:hanging="210"/>
        <w:rPr>
          <w:color w:val="000000" w:themeColor="text1"/>
        </w:rPr>
      </w:pPr>
      <w:r w:rsidRPr="00F36953">
        <w:rPr>
          <w:rFonts w:hint="eastAsia"/>
          <w:color w:val="000000" w:themeColor="text1"/>
        </w:rPr>
        <w:t>２　乙は、作業責任者を変更する場合は、事前に、書面（参考様式２）により甲に報告しなければならない。</w:t>
      </w:r>
    </w:p>
    <w:p w14:paraId="1711C846" w14:textId="77777777" w:rsidR="000D3116" w:rsidRPr="00F36953" w:rsidRDefault="000D3116" w:rsidP="000D3116">
      <w:pPr>
        <w:ind w:left="210" w:hangingChars="100" w:hanging="210"/>
        <w:rPr>
          <w:color w:val="000000" w:themeColor="text1"/>
        </w:rPr>
      </w:pPr>
      <w:r w:rsidRPr="00F36953">
        <w:rPr>
          <w:rFonts w:hint="eastAsia"/>
          <w:color w:val="000000" w:themeColor="text1"/>
        </w:rPr>
        <w:t>３　作業責任者は、特記事項に定める事項を適切に実施するよう作業従事者を監督しなければならない。</w:t>
      </w:r>
      <w:r w:rsidRPr="00F36953">
        <w:rPr>
          <w:color w:val="000000" w:themeColor="text1"/>
        </w:rPr>
        <w:t xml:space="preserve"> </w:t>
      </w:r>
    </w:p>
    <w:p w14:paraId="203CDD54" w14:textId="77777777" w:rsidR="000D3116" w:rsidRPr="00F36953" w:rsidRDefault="000D3116" w:rsidP="000D3116">
      <w:pPr>
        <w:ind w:left="210" w:hangingChars="100" w:hanging="210"/>
        <w:rPr>
          <w:color w:val="000000" w:themeColor="text1"/>
        </w:rPr>
      </w:pPr>
      <w:r w:rsidRPr="00F36953">
        <w:rPr>
          <w:rFonts w:hint="eastAsia"/>
          <w:color w:val="000000" w:themeColor="text1"/>
        </w:rPr>
        <w:t>４　乙は、作業責任者及び作業従事者に対し、在職中及び退職後においてもこの契約による事務に関して知り得た個人情報を他人に知らせ、又は不当な目的に利用してはならないこと、個人情報の違法な利用及び提供に対して罰則が適用される可能性があることその他個人情報の保護に関して必要な事項を周知しなければならない。</w:t>
      </w:r>
      <w:r w:rsidRPr="00F36953">
        <w:rPr>
          <w:color w:val="000000" w:themeColor="text1"/>
        </w:rPr>
        <w:t xml:space="preserve"> </w:t>
      </w:r>
    </w:p>
    <w:p w14:paraId="5A03A652" w14:textId="77777777" w:rsidR="000D3116" w:rsidRPr="00F36953" w:rsidRDefault="000D3116" w:rsidP="000D3116">
      <w:pPr>
        <w:ind w:firstLineChars="100" w:firstLine="210"/>
        <w:rPr>
          <w:color w:val="000000" w:themeColor="text1"/>
        </w:rPr>
      </w:pPr>
      <w:r w:rsidRPr="00F36953">
        <w:rPr>
          <w:rFonts w:hint="eastAsia"/>
          <w:color w:val="000000" w:themeColor="text1"/>
        </w:rPr>
        <w:t>（教育の実施）</w:t>
      </w:r>
    </w:p>
    <w:p w14:paraId="59108A94" w14:textId="77777777" w:rsidR="000D3116" w:rsidRPr="00F36953" w:rsidRDefault="000D3116" w:rsidP="000D3116">
      <w:pPr>
        <w:ind w:left="210" w:hangingChars="100" w:hanging="210"/>
        <w:rPr>
          <w:color w:val="000000" w:themeColor="text1"/>
        </w:rPr>
      </w:pPr>
      <w:r w:rsidRPr="00F36953">
        <w:rPr>
          <w:rFonts w:hint="eastAsia"/>
          <w:color w:val="000000" w:themeColor="text1"/>
        </w:rPr>
        <w:t>第４　乙は、個人情報の保護、情報セキュリティに対する意識の向上、特記事項における作業従事者が遵守すべき事項その他この契約による事務の適切な実施に必要な教育及び研修を、作業責任者及び作業従事者全員に対して実施しなければならない。</w:t>
      </w:r>
      <w:r w:rsidRPr="00F36953">
        <w:rPr>
          <w:color w:val="000000" w:themeColor="text1"/>
        </w:rPr>
        <w:t xml:space="preserve"> </w:t>
      </w:r>
    </w:p>
    <w:p w14:paraId="6AA13418" w14:textId="77777777" w:rsidR="000D3116" w:rsidRPr="00F36953" w:rsidRDefault="000D3116" w:rsidP="000D3116">
      <w:pPr>
        <w:ind w:firstLineChars="100" w:firstLine="210"/>
        <w:rPr>
          <w:color w:val="000000" w:themeColor="text1"/>
        </w:rPr>
      </w:pPr>
      <w:r w:rsidRPr="00F36953">
        <w:rPr>
          <w:rFonts w:hint="eastAsia"/>
          <w:color w:val="000000" w:themeColor="text1"/>
        </w:rPr>
        <w:t>（取得の制限）</w:t>
      </w:r>
    </w:p>
    <w:p w14:paraId="45585EE0" w14:textId="77777777" w:rsidR="000D3116" w:rsidRPr="00F36953" w:rsidRDefault="000D3116" w:rsidP="000D3116">
      <w:pPr>
        <w:ind w:left="178" w:hangingChars="85" w:hanging="178"/>
        <w:rPr>
          <w:color w:val="000000" w:themeColor="text1"/>
        </w:rPr>
      </w:pPr>
      <w:r w:rsidRPr="00F36953">
        <w:rPr>
          <w:rFonts w:hint="eastAsia"/>
          <w:color w:val="000000" w:themeColor="text1"/>
        </w:rPr>
        <w:t>第５　乙は、この契約による事務を行うために個人情報を取得するときは、当該事務の目的を達成するために必要な範囲内で、適法かつ適正な方法により取得しなければならない。</w:t>
      </w:r>
      <w:r w:rsidRPr="00F36953">
        <w:rPr>
          <w:color w:val="000000" w:themeColor="text1"/>
        </w:rPr>
        <w:t xml:space="preserve"> </w:t>
      </w:r>
    </w:p>
    <w:p w14:paraId="6A3C8F43" w14:textId="77777777" w:rsidR="000D3116" w:rsidRPr="00F36953" w:rsidRDefault="000D3116" w:rsidP="000D3116">
      <w:pPr>
        <w:ind w:firstLineChars="100" w:firstLine="210"/>
        <w:rPr>
          <w:color w:val="000000" w:themeColor="text1"/>
        </w:rPr>
      </w:pPr>
      <w:r w:rsidRPr="00F36953">
        <w:rPr>
          <w:rFonts w:hint="eastAsia"/>
          <w:color w:val="000000" w:themeColor="text1"/>
        </w:rPr>
        <w:t>（秘密の保持）</w:t>
      </w:r>
      <w:r w:rsidRPr="00F36953">
        <w:rPr>
          <w:color w:val="000000" w:themeColor="text1"/>
        </w:rPr>
        <w:t xml:space="preserve"> </w:t>
      </w:r>
    </w:p>
    <w:p w14:paraId="30510004" w14:textId="77777777" w:rsidR="000D3116" w:rsidRPr="00F36953" w:rsidRDefault="000D3116" w:rsidP="000D3116">
      <w:pPr>
        <w:ind w:left="210" w:hangingChars="100" w:hanging="210"/>
        <w:rPr>
          <w:color w:val="000000" w:themeColor="text1"/>
        </w:rPr>
      </w:pPr>
      <w:r w:rsidRPr="00F36953">
        <w:rPr>
          <w:rFonts w:hint="eastAsia"/>
          <w:color w:val="000000" w:themeColor="text1"/>
        </w:rPr>
        <w:t>第６　乙は、この契約による事務に関して知り得た個人情報を他に漏らしてはならない。この契約が終了し、又は解除された後においても、また同様とする。</w:t>
      </w:r>
    </w:p>
    <w:p w14:paraId="2E7A6AE7" w14:textId="77777777" w:rsidR="000D3116" w:rsidRPr="00F36953" w:rsidRDefault="000D3116" w:rsidP="000D3116">
      <w:pPr>
        <w:ind w:firstLineChars="100" w:firstLine="210"/>
        <w:rPr>
          <w:color w:val="000000" w:themeColor="text1"/>
        </w:rPr>
      </w:pPr>
      <w:r w:rsidRPr="00F36953">
        <w:rPr>
          <w:rFonts w:hint="eastAsia"/>
          <w:color w:val="000000" w:themeColor="text1"/>
        </w:rPr>
        <w:t>（再委託）</w:t>
      </w:r>
    </w:p>
    <w:p w14:paraId="2963E467" w14:textId="77777777" w:rsidR="000D3116" w:rsidRPr="00F36953" w:rsidRDefault="000D3116" w:rsidP="000D3116">
      <w:pPr>
        <w:ind w:left="210" w:hangingChars="100" w:hanging="210"/>
        <w:rPr>
          <w:color w:val="000000" w:themeColor="text1"/>
        </w:rPr>
      </w:pPr>
      <w:r w:rsidRPr="00F36953">
        <w:rPr>
          <w:rFonts w:hint="eastAsia"/>
          <w:color w:val="000000" w:themeColor="text1"/>
        </w:rPr>
        <w:t>第７　乙は、この契約による事務を第三者（乙の子会社（会社法（平成</w:t>
      </w:r>
      <w:r w:rsidRPr="00F36953">
        <w:rPr>
          <w:color w:val="000000" w:themeColor="text1"/>
        </w:rPr>
        <w:t>17</w:t>
      </w:r>
      <w:r w:rsidRPr="00F36953">
        <w:rPr>
          <w:color w:val="000000" w:themeColor="text1"/>
        </w:rPr>
        <w:t>年法律第</w:t>
      </w:r>
      <w:r w:rsidRPr="00F36953">
        <w:rPr>
          <w:color w:val="000000" w:themeColor="text1"/>
        </w:rPr>
        <w:t>86</w:t>
      </w:r>
      <w:r w:rsidRPr="00F36953">
        <w:rPr>
          <w:color w:val="000000" w:themeColor="text1"/>
        </w:rPr>
        <w:t>号）第２条第３号に規定する子会社をいう。）を含む。）へ委託（以下「再委託」という。）してはならない。</w:t>
      </w:r>
    </w:p>
    <w:p w14:paraId="783E1E01" w14:textId="77777777" w:rsidR="000D3116" w:rsidRPr="00F36953" w:rsidRDefault="000D3116" w:rsidP="000D3116">
      <w:pPr>
        <w:ind w:left="210" w:hangingChars="100" w:hanging="210"/>
        <w:rPr>
          <w:color w:val="000000" w:themeColor="text1"/>
        </w:rPr>
      </w:pPr>
      <w:r w:rsidRPr="00F36953">
        <w:rPr>
          <w:rFonts w:hint="eastAsia"/>
          <w:color w:val="000000" w:themeColor="text1"/>
        </w:rPr>
        <w:t>２　乙は、この契約による事務の一部をやむを得ず再委託する必要がある場合は、再委託先の名称、再委託する理由、再委託して処理する内容、再委託先において取り扱う情報、再委託先における安全性及び信頼性を確保する対策並びに再委託先に対する管理及び監督の方法を明確にした上で、あらかじめ、書面（参考様式３）により再委託する旨を甲に申請し、書面（参考様式４）によりその承認を得なければならない。</w:t>
      </w:r>
    </w:p>
    <w:p w14:paraId="0211FD5C" w14:textId="77777777" w:rsidR="000D3116" w:rsidRPr="00F36953" w:rsidRDefault="000D3116" w:rsidP="000D3116">
      <w:pPr>
        <w:ind w:left="210" w:hangingChars="100" w:hanging="210"/>
        <w:rPr>
          <w:color w:val="000000" w:themeColor="text1"/>
        </w:rPr>
      </w:pPr>
      <w:r w:rsidRPr="00F36953">
        <w:rPr>
          <w:rFonts w:hint="eastAsia"/>
          <w:color w:val="000000" w:themeColor="text1"/>
        </w:rPr>
        <w:t>３　前項の場合、乙は、再委託先に、甲が乙に求める個人情報等に関する安全管理措置と同等の措置を講じさせ、特記事項に基づく一切の義務を遵守させるとともに、甲に対して、再委託先の全ての行為及びその結果について責任を負うものとする。</w:t>
      </w:r>
    </w:p>
    <w:p w14:paraId="0731629B" w14:textId="77777777" w:rsidR="000D3116" w:rsidRPr="00F36953" w:rsidRDefault="000D3116" w:rsidP="000D3116">
      <w:pPr>
        <w:ind w:left="210" w:hangingChars="100" w:hanging="210"/>
        <w:rPr>
          <w:color w:val="000000" w:themeColor="text1"/>
        </w:rPr>
      </w:pPr>
      <w:r w:rsidRPr="00F36953">
        <w:rPr>
          <w:rFonts w:hint="eastAsia"/>
          <w:color w:val="000000" w:themeColor="text1"/>
        </w:rPr>
        <w:t>４　乙は、再委託先との契約において、再委託先に対する管理及び監督の手続及び方法について具体的に規定しなければならない。</w:t>
      </w:r>
    </w:p>
    <w:p w14:paraId="0CA07FEC" w14:textId="77777777" w:rsidR="000D3116" w:rsidRPr="00F36953" w:rsidRDefault="000D3116" w:rsidP="000D3116">
      <w:pPr>
        <w:ind w:left="210" w:hangingChars="100" w:hanging="210"/>
        <w:rPr>
          <w:color w:val="000000" w:themeColor="text1"/>
        </w:rPr>
      </w:pPr>
      <w:r w:rsidRPr="00F36953">
        <w:rPr>
          <w:rFonts w:hint="eastAsia"/>
          <w:color w:val="000000" w:themeColor="text1"/>
        </w:rPr>
        <w:t>５　乙は、再委託先に対してこの契約による事務を委託した場合は、その履行状況を管理・監督するとともに、甲の求めに応じて、管理・監督の状況を甲に対して適宜報告しなければならない。</w:t>
      </w:r>
    </w:p>
    <w:p w14:paraId="04584045" w14:textId="77777777" w:rsidR="000D3116" w:rsidRPr="00F36953" w:rsidRDefault="000D3116" w:rsidP="000D3116">
      <w:pPr>
        <w:rPr>
          <w:color w:val="000000" w:themeColor="text1"/>
        </w:rPr>
      </w:pPr>
      <w:r w:rsidRPr="00F36953">
        <w:rPr>
          <w:rFonts w:hint="eastAsia"/>
          <w:color w:val="000000" w:themeColor="text1"/>
        </w:rPr>
        <w:t>６　第１項から前項までの規定は、再委託先が再々委託を行う場合以降も同様とする。</w:t>
      </w:r>
    </w:p>
    <w:p w14:paraId="48A63C7C" w14:textId="77777777" w:rsidR="000D3116" w:rsidRPr="00F36953" w:rsidRDefault="000D3116" w:rsidP="000D3116">
      <w:pPr>
        <w:ind w:firstLineChars="100" w:firstLine="210"/>
        <w:rPr>
          <w:color w:val="000000" w:themeColor="text1"/>
        </w:rPr>
      </w:pPr>
      <w:r w:rsidRPr="00F36953">
        <w:rPr>
          <w:rFonts w:hint="eastAsia"/>
          <w:color w:val="000000" w:themeColor="text1"/>
        </w:rPr>
        <w:t>（派遣労働者等の利用時の措置）</w:t>
      </w:r>
    </w:p>
    <w:p w14:paraId="2C6B346F" w14:textId="77777777" w:rsidR="000D3116" w:rsidRPr="00F36953" w:rsidRDefault="000D3116" w:rsidP="000D3116">
      <w:pPr>
        <w:ind w:left="210" w:hangingChars="100" w:hanging="210"/>
        <w:rPr>
          <w:color w:val="000000" w:themeColor="text1"/>
        </w:rPr>
      </w:pPr>
      <w:r w:rsidRPr="00F36953">
        <w:rPr>
          <w:rFonts w:hint="eastAsia"/>
          <w:color w:val="000000" w:themeColor="text1"/>
        </w:rPr>
        <w:t>第８　乙は、この契約による事務を派遣労働者に行わせる場合には、労働者派遣契約書に秘密保持義務等、個人情報等の取扱いに関する事項を明記し、この契約に基づく一切の義務を遵守させなければならない。</w:t>
      </w:r>
      <w:r w:rsidRPr="00F36953">
        <w:rPr>
          <w:color w:val="000000" w:themeColor="text1"/>
        </w:rPr>
        <w:t xml:space="preserve"> </w:t>
      </w:r>
    </w:p>
    <w:p w14:paraId="27C75740" w14:textId="77777777" w:rsidR="000D3116" w:rsidRPr="00F36953" w:rsidRDefault="000D3116" w:rsidP="000D3116">
      <w:pPr>
        <w:ind w:left="210" w:hangingChars="100" w:hanging="210"/>
        <w:rPr>
          <w:color w:val="000000" w:themeColor="text1"/>
        </w:rPr>
      </w:pPr>
      <w:r w:rsidRPr="00F36953">
        <w:rPr>
          <w:rFonts w:hint="eastAsia"/>
          <w:color w:val="000000" w:themeColor="text1"/>
        </w:rPr>
        <w:t>２　乙は、この契約による事務を派遣労働者、契約社員その他の正社員以外の労働者に行わせる場合は、正社員以外の労働者に特記事項に基づく一切の義務を遵守させなければならない。</w:t>
      </w:r>
      <w:r w:rsidRPr="00F36953">
        <w:rPr>
          <w:color w:val="000000" w:themeColor="text1"/>
        </w:rPr>
        <w:t xml:space="preserve"> </w:t>
      </w:r>
    </w:p>
    <w:p w14:paraId="256AEC52" w14:textId="77777777" w:rsidR="000D3116" w:rsidRPr="00F36953" w:rsidRDefault="000D3116" w:rsidP="000D3116">
      <w:pPr>
        <w:ind w:left="210" w:hangingChars="100" w:hanging="210"/>
        <w:rPr>
          <w:color w:val="000000" w:themeColor="text1"/>
        </w:rPr>
      </w:pPr>
      <w:r w:rsidRPr="00F36953">
        <w:rPr>
          <w:rFonts w:hint="eastAsia"/>
          <w:color w:val="000000" w:themeColor="text1"/>
        </w:rPr>
        <w:t>３　乙は、甲に対して、正社員以外の労働者の全ての行為及びその結果について責任を負うものとする。</w:t>
      </w:r>
    </w:p>
    <w:p w14:paraId="11F8D6DD" w14:textId="77777777" w:rsidR="000D3116" w:rsidRPr="00F36953" w:rsidRDefault="000D3116" w:rsidP="000D3116">
      <w:pPr>
        <w:ind w:firstLineChars="100" w:firstLine="210"/>
        <w:rPr>
          <w:color w:val="000000" w:themeColor="text1"/>
        </w:rPr>
      </w:pPr>
      <w:r w:rsidRPr="00F36953">
        <w:rPr>
          <w:rFonts w:hint="eastAsia"/>
          <w:color w:val="000000" w:themeColor="text1"/>
        </w:rPr>
        <w:t>（漏えい、滅失及び毀</w:t>
      </w:r>
      <w:r w:rsidRPr="00F36953">
        <w:rPr>
          <w:color w:val="000000" w:themeColor="text1"/>
        </w:rPr>
        <w:t>損の防止）</w:t>
      </w:r>
      <w:r w:rsidRPr="00F36953">
        <w:rPr>
          <w:color w:val="000000" w:themeColor="text1"/>
        </w:rPr>
        <w:t xml:space="preserve"> </w:t>
      </w:r>
    </w:p>
    <w:p w14:paraId="1257A44B" w14:textId="77777777" w:rsidR="000D3116" w:rsidRPr="00F36953" w:rsidRDefault="000D3116" w:rsidP="000D3116">
      <w:pPr>
        <w:ind w:left="210" w:hangingChars="100" w:hanging="210"/>
        <w:rPr>
          <w:color w:val="000000" w:themeColor="text1"/>
        </w:rPr>
      </w:pPr>
      <w:r w:rsidRPr="00F36953">
        <w:rPr>
          <w:rFonts w:hint="eastAsia"/>
          <w:color w:val="000000" w:themeColor="text1"/>
        </w:rPr>
        <w:t>第９　乙は、この契約による事務に関して知り得た個人情報の漏えい、滅失及び毀損（以下「漏えい等」という。）の防止その他の個人情報の適切な管理のために必要な措置を講じなければならない。</w:t>
      </w:r>
    </w:p>
    <w:p w14:paraId="47469A14" w14:textId="77777777" w:rsidR="000D3116" w:rsidRPr="00F36953" w:rsidRDefault="000D3116" w:rsidP="000D3116">
      <w:pPr>
        <w:ind w:firstLineChars="100" w:firstLine="210"/>
        <w:rPr>
          <w:color w:val="000000" w:themeColor="text1"/>
        </w:rPr>
      </w:pPr>
      <w:r w:rsidRPr="00F36953">
        <w:rPr>
          <w:rFonts w:hint="eastAsia"/>
          <w:color w:val="000000" w:themeColor="text1"/>
        </w:rPr>
        <w:t>（目的外利用・提供の禁止）</w:t>
      </w:r>
      <w:r w:rsidRPr="00F36953">
        <w:rPr>
          <w:color w:val="000000" w:themeColor="text1"/>
        </w:rPr>
        <w:t xml:space="preserve">       </w:t>
      </w:r>
    </w:p>
    <w:p w14:paraId="7A91BA05" w14:textId="77777777" w:rsidR="000D3116" w:rsidRPr="00F36953" w:rsidRDefault="000D3116" w:rsidP="000D3116">
      <w:pPr>
        <w:ind w:left="210" w:hangingChars="100" w:hanging="210"/>
        <w:rPr>
          <w:color w:val="000000" w:themeColor="text1"/>
        </w:rPr>
      </w:pPr>
      <w:r w:rsidRPr="00F36953">
        <w:rPr>
          <w:rFonts w:hint="eastAsia"/>
          <w:color w:val="000000" w:themeColor="text1"/>
        </w:rPr>
        <w:t>第</w:t>
      </w:r>
      <w:r w:rsidRPr="000D3116">
        <w:rPr>
          <w:color w:val="000000" w:themeColor="text1"/>
          <w:w w:val="92"/>
          <w:kern w:val="0"/>
          <w:fitText w:val="210" w:id="-391454464"/>
        </w:rPr>
        <w:t>10</w:t>
      </w:r>
      <w:r w:rsidRPr="00F36953">
        <w:rPr>
          <w:color w:val="000000" w:themeColor="text1"/>
        </w:rPr>
        <w:t xml:space="preserve">　乙は、この契約による事務において利用する個人情報について、この契約による事務の目的以外の目的で利用してはならない。また、乙は、甲が指示した場合を除き、この契約による事務において利用する個人情報を無断で第三者に提供してはならない。</w:t>
      </w:r>
      <w:r w:rsidRPr="00F36953">
        <w:rPr>
          <w:color w:val="000000" w:themeColor="text1"/>
        </w:rPr>
        <w:t xml:space="preserve"> </w:t>
      </w:r>
    </w:p>
    <w:p w14:paraId="439A39F8" w14:textId="77777777" w:rsidR="000D3116" w:rsidRPr="00F36953" w:rsidRDefault="000D3116" w:rsidP="000D3116">
      <w:pPr>
        <w:ind w:firstLineChars="100" w:firstLine="210"/>
        <w:rPr>
          <w:color w:val="000000" w:themeColor="text1"/>
        </w:rPr>
      </w:pPr>
      <w:r w:rsidRPr="00F36953">
        <w:rPr>
          <w:rFonts w:hint="eastAsia"/>
          <w:color w:val="000000" w:themeColor="text1"/>
        </w:rPr>
        <w:t>（複写又は複製の禁止）</w:t>
      </w:r>
    </w:p>
    <w:p w14:paraId="0EAEA528" w14:textId="77777777" w:rsidR="000D3116" w:rsidRPr="00F36953" w:rsidRDefault="000D3116" w:rsidP="000D3116">
      <w:pPr>
        <w:ind w:left="210" w:hangingChars="100" w:hanging="210"/>
        <w:rPr>
          <w:color w:val="000000" w:themeColor="text1"/>
        </w:rPr>
      </w:pPr>
      <w:r w:rsidRPr="00F36953">
        <w:rPr>
          <w:rFonts w:hint="eastAsia"/>
          <w:color w:val="000000" w:themeColor="text1"/>
        </w:rPr>
        <w:t>第</w:t>
      </w:r>
      <w:r w:rsidRPr="000D3116">
        <w:rPr>
          <w:color w:val="000000" w:themeColor="text1"/>
          <w:w w:val="92"/>
          <w:kern w:val="0"/>
          <w:fitText w:val="210" w:id="-391454463"/>
        </w:rPr>
        <w:t>11</w:t>
      </w:r>
      <w:r w:rsidRPr="00F36953">
        <w:rPr>
          <w:color w:val="000000" w:themeColor="text1"/>
        </w:rPr>
        <w:t xml:space="preserve">　乙は、この契約による事務を処理するために甲から引き渡された個人情報が記録された資料等を甲の承諾なしに</w:t>
      </w:r>
      <w:r w:rsidRPr="00F36953">
        <w:rPr>
          <w:color w:val="000000" w:themeColor="text1"/>
        </w:rPr>
        <w:t xml:space="preserve"> </w:t>
      </w:r>
      <w:r w:rsidRPr="00F36953">
        <w:rPr>
          <w:color w:val="000000" w:themeColor="text1"/>
        </w:rPr>
        <w:t>複写し、又は複製してはならない。</w:t>
      </w:r>
    </w:p>
    <w:p w14:paraId="5D029CA3" w14:textId="77777777" w:rsidR="000D3116" w:rsidRPr="00F36953" w:rsidRDefault="000D3116" w:rsidP="000D3116">
      <w:pPr>
        <w:ind w:firstLineChars="100" w:firstLine="210"/>
        <w:rPr>
          <w:color w:val="000000" w:themeColor="text1"/>
        </w:rPr>
      </w:pPr>
      <w:r w:rsidRPr="00F36953">
        <w:rPr>
          <w:rFonts w:hint="eastAsia"/>
          <w:color w:val="000000" w:themeColor="text1"/>
        </w:rPr>
        <w:t>（受渡し）</w:t>
      </w:r>
      <w:r w:rsidRPr="00F36953">
        <w:rPr>
          <w:color w:val="000000" w:themeColor="text1"/>
        </w:rPr>
        <w:t xml:space="preserve"> </w:t>
      </w:r>
    </w:p>
    <w:p w14:paraId="48400064" w14:textId="77777777" w:rsidR="000D3116" w:rsidRPr="00F36953" w:rsidRDefault="000D3116" w:rsidP="000D3116">
      <w:pPr>
        <w:ind w:left="210" w:hangingChars="100" w:hanging="210"/>
        <w:rPr>
          <w:color w:val="000000" w:themeColor="text1"/>
        </w:rPr>
      </w:pPr>
      <w:r w:rsidRPr="00F36953">
        <w:rPr>
          <w:rFonts w:hint="eastAsia"/>
          <w:color w:val="000000" w:themeColor="text1"/>
        </w:rPr>
        <w:t>第</w:t>
      </w:r>
      <w:r w:rsidRPr="000D3116">
        <w:rPr>
          <w:rFonts w:hint="eastAsia"/>
          <w:color w:val="000000" w:themeColor="text1"/>
          <w:w w:val="92"/>
          <w:kern w:val="0"/>
          <w:fitText w:val="210" w:id="-391454462"/>
        </w:rPr>
        <w:t>1</w:t>
      </w:r>
      <w:r w:rsidRPr="000D3116">
        <w:rPr>
          <w:color w:val="000000" w:themeColor="text1"/>
          <w:w w:val="92"/>
          <w:kern w:val="0"/>
          <w:fitText w:val="210" w:id="-391454462"/>
        </w:rPr>
        <w:t>2</w:t>
      </w:r>
      <w:r w:rsidRPr="00F36953">
        <w:rPr>
          <w:rFonts w:hint="eastAsia"/>
          <w:color w:val="000000" w:themeColor="text1"/>
        </w:rPr>
        <w:t xml:space="preserve">　乙は、甲乙間の個人情報の受渡しに関しては、甲が指定した手段、日時及び場所で行った上で、甲に個人情報を預ったことを証する書面（参考様式５）</w:t>
      </w:r>
      <w:r w:rsidRPr="00F36953">
        <w:rPr>
          <w:color w:val="000000" w:themeColor="text1"/>
        </w:rPr>
        <w:t>を提出しなければならない。</w:t>
      </w:r>
    </w:p>
    <w:p w14:paraId="5A5BDABD" w14:textId="77777777" w:rsidR="000D3116" w:rsidRPr="00F36953" w:rsidRDefault="000D3116" w:rsidP="000D3116">
      <w:pPr>
        <w:ind w:firstLineChars="100" w:firstLine="210"/>
        <w:rPr>
          <w:color w:val="000000" w:themeColor="text1"/>
        </w:rPr>
      </w:pPr>
      <w:r w:rsidRPr="00F36953">
        <w:rPr>
          <w:rFonts w:hint="eastAsia"/>
          <w:color w:val="000000" w:themeColor="text1"/>
        </w:rPr>
        <w:t>（資料等の返還等）</w:t>
      </w:r>
    </w:p>
    <w:p w14:paraId="10E35968" w14:textId="77777777" w:rsidR="000D3116" w:rsidRPr="00F36953" w:rsidRDefault="000D3116" w:rsidP="000D3116">
      <w:pPr>
        <w:ind w:left="210" w:hangingChars="100" w:hanging="210"/>
        <w:rPr>
          <w:color w:val="000000" w:themeColor="text1"/>
        </w:rPr>
      </w:pPr>
      <w:r w:rsidRPr="00F36953">
        <w:rPr>
          <w:rFonts w:hint="eastAsia"/>
          <w:color w:val="000000" w:themeColor="text1"/>
        </w:rPr>
        <w:t>第</w:t>
      </w:r>
      <w:r w:rsidRPr="000D3116">
        <w:rPr>
          <w:color w:val="000000" w:themeColor="text1"/>
          <w:w w:val="92"/>
          <w:kern w:val="0"/>
          <w:fitText w:val="210" w:id="-391454461"/>
        </w:rPr>
        <w:t>13</w:t>
      </w:r>
      <w:r w:rsidRPr="00F36953">
        <w:rPr>
          <w:color w:val="000000" w:themeColor="text1"/>
        </w:rPr>
        <w:t xml:space="preserve">　乙は、この契約による事務を処理する</w:t>
      </w:r>
      <w:r w:rsidRPr="00F36953">
        <w:rPr>
          <w:rFonts w:hint="eastAsia"/>
          <w:color w:val="000000" w:themeColor="text1"/>
        </w:rPr>
        <w:t>ために、甲から提供を受け、又は乙自らが取得し、若しくは作成した個人情報が記録された資料等を、この契約の完了後、直ちに、甲に返還し、又は引き渡すものとする。ただし、甲が当該情報の消去又は廃棄その他の指示をしたときは、当該指示に従うものとする。</w:t>
      </w:r>
    </w:p>
    <w:p w14:paraId="7CE9AEF6" w14:textId="77777777" w:rsidR="000D3116" w:rsidRPr="00F36953" w:rsidRDefault="000D3116" w:rsidP="000D3116">
      <w:pPr>
        <w:ind w:left="210" w:hangingChars="100" w:hanging="210"/>
        <w:rPr>
          <w:color w:val="000000" w:themeColor="text1"/>
        </w:rPr>
      </w:pPr>
      <w:r w:rsidRPr="00F36953">
        <w:rPr>
          <w:rFonts w:hint="eastAsia"/>
          <w:color w:val="000000" w:themeColor="text1"/>
        </w:rPr>
        <w:t>２　前項ただし書の場合において、甲から立会いを求められたときは、乙は、これに応じなければならない。</w:t>
      </w:r>
    </w:p>
    <w:p w14:paraId="2BEA1ECF" w14:textId="77777777" w:rsidR="000D3116" w:rsidRPr="00F36953" w:rsidRDefault="000D3116" w:rsidP="000D3116">
      <w:pPr>
        <w:ind w:left="210" w:hangingChars="100" w:hanging="210"/>
        <w:rPr>
          <w:color w:val="000000" w:themeColor="text1"/>
        </w:rPr>
      </w:pPr>
      <w:r w:rsidRPr="00F36953">
        <w:rPr>
          <w:rFonts w:hint="eastAsia"/>
          <w:color w:val="000000" w:themeColor="text1"/>
        </w:rPr>
        <w:t>３　乙は、この契約による事務において利用する個人情報を消去又は廃棄する場合は、当該情報が記録された電磁的記録媒体の物理的な破壊その他当該個人情報を判読不可能とするのに必要な措置を講じなければならない。</w:t>
      </w:r>
    </w:p>
    <w:p w14:paraId="4FACC663" w14:textId="77777777" w:rsidR="000D3116" w:rsidRPr="00F36953" w:rsidRDefault="000D3116" w:rsidP="000D3116">
      <w:pPr>
        <w:ind w:left="210" w:hangingChars="100" w:hanging="210"/>
        <w:rPr>
          <w:color w:val="000000" w:themeColor="text1"/>
        </w:rPr>
      </w:pPr>
      <w:r w:rsidRPr="00F36953">
        <w:rPr>
          <w:rFonts w:hint="eastAsia"/>
          <w:color w:val="000000" w:themeColor="text1"/>
        </w:rPr>
        <w:t>４　乙は、個人情報の消去又は廃棄を行った後、消去及び廃棄を行った日時、担当者名並びに消去及び廃棄の内容を記録し、写真等を付した消去及び廃棄を証する書面（参考様式６）により甲に対して報告しなければならない。</w:t>
      </w:r>
      <w:r w:rsidRPr="00F36953">
        <w:rPr>
          <w:color w:val="000000" w:themeColor="text1"/>
        </w:rPr>
        <w:t xml:space="preserve"> </w:t>
      </w:r>
    </w:p>
    <w:p w14:paraId="32439FFA" w14:textId="77777777" w:rsidR="000D3116" w:rsidRPr="00F36953" w:rsidRDefault="000D3116" w:rsidP="000D3116">
      <w:pPr>
        <w:ind w:firstLineChars="100" w:firstLine="210"/>
        <w:rPr>
          <w:color w:val="000000" w:themeColor="text1"/>
        </w:rPr>
      </w:pPr>
      <w:r w:rsidRPr="00F36953">
        <w:rPr>
          <w:rFonts w:hint="eastAsia"/>
          <w:color w:val="000000" w:themeColor="text1"/>
        </w:rPr>
        <w:t>（監査及び調査）</w:t>
      </w:r>
    </w:p>
    <w:p w14:paraId="675D15C1" w14:textId="77777777" w:rsidR="000D3116" w:rsidRPr="00F36953" w:rsidRDefault="000D3116" w:rsidP="000D3116">
      <w:pPr>
        <w:ind w:left="210" w:hangingChars="100" w:hanging="210"/>
        <w:rPr>
          <w:color w:val="000000" w:themeColor="text1"/>
        </w:rPr>
      </w:pPr>
      <w:r w:rsidRPr="00F36953">
        <w:rPr>
          <w:rFonts w:hint="eastAsia"/>
          <w:color w:val="000000" w:themeColor="text1"/>
        </w:rPr>
        <w:t>第</w:t>
      </w:r>
      <w:r w:rsidRPr="000D3116">
        <w:rPr>
          <w:rFonts w:hint="eastAsia"/>
          <w:color w:val="000000" w:themeColor="text1"/>
          <w:w w:val="92"/>
          <w:kern w:val="0"/>
          <w:fitText w:val="210" w:id="-391454460"/>
        </w:rPr>
        <w:t>1</w:t>
      </w:r>
      <w:r w:rsidRPr="000D3116">
        <w:rPr>
          <w:color w:val="000000" w:themeColor="text1"/>
          <w:w w:val="92"/>
          <w:kern w:val="0"/>
          <w:fitText w:val="210" w:id="-391454460"/>
        </w:rPr>
        <w:t>4</w:t>
      </w:r>
      <w:r w:rsidRPr="00F36953">
        <w:rPr>
          <w:color w:val="000000" w:themeColor="text1"/>
        </w:rPr>
        <w:t xml:space="preserve">　甲は、この契約による事務に係る個</w:t>
      </w:r>
      <w:r w:rsidRPr="00F36953">
        <w:rPr>
          <w:rFonts w:hint="eastAsia"/>
          <w:color w:val="000000" w:themeColor="text1"/>
        </w:rPr>
        <w:t>人情報の取扱いについて、特記事項の規定に基づき必要な措置が講じられているかどうか検証及び確認するため、乙及び再委託先に対して、実地の監査又は調査等を行うことができる。</w:t>
      </w:r>
    </w:p>
    <w:p w14:paraId="79188871" w14:textId="77777777" w:rsidR="000D3116" w:rsidRPr="00F36953" w:rsidRDefault="000D3116" w:rsidP="000D3116">
      <w:pPr>
        <w:ind w:left="210" w:hangingChars="100" w:hanging="210"/>
        <w:rPr>
          <w:color w:val="000000" w:themeColor="text1"/>
        </w:rPr>
      </w:pPr>
      <w:r w:rsidRPr="00F36953">
        <w:rPr>
          <w:rFonts w:hint="eastAsia"/>
          <w:color w:val="000000" w:themeColor="text1"/>
        </w:rPr>
        <w:t>２　甲は、前項の目的を達するため、乙及び再委託先に対して必要な情報を求め、又はこの契約による事務の処理に関して必要な指示をすることができる。</w:t>
      </w:r>
    </w:p>
    <w:p w14:paraId="3D375681" w14:textId="77777777" w:rsidR="000D3116" w:rsidRPr="00F36953" w:rsidRDefault="000D3116" w:rsidP="000D3116">
      <w:pPr>
        <w:ind w:firstLineChars="100" w:firstLine="210"/>
        <w:rPr>
          <w:color w:val="000000" w:themeColor="text1"/>
        </w:rPr>
      </w:pPr>
      <w:r w:rsidRPr="00F36953">
        <w:rPr>
          <w:rFonts w:hint="eastAsia"/>
          <w:color w:val="000000" w:themeColor="text1"/>
        </w:rPr>
        <w:t>（取扱状況についての指示等）</w:t>
      </w:r>
    </w:p>
    <w:p w14:paraId="0EFE6BA8" w14:textId="77777777" w:rsidR="000D3116" w:rsidRPr="00F36953" w:rsidRDefault="000D3116" w:rsidP="000D3116">
      <w:pPr>
        <w:ind w:left="210" w:hangingChars="100" w:hanging="210"/>
        <w:rPr>
          <w:color w:val="000000" w:themeColor="text1"/>
        </w:rPr>
      </w:pPr>
      <w:r w:rsidRPr="00F36953">
        <w:rPr>
          <w:rFonts w:hint="eastAsia"/>
          <w:color w:val="000000" w:themeColor="text1"/>
        </w:rPr>
        <w:t>第</w:t>
      </w:r>
      <w:r w:rsidRPr="000D3116">
        <w:rPr>
          <w:rFonts w:hint="eastAsia"/>
          <w:color w:val="000000" w:themeColor="text1"/>
          <w:w w:val="92"/>
          <w:kern w:val="0"/>
          <w:fitText w:val="210" w:id="-391454459"/>
        </w:rPr>
        <w:t>1</w:t>
      </w:r>
      <w:r w:rsidRPr="000D3116">
        <w:rPr>
          <w:color w:val="000000" w:themeColor="text1"/>
          <w:w w:val="92"/>
          <w:kern w:val="0"/>
          <w:fitText w:val="210" w:id="-391454459"/>
        </w:rPr>
        <w:t>5</w:t>
      </w:r>
      <w:r w:rsidRPr="00F36953">
        <w:rPr>
          <w:color w:val="000000" w:themeColor="text1"/>
        </w:rPr>
        <w:t xml:space="preserve">　甲は、必要があると認めるときは、随時、個人情報の取扱状況について、乙に対して、必要な指示を行い、</w:t>
      </w:r>
      <w:r w:rsidRPr="00F36953">
        <w:rPr>
          <w:rFonts w:hint="eastAsia"/>
          <w:color w:val="000000" w:themeColor="text1"/>
        </w:rPr>
        <w:t>又は</w:t>
      </w:r>
      <w:r w:rsidRPr="00F36953">
        <w:rPr>
          <w:color w:val="000000" w:themeColor="text1"/>
        </w:rPr>
        <w:t>報告</w:t>
      </w:r>
      <w:r w:rsidRPr="00F36953">
        <w:rPr>
          <w:rFonts w:hint="eastAsia"/>
          <w:color w:val="000000" w:themeColor="text1"/>
        </w:rPr>
        <w:t>若しくは</w:t>
      </w:r>
      <w:r w:rsidRPr="00F36953">
        <w:rPr>
          <w:color w:val="000000" w:themeColor="text1"/>
        </w:rPr>
        <w:t>資料の提出を求めることができる。この場合において、乙は、拒んではならない。</w:t>
      </w:r>
    </w:p>
    <w:p w14:paraId="5174C8DF" w14:textId="77777777" w:rsidR="000D3116" w:rsidRPr="00F36953" w:rsidRDefault="000D3116" w:rsidP="000D3116">
      <w:pPr>
        <w:ind w:firstLineChars="100" w:firstLine="210"/>
        <w:rPr>
          <w:color w:val="000000" w:themeColor="text1"/>
        </w:rPr>
      </w:pPr>
      <w:r w:rsidRPr="00F36953">
        <w:rPr>
          <w:rFonts w:hint="eastAsia"/>
          <w:color w:val="000000" w:themeColor="text1"/>
        </w:rPr>
        <w:t>（事故発生時における報告等</w:t>
      </w:r>
      <w:r w:rsidRPr="00F36953">
        <w:rPr>
          <w:color w:val="000000" w:themeColor="text1"/>
        </w:rPr>
        <w:t>）</w:t>
      </w:r>
    </w:p>
    <w:p w14:paraId="084AFFBD" w14:textId="77777777" w:rsidR="000D3116" w:rsidRPr="00F36953" w:rsidRDefault="000D3116" w:rsidP="000D3116">
      <w:pPr>
        <w:ind w:left="210" w:hangingChars="100" w:hanging="210"/>
        <w:rPr>
          <w:color w:val="000000" w:themeColor="text1"/>
        </w:rPr>
      </w:pPr>
      <w:r w:rsidRPr="00F36953">
        <w:rPr>
          <w:rFonts w:hint="eastAsia"/>
          <w:color w:val="000000" w:themeColor="text1"/>
        </w:rPr>
        <w:t>第</w:t>
      </w:r>
      <w:r w:rsidRPr="000D3116">
        <w:rPr>
          <w:rFonts w:hint="eastAsia"/>
          <w:color w:val="000000" w:themeColor="text1"/>
          <w:w w:val="92"/>
          <w:kern w:val="0"/>
          <w:fitText w:val="210" w:id="-391454458"/>
        </w:rPr>
        <w:t>1</w:t>
      </w:r>
      <w:r w:rsidRPr="000D3116">
        <w:rPr>
          <w:color w:val="000000" w:themeColor="text1"/>
          <w:w w:val="92"/>
          <w:kern w:val="0"/>
          <w:fitText w:val="210" w:id="-391454458"/>
        </w:rPr>
        <w:t>6</w:t>
      </w:r>
      <w:r w:rsidRPr="00F36953">
        <w:rPr>
          <w:color w:val="000000" w:themeColor="text1"/>
        </w:rPr>
        <w:t xml:space="preserve">　乙は、この契約による事務に関し個人情報の漏えい等の事故が発生した</w:t>
      </w:r>
      <w:r w:rsidRPr="00F36953">
        <w:rPr>
          <w:rFonts w:hint="eastAsia"/>
          <w:color w:val="000000" w:themeColor="text1"/>
        </w:rPr>
        <w:t>とき又は</w:t>
      </w:r>
      <w:r w:rsidRPr="00F36953">
        <w:rPr>
          <w:color w:val="000000" w:themeColor="text1"/>
        </w:rPr>
        <w:t>この契約に違反する事態が生じ、</w:t>
      </w:r>
      <w:r w:rsidRPr="00F36953">
        <w:rPr>
          <w:rFonts w:hint="eastAsia"/>
          <w:color w:val="000000" w:themeColor="text1"/>
        </w:rPr>
        <w:t>若しくは</w:t>
      </w:r>
      <w:r w:rsidRPr="00F36953">
        <w:rPr>
          <w:color w:val="000000" w:themeColor="text1"/>
        </w:rPr>
        <w:t>生ずるおそれのあることを知ったときは、直ちに、甲に報告し、甲の指示に従うものとする。</w:t>
      </w:r>
    </w:p>
    <w:p w14:paraId="40419847" w14:textId="77777777" w:rsidR="000D3116" w:rsidRPr="00F36953" w:rsidRDefault="000D3116" w:rsidP="000D3116">
      <w:pPr>
        <w:ind w:left="210" w:hangingChars="100" w:hanging="210"/>
        <w:rPr>
          <w:color w:val="000000" w:themeColor="text1"/>
        </w:rPr>
      </w:pPr>
      <w:r w:rsidRPr="00F36953">
        <w:rPr>
          <w:rFonts w:hint="eastAsia"/>
          <w:color w:val="000000" w:themeColor="text1"/>
        </w:rPr>
        <w:t>２　甲は、この契約による事務に関し個人情報の漏えい等の事故が発生した場合は、必要に応じて当該事故に関する情報を公表することができる。</w:t>
      </w:r>
    </w:p>
    <w:p w14:paraId="2F7BB27D" w14:textId="77777777" w:rsidR="000D3116" w:rsidRPr="00F36953" w:rsidRDefault="000D3116" w:rsidP="000D3116">
      <w:pPr>
        <w:ind w:firstLineChars="100" w:firstLine="210"/>
        <w:rPr>
          <w:color w:val="000000" w:themeColor="text1"/>
        </w:rPr>
      </w:pPr>
      <w:r w:rsidRPr="00F36953">
        <w:rPr>
          <w:rFonts w:hint="eastAsia"/>
          <w:color w:val="000000" w:themeColor="text1"/>
        </w:rPr>
        <w:t>（契約解除）</w:t>
      </w:r>
    </w:p>
    <w:p w14:paraId="377B1EF5" w14:textId="77777777" w:rsidR="000D3116" w:rsidRPr="00F36953" w:rsidRDefault="000D3116" w:rsidP="000D3116">
      <w:pPr>
        <w:ind w:left="210" w:hangingChars="100" w:hanging="210"/>
        <w:rPr>
          <w:color w:val="000000" w:themeColor="text1"/>
        </w:rPr>
      </w:pPr>
      <w:r w:rsidRPr="00F36953">
        <w:rPr>
          <w:rFonts w:hint="eastAsia"/>
          <w:color w:val="000000" w:themeColor="text1"/>
        </w:rPr>
        <w:t>第</w:t>
      </w:r>
      <w:r w:rsidRPr="000D3116">
        <w:rPr>
          <w:rFonts w:hint="eastAsia"/>
          <w:color w:val="000000" w:themeColor="text1"/>
          <w:w w:val="92"/>
          <w:kern w:val="0"/>
          <w:fitText w:val="210" w:id="-391454457"/>
        </w:rPr>
        <w:t>1</w:t>
      </w:r>
      <w:r w:rsidRPr="000D3116">
        <w:rPr>
          <w:color w:val="000000" w:themeColor="text1"/>
          <w:w w:val="92"/>
          <w:kern w:val="0"/>
          <w:fitText w:val="210" w:id="-391454457"/>
        </w:rPr>
        <w:t>7</w:t>
      </w:r>
      <w:r w:rsidRPr="00F36953">
        <w:rPr>
          <w:color w:val="000000" w:themeColor="text1"/>
        </w:rPr>
        <w:t xml:space="preserve">　甲は、乙が特記事項に定める義務を履行しない場合又は法令に違反した場合は、特記事項に関連する委託業務の全部又は一部を解除することができる。</w:t>
      </w:r>
    </w:p>
    <w:p w14:paraId="095F63AA" w14:textId="77777777" w:rsidR="000D3116" w:rsidRPr="00F36953" w:rsidRDefault="000D3116" w:rsidP="000D3116">
      <w:pPr>
        <w:ind w:left="210" w:hangingChars="100" w:hanging="210"/>
        <w:rPr>
          <w:color w:val="000000" w:themeColor="text1"/>
        </w:rPr>
      </w:pPr>
      <w:r w:rsidRPr="00F36953">
        <w:rPr>
          <w:rFonts w:hint="eastAsia"/>
          <w:color w:val="000000" w:themeColor="text1"/>
        </w:rPr>
        <w:t>２　乙は、前項の規定による契約の解除により損害を受けた場合においても、甲に対して、その損害の賠償を請求することはできないものとする。</w:t>
      </w:r>
    </w:p>
    <w:p w14:paraId="2B7F2F40" w14:textId="77777777" w:rsidR="000D3116" w:rsidRPr="00F36953" w:rsidRDefault="000D3116" w:rsidP="000D3116">
      <w:pPr>
        <w:ind w:firstLineChars="100" w:firstLine="210"/>
        <w:rPr>
          <w:color w:val="000000" w:themeColor="text1"/>
        </w:rPr>
      </w:pPr>
      <w:r w:rsidRPr="00F36953">
        <w:rPr>
          <w:rFonts w:hint="eastAsia"/>
          <w:color w:val="000000" w:themeColor="text1"/>
        </w:rPr>
        <w:t>（損害賠償）</w:t>
      </w:r>
    </w:p>
    <w:p w14:paraId="49447075" w14:textId="77777777" w:rsidR="000D3116" w:rsidRPr="00F36953" w:rsidRDefault="000D3116" w:rsidP="000D3116">
      <w:pPr>
        <w:ind w:left="210" w:hangingChars="100" w:hanging="210"/>
        <w:jc w:val="left"/>
        <w:rPr>
          <w:color w:val="000000" w:themeColor="text1"/>
        </w:rPr>
      </w:pPr>
      <w:r w:rsidRPr="00F36953">
        <w:rPr>
          <w:rFonts w:hint="eastAsia"/>
          <w:color w:val="000000" w:themeColor="text1"/>
        </w:rPr>
        <w:t>第</w:t>
      </w:r>
      <w:r w:rsidRPr="000D3116">
        <w:rPr>
          <w:rFonts w:hint="eastAsia"/>
          <w:color w:val="000000" w:themeColor="text1"/>
          <w:w w:val="92"/>
          <w:kern w:val="0"/>
          <w:fitText w:val="210" w:id="-391454456"/>
        </w:rPr>
        <w:t>1</w:t>
      </w:r>
      <w:r w:rsidRPr="000D3116">
        <w:rPr>
          <w:color w:val="000000" w:themeColor="text1"/>
          <w:w w:val="92"/>
          <w:kern w:val="0"/>
          <w:fitText w:val="210" w:id="-391454456"/>
        </w:rPr>
        <w:t>8</w:t>
      </w:r>
      <w:r w:rsidRPr="00F36953">
        <w:rPr>
          <w:color w:val="000000" w:themeColor="text1"/>
        </w:rPr>
        <w:t xml:space="preserve">　乙の故意又は過失により、乙が、特記事項又は法令に違反し、又は特記事項又は法令に定める義務を怠ったことにより、甲に対する損害を発生させた場合は、乙は、甲に対して、その損害を賠償しなければならない。</w:t>
      </w:r>
      <w:r w:rsidRPr="00F36953">
        <w:rPr>
          <w:color w:val="000000" w:themeColor="text1"/>
        </w:rPr>
        <w:t xml:space="preserve"> </w:t>
      </w:r>
    </w:p>
    <w:p w14:paraId="619B19E9" w14:textId="77777777" w:rsidR="000D3116" w:rsidRPr="00F36953" w:rsidRDefault="000D3116" w:rsidP="000D3116">
      <w:pPr>
        <w:ind w:left="210" w:hangingChars="100" w:hanging="210"/>
        <w:jc w:val="left"/>
        <w:rPr>
          <w:color w:val="000000" w:themeColor="text1"/>
        </w:rPr>
      </w:pPr>
    </w:p>
    <w:p w14:paraId="163DDE95" w14:textId="77777777" w:rsidR="000D3116" w:rsidRPr="00F36953" w:rsidRDefault="000D3116" w:rsidP="000D3116">
      <w:pPr>
        <w:ind w:left="210" w:hangingChars="100" w:hanging="210"/>
        <w:jc w:val="left"/>
        <w:rPr>
          <w:color w:val="000000" w:themeColor="text1"/>
        </w:rPr>
      </w:pPr>
      <w:r w:rsidRPr="00F36953">
        <w:rPr>
          <w:rFonts w:hint="eastAsia"/>
          <w:color w:val="000000" w:themeColor="text1"/>
        </w:rPr>
        <w:t>注１　「甲」は「奈良県工業振興センター所長」を、「乙」は「受注者」をいう。</w:t>
      </w:r>
    </w:p>
    <w:p w14:paraId="5E90B2EC" w14:textId="77777777" w:rsidR="000D3116" w:rsidRPr="00F36953" w:rsidRDefault="000D3116" w:rsidP="000D3116">
      <w:pPr>
        <w:ind w:left="420" w:hangingChars="200" w:hanging="420"/>
        <w:jc w:val="left"/>
        <w:rPr>
          <w:color w:val="000000" w:themeColor="text1"/>
        </w:rPr>
      </w:pPr>
      <w:r w:rsidRPr="00F36953">
        <w:rPr>
          <w:rFonts w:hint="eastAsia"/>
          <w:color w:val="000000" w:themeColor="text1"/>
        </w:rPr>
        <w:t xml:space="preserve">　２　本契約に同様の規定がある場合であっても、原則としてこの個人情報取扱特記事項から削除しないものとする。なお、当該規定を削除する必要がある場合は、</w:t>
      </w:r>
      <w:r w:rsidRPr="00F36953">
        <w:rPr>
          <w:color w:val="000000" w:themeColor="text1"/>
        </w:rPr>
        <w:t>法務文書課県政情報公開係と協議すること。</w:t>
      </w:r>
    </w:p>
    <w:p w14:paraId="702CFBCC" w14:textId="77777777" w:rsidR="000D3116" w:rsidRPr="00F36953" w:rsidRDefault="000D3116" w:rsidP="000D3116">
      <w:pPr>
        <w:ind w:leftChars="100" w:left="420" w:hangingChars="100" w:hanging="210"/>
        <w:jc w:val="left"/>
        <w:rPr>
          <w:color w:val="000000" w:themeColor="text1"/>
        </w:rPr>
      </w:pPr>
      <w:r w:rsidRPr="00F36953">
        <w:rPr>
          <w:rFonts w:hint="eastAsia"/>
          <w:color w:val="000000" w:themeColor="text1"/>
        </w:rPr>
        <w:t xml:space="preserve">３　</w:t>
      </w:r>
      <w:r w:rsidRPr="00F36953">
        <w:rPr>
          <w:color w:val="000000" w:themeColor="text1"/>
        </w:rPr>
        <w:t>委託事務の実態に即して、適宜必要な事項を追加し、又は記載事項を変更しようとする場合は、法務文書課県政情報公開係と協議すること。</w:t>
      </w:r>
    </w:p>
    <w:p w14:paraId="08C4A8D0" w14:textId="77777777" w:rsidR="000D3116" w:rsidRPr="00F36953" w:rsidRDefault="000D3116" w:rsidP="000D3116">
      <w:pPr>
        <w:ind w:left="420" w:hangingChars="200" w:hanging="420"/>
        <w:jc w:val="left"/>
        <w:rPr>
          <w:color w:val="000000" w:themeColor="text1"/>
        </w:rPr>
      </w:pPr>
    </w:p>
    <w:p w14:paraId="7B8CF605" w14:textId="77777777" w:rsidR="000D3116" w:rsidRPr="00F36953" w:rsidRDefault="000D3116" w:rsidP="000D3116">
      <w:pPr>
        <w:widowControl/>
        <w:jc w:val="left"/>
        <w:rPr>
          <w:color w:val="000000" w:themeColor="text1"/>
        </w:rPr>
      </w:pPr>
      <w:r w:rsidRPr="00F36953">
        <w:rPr>
          <w:color w:val="000000" w:themeColor="text1"/>
        </w:rPr>
        <w:br w:type="page"/>
      </w:r>
    </w:p>
    <w:p w14:paraId="69C72270" w14:textId="13CA2539" w:rsidR="000D3116" w:rsidRPr="00F36953" w:rsidRDefault="000D3116" w:rsidP="000D3116">
      <w:pPr>
        <w:ind w:left="420" w:hangingChars="200" w:hanging="420"/>
        <w:jc w:val="left"/>
        <w:rPr>
          <w:color w:val="000000" w:themeColor="text1"/>
        </w:rPr>
      </w:pPr>
      <w:r w:rsidRPr="00F36953">
        <w:rPr>
          <w:color w:val="000000" w:themeColor="text1"/>
        </w:rPr>
        <w:t xml:space="preserve">　</w:t>
      </w:r>
      <w:r w:rsidRPr="00F36953">
        <w:rPr>
          <w:rFonts w:hint="eastAsia"/>
          <w:color w:val="000000" w:themeColor="text1"/>
        </w:rPr>
        <w:t>＜別</w:t>
      </w:r>
      <w:r w:rsidRPr="00F36953">
        <w:rPr>
          <w:color w:val="000000" w:themeColor="text1"/>
        </w:rPr>
        <w:t>紙＞</w:t>
      </w:r>
    </w:p>
    <w:tbl>
      <w:tblPr>
        <w:tblW w:w="0" w:type="auto"/>
        <w:tblInd w:w="153" w:type="dxa"/>
        <w:tblLayout w:type="fixed"/>
        <w:tblCellMar>
          <w:left w:w="0" w:type="dxa"/>
          <w:right w:w="0" w:type="dxa"/>
        </w:tblCellMar>
        <w:tblLook w:val="0000" w:firstRow="0" w:lastRow="0" w:firstColumn="0" w:lastColumn="0" w:noHBand="0" w:noVBand="0"/>
      </w:tblPr>
      <w:tblGrid>
        <w:gridCol w:w="8216"/>
      </w:tblGrid>
      <w:tr w:rsidR="000D3116" w:rsidRPr="00F36953" w14:paraId="2244D674" w14:textId="77777777" w:rsidTr="004D64FA">
        <w:trPr>
          <w:trHeight w:val="360"/>
        </w:trPr>
        <w:tc>
          <w:tcPr>
            <w:tcW w:w="8216" w:type="dxa"/>
            <w:vMerge w:val="restart"/>
            <w:tcBorders>
              <w:top w:val="single" w:sz="4" w:space="0" w:color="000000"/>
              <w:left w:val="single" w:sz="4" w:space="0" w:color="000000"/>
              <w:bottom w:val="nil"/>
              <w:right w:val="single" w:sz="4" w:space="0" w:color="000000"/>
            </w:tcBorders>
            <w:tcMar>
              <w:left w:w="49" w:type="dxa"/>
              <w:right w:w="49" w:type="dxa"/>
            </w:tcMar>
          </w:tcPr>
          <w:p w14:paraId="17811003" w14:textId="77777777" w:rsidR="000D3116" w:rsidRPr="00F36953" w:rsidRDefault="000D3116" w:rsidP="004D64FA">
            <w:pPr>
              <w:ind w:left="420" w:hangingChars="200" w:hanging="420"/>
              <w:jc w:val="left"/>
              <w:rPr>
                <w:color w:val="000000" w:themeColor="text1"/>
              </w:rPr>
            </w:pPr>
          </w:p>
          <w:p w14:paraId="4D4FF717" w14:textId="77777777" w:rsidR="000D3116" w:rsidRPr="00F36953" w:rsidRDefault="000D3116" w:rsidP="004D64FA">
            <w:pPr>
              <w:ind w:left="420" w:hangingChars="200" w:hanging="420"/>
              <w:jc w:val="left"/>
              <w:rPr>
                <w:color w:val="000000" w:themeColor="text1"/>
              </w:rPr>
            </w:pPr>
            <w:r w:rsidRPr="00F36953">
              <w:rPr>
                <w:color w:val="000000" w:themeColor="text1"/>
              </w:rPr>
              <w:t xml:space="preserve">　公契約条例に関する遵守事項（特定公契約以外用）</w:t>
            </w:r>
          </w:p>
          <w:p w14:paraId="0FC70972" w14:textId="77777777" w:rsidR="000D3116" w:rsidRPr="00F36953" w:rsidRDefault="000D3116" w:rsidP="004D64FA">
            <w:pPr>
              <w:ind w:left="420" w:hangingChars="200" w:hanging="420"/>
              <w:jc w:val="left"/>
              <w:rPr>
                <w:color w:val="000000" w:themeColor="text1"/>
              </w:rPr>
            </w:pPr>
          </w:p>
          <w:p w14:paraId="61C216F4" w14:textId="77777777" w:rsidR="000D3116" w:rsidRPr="00F36953" w:rsidRDefault="000D3116" w:rsidP="004D64FA">
            <w:pPr>
              <w:ind w:left="420" w:hangingChars="200" w:hanging="420"/>
              <w:jc w:val="left"/>
              <w:rPr>
                <w:color w:val="000000" w:themeColor="text1"/>
              </w:rPr>
            </w:pPr>
          </w:p>
          <w:p w14:paraId="6DF785D9" w14:textId="77777777" w:rsidR="000D3116" w:rsidRPr="00F36953" w:rsidRDefault="000D3116" w:rsidP="004D64FA">
            <w:pPr>
              <w:ind w:left="420" w:hangingChars="200" w:hanging="420"/>
              <w:jc w:val="left"/>
              <w:rPr>
                <w:color w:val="000000" w:themeColor="text1"/>
              </w:rPr>
            </w:pPr>
            <w:r w:rsidRPr="00F36953">
              <w:rPr>
                <w:color w:val="000000" w:themeColor="text1"/>
              </w:rPr>
              <w:t xml:space="preserve">　本業務を受注しようとする者は、この遵守事項を理解した上で受注すること。</w:t>
            </w:r>
          </w:p>
          <w:p w14:paraId="4BD6D5A9" w14:textId="77777777" w:rsidR="000D3116" w:rsidRPr="00F36953" w:rsidRDefault="000D3116" w:rsidP="004D64FA">
            <w:pPr>
              <w:ind w:left="420" w:hangingChars="200" w:hanging="420"/>
              <w:jc w:val="left"/>
              <w:rPr>
                <w:color w:val="000000" w:themeColor="text1"/>
              </w:rPr>
            </w:pPr>
          </w:p>
          <w:p w14:paraId="0BCF89BE" w14:textId="77777777" w:rsidR="000D3116" w:rsidRPr="00F36953" w:rsidRDefault="000D3116" w:rsidP="004D64FA">
            <w:pPr>
              <w:ind w:left="420" w:hangingChars="200" w:hanging="420"/>
              <w:jc w:val="left"/>
              <w:rPr>
                <w:color w:val="000000" w:themeColor="text1"/>
              </w:rPr>
            </w:pPr>
            <w:r w:rsidRPr="00F36953">
              <w:rPr>
                <w:color w:val="000000" w:themeColor="text1"/>
              </w:rPr>
              <w:t>１　奈良県公契約条例の趣旨にのっとり、公契約の当事者としての社会的責任を自覚し、本業務を適正に履行すること。</w:t>
            </w:r>
          </w:p>
          <w:p w14:paraId="33E3ED3B" w14:textId="77777777" w:rsidR="000D3116" w:rsidRPr="00F36953" w:rsidRDefault="000D3116" w:rsidP="004D64FA">
            <w:pPr>
              <w:ind w:left="420" w:hangingChars="200" w:hanging="420"/>
              <w:jc w:val="left"/>
              <w:rPr>
                <w:color w:val="000000" w:themeColor="text1"/>
              </w:rPr>
            </w:pPr>
          </w:p>
          <w:p w14:paraId="4A10B48B" w14:textId="77777777" w:rsidR="000D3116" w:rsidRPr="00F36953" w:rsidRDefault="000D3116" w:rsidP="004D64FA">
            <w:pPr>
              <w:ind w:left="420" w:hangingChars="200" w:hanging="420"/>
              <w:jc w:val="left"/>
              <w:rPr>
                <w:color w:val="000000" w:themeColor="text1"/>
              </w:rPr>
            </w:pPr>
            <w:r w:rsidRPr="00F36953">
              <w:rPr>
                <w:color w:val="000000" w:themeColor="text1"/>
              </w:rPr>
              <w:t>２　本業務の履行に当たり、次に掲げる事項その他の法令を遵守すること。</w:t>
            </w:r>
          </w:p>
          <w:p w14:paraId="7DEB169A" w14:textId="77777777" w:rsidR="000D3116" w:rsidRPr="00F36953" w:rsidRDefault="000D3116" w:rsidP="004D64FA">
            <w:pPr>
              <w:ind w:left="420" w:hangingChars="200" w:hanging="420"/>
              <w:jc w:val="left"/>
              <w:rPr>
                <w:color w:val="000000" w:themeColor="text1"/>
              </w:rPr>
            </w:pPr>
            <w:r w:rsidRPr="00F36953">
              <w:rPr>
                <w:color w:val="000000" w:themeColor="text1"/>
              </w:rPr>
              <w:t>ア　最低賃金法第４条第１項に規定する最低賃金の適用を受ける労働者に対し、同法第３条に規定する最低賃金額（同法第７条の規定の適用を受ける労働者については、同条の規定により減額して適用される額をいう。）以上の賃金（労働基準法第</w:t>
            </w:r>
            <w:r w:rsidRPr="00F36953">
              <w:rPr>
                <w:color w:val="000000" w:themeColor="text1"/>
              </w:rPr>
              <w:t>11</w:t>
            </w:r>
            <w:r w:rsidRPr="00F36953">
              <w:rPr>
                <w:color w:val="000000" w:themeColor="text1"/>
              </w:rPr>
              <w:t>条に規定する賃金をいう。）の支払を行うこと。</w:t>
            </w:r>
          </w:p>
          <w:p w14:paraId="3ECF178B" w14:textId="77777777" w:rsidR="000D3116" w:rsidRPr="00F36953" w:rsidRDefault="000D3116" w:rsidP="004D64FA">
            <w:pPr>
              <w:ind w:left="420" w:hangingChars="200" w:hanging="420"/>
              <w:jc w:val="left"/>
              <w:rPr>
                <w:color w:val="000000" w:themeColor="text1"/>
              </w:rPr>
            </w:pPr>
            <w:r w:rsidRPr="00F36953">
              <w:rPr>
                <w:color w:val="000000" w:themeColor="text1"/>
              </w:rPr>
              <w:t>イ　健康保険法第</w:t>
            </w:r>
            <w:r w:rsidRPr="00F36953">
              <w:rPr>
                <w:color w:val="000000" w:themeColor="text1"/>
              </w:rPr>
              <w:t>48</w:t>
            </w:r>
            <w:r w:rsidRPr="00F36953">
              <w:rPr>
                <w:color w:val="000000" w:themeColor="text1"/>
              </w:rPr>
              <w:t>条の規定による被保険者（同法第３条第４項に規定する任意継続被保険者を除く。）の資格の取得に係る届出を行うこと。</w:t>
            </w:r>
          </w:p>
          <w:p w14:paraId="29C7043E" w14:textId="77777777" w:rsidR="000D3116" w:rsidRPr="00F36953" w:rsidRDefault="000D3116" w:rsidP="004D64FA">
            <w:pPr>
              <w:ind w:left="420" w:hangingChars="200" w:hanging="420"/>
              <w:jc w:val="left"/>
              <w:rPr>
                <w:color w:val="000000" w:themeColor="text1"/>
              </w:rPr>
            </w:pPr>
            <w:r w:rsidRPr="00F36953">
              <w:rPr>
                <w:color w:val="000000" w:themeColor="text1"/>
              </w:rPr>
              <w:t>ウ　厚生年金保険法第</w:t>
            </w:r>
            <w:r w:rsidRPr="00F36953">
              <w:rPr>
                <w:color w:val="000000" w:themeColor="text1"/>
              </w:rPr>
              <w:t>27</w:t>
            </w:r>
            <w:r w:rsidRPr="00F36953">
              <w:rPr>
                <w:color w:val="000000" w:themeColor="text1"/>
              </w:rPr>
              <w:t>条の規定による被保険者（同条に規定する</w:t>
            </w:r>
            <w:r w:rsidRPr="00F36953">
              <w:rPr>
                <w:color w:val="000000" w:themeColor="text1"/>
              </w:rPr>
              <w:t>70</w:t>
            </w:r>
            <w:r w:rsidRPr="00F36953">
              <w:rPr>
                <w:color w:val="000000" w:themeColor="text1"/>
              </w:rPr>
              <w:t>歳以上の使用される者を含む。）の資格の取得に係る届出を行うこと。</w:t>
            </w:r>
          </w:p>
          <w:p w14:paraId="52FA82B5" w14:textId="77777777" w:rsidR="000D3116" w:rsidRPr="00F36953" w:rsidRDefault="000D3116" w:rsidP="004D64FA">
            <w:pPr>
              <w:ind w:left="420" w:hangingChars="200" w:hanging="420"/>
              <w:jc w:val="left"/>
              <w:rPr>
                <w:color w:val="000000" w:themeColor="text1"/>
              </w:rPr>
            </w:pPr>
            <w:r w:rsidRPr="00F36953">
              <w:rPr>
                <w:color w:val="000000" w:themeColor="text1"/>
              </w:rPr>
              <w:t>エ　雇用保険法第４条第１項に規定する被保険者について、同法第７条の規定による届出を行うこと。</w:t>
            </w:r>
          </w:p>
          <w:p w14:paraId="6F753ED4" w14:textId="77777777" w:rsidR="000D3116" w:rsidRPr="00F36953" w:rsidRDefault="000D3116" w:rsidP="004D64FA">
            <w:pPr>
              <w:ind w:left="420" w:hangingChars="200" w:hanging="420"/>
              <w:jc w:val="left"/>
              <w:rPr>
                <w:color w:val="000000" w:themeColor="text1"/>
              </w:rPr>
            </w:pPr>
            <w:r w:rsidRPr="00F36953">
              <w:rPr>
                <w:color w:val="000000" w:themeColor="text1"/>
              </w:rPr>
              <w:t>オ　労働保険の保険料の徴収等に関する法律第４条の２第１項の規定による届出を行うこと。</w:t>
            </w:r>
          </w:p>
          <w:p w14:paraId="7FF84C7D" w14:textId="77777777" w:rsidR="000D3116" w:rsidRPr="00F36953" w:rsidRDefault="000D3116" w:rsidP="004D64FA">
            <w:pPr>
              <w:ind w:left="420" w:hangingChars="200" w:hanging="420"/>
              <w:jc w:val="left"/>
              <w:rPr>
                <w:color w:val="000000" w:themeColor="text1"/>
              </w:rPr>
            </w:pPr>
          </w:p>
          <w:p w14:paraId="739B52D0" w14:textId="77777777" w:rsidR="000D3116" w:rsidRPr="00F36953" w:rsidRDefault="000D3116" w:rsidP="004D64FA">
            <w:pPr>
              <w:ind w:left="420" w:hangingChars="200" w:hanging="420"/>
              <w:jc w:val="left"/>
              <w:rPr>
                <w:color w:val="000000" w:themeColor="text1"/>
              </w:rPr>
            </w:pPr>
            <w:r w:rsidRPr="00F36953">
              <w:rPr>
                <w:color w:val="000000" w:themeColor="text1"/>
              </w:rPr>
              <w:t>３　本業務の一部を、他の者に請け負わせ、若しくは委託し、又は本業務の履行に他の者が雇用する労働者の派遣を受けようとするときは、当該他の者に対し、この遵守事項を周知し、遵守するよう指導すること。</w:t>
            </w:r>
          </w:p>
          <w:p w14:paraId="28C4FC0F" w14:textId="77777777" w:rsidR="000D3116" w:rsidRPr="00F36953" w:rsidRDefault="000D3116" w:rsidP="004D64FA">
            <w:pPr>
              <w:ind w:left="420" w:hangingChars="200" w:hanging="420"/>
              <w:jc w:val="left"/>
              <w:rPr>
                <w:color w:val="000000" w:themeColor="text1"/>
              </w:rPr>
            </w:pPr>
          </w:p>
          <w:p w14:paraId="2806A717" w14:textId="77777777" w:rsidR="000D3116" w:rsidRPr="00F36953" w:rsidRDefault="000D3116" w:rsidP="004D64FA">
            <w:pPr>
              <w:ind w:left="420" w:hangingChars="200" w:hanging="420"/>
              <w:jc w:val="left"/>
              <w:rPr>
                <w:color w:val="000000" w:themeColor="text1"/>
              </w:rPr>
            </w:pPr>
          </w:p>
        </w:tc>
      </w:tr>
      <w:tr w:rsidR="000D3116" w:rsidRPr="00F36953" w14:paraId="5295CAE9" w14:textId="77777777" w:rsidTr="004D64FA">
        <w:trPr>
          <w:trHeight w:val="360"/>
        </w:trPr>
        <w:tc>
          <w:tcPr>
            <w:tcW w:w="8216" w:type="dxa"/>
            <w:vMerge/>
            <w:tcBorders>
              <w:top w:val="nil"/>
              <w:left w:val="single" w:sz="4" w:space="0" w:color="000000"/>
              <w:bottom w:val="single" w:sz="4" w:space="0" w:color="000000"/>
              <w:right w:val="single" w:sz="4" w:space="0" w:color="000000"/>
            </w:tcBorders>
            <w:tcMar>
              <w:left w:w="49" w:type="dxa"/>
              <w:right w:w="49" w:type="dxa"/>
            </w:tcMar>
          </w:tcPr>
          <w:p w14:paraId="45E3E35A" w14:textId="77777777" w:rsidR="000D3116" w:rsidRPr="00F36953" w:rsidRDefault="000D3116" w:rsidP="004D64FA">
            <w:pPr>
              <w:ind w:left="420" w:hangingChars="200" w:hanging="420"/>
              <w:jc w:val="left"/>
              <w:rPr>
                <w:color w:val="000000" w:themeColor="text1"/>
              </w:rPr>
            </w:pPr>
          </w:p>
        </w:tc>
      </w:tr>
    </w:tbl>
    <w:p w14:paraId="579636F7" w14:textId="77777777" w:rsidR="000D3116" w:rsidRPr="00F36953" w:rsidRDefault="000D3116" w:rsidP="000D3116">
      <w:pPr>
        <w:overflowPunct w:val="0"/>
        <w:spacing w:line="274" w:lineRule="exact"/>
        <w:textAlignment w:val="baseline"/>
        <w:rPr>
          <w:rFonts w:ascii="ＭＳ 明朝" w:hAnsi="ＭＳ 明朝" w:cs="ＭＳ 明朝"/>
          <w:color w:val="000000" w:themeColor="text1"/>
          <w:kern w:val="0"/>
          <w:szCs w:val="20"/>
        </w:rPr>
      </w:pPr>
    </w:p>
    <w:p w14:paraId="38C79845" w14:textId="77777777" w:rsidR="000D3116" w:rsidRPr="00F36953" w:rsidRDefault="000D3116" w:rsidP="000D3116">
      <w:pPr>
        <w:ind w:leftChars="100" w:left="420" w:hangingChars="100" w:hanging="210"/>
        <w:rPr>
          <w:color w:val="000000" w:themeColor="text1"/>
        </w:rPr>
      </w:pPr>
    </w:p>
    <w:p w14:paraId="54F470CC" w14:textId="77777777" w:rsidR="003260B5" w:rsidRPr="000D3116" w:rsidRDefault="003260B5" w:rsidP="0034450B">
      <w:pPr>
        <w:autoSpaceDE w:val="0"/>
        <w:autoSpaceDN w:val="0"/>
        <w:rPr>
          <w:rFonts w:ascii="ＭＳ 明朝" w:hAnsi="ＭＳ 明朝"/>
          <w:color w:val="000000"/>
          <w:sz w:val="22"/>
          <w:szCs w:val="22"/>
          <w:shd w:val="clear" w:color="auto" w:fill="DEEAF6"/>
        </w:rPr>
      </w:pPr>
    </w:p>
    <w:sectPr w:rsidR="003260B5" w:rsidRPr="000D3116" w:rsidSect="008F1E32">
      <w:headerReference w:type="default" r:id="rId8"/>
      <w:footerReference w:type="even" r:id="rId9"/>
      <w:footerReference w:type="default" r:id="rId10"/>
      <w:pgSz w:w="11906" w:h="16838" w:code="9"/>
      <w:pgMar w:top="1134" w:right="1418" w:bottom="1134" w:left="1418"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599DE" w14:textId="77777777" w:rsidR="002C098C" w:rsidRDefault="002C098C">
      <w:r>
        <w:separator/>
      </w:r>
    </w:p>
  </w:endnote>
  <w:endnote w:type="continuationSeparator" w:id="0">
    <w:p w14:paraId="66064116" w14:textId="77777777" w:rsidR="002C098C" w:rsidRDefault="002C0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0F84A" w14:textId="77777777" w:rsidR="00B81A7D" w:rsidRDefault="00B4471B" w:rsidP="00AD7624">
    <w:pPr>
      <w:pStyle w:val="a5"/>
      <w:framePr w:wrap="around" w:vAnchor="text" w:hAnchor="margin" w:xAlign="center" w:y="1"/>
      <w:rPr>
        <w:rStyle w:val="a6"/>
      </w:rPr>
    </w:pPr>
    <w:r>
      <w:rPr>
        <w:rStyle w:val="a6"/>
      </w:rPr>
      <w:fldChar w:fldCharType="begin"/>
    </w:r>
    <w:r>
      <w:rPr>
        <w:rStyle w:val="a6"/>
      </w:rPr>
      <w:instrText xml:space="preserve">PAGE  </w:instrText>
    </w:r>
    <w:r w:rsidR="000D3116">
      <w:rPr>
        <w:rStyle w:val="a6"/>
      </w:rPr>
      <w:fldChar w:fldCharType="separate"/>
    </w:r>
    <w:r>
      <w:rPr>
        <w:rStyle w:val="a6"/>
      </w:rPr>
      <w:fldChar w:fldCharType="end"/>
    </w:r>
  </w:p>
  <w:p w14:paraId="79C1E9B3" w14:textId="77777777" w:rsidR="00B81A7D" w:rsidRDefault="00B81A7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5BC64" w14:textId="77777777" w:rsidR="00B81A7D" w:rsidRDefault="00B4471B" w:rsidP="00AD762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84AFB">
      <w:rPr>
        <w:rStyle w:val="a6"/>
        <w:noProof/>
      </w:rPr>
      <w:t>- 10 -</w:t>
    </w:r>
    <w:r>
      <w:rPr>
        <w:rStyle w:val="a6"/>
      </w:rPr>
      <w:fldChar w:fldCharType="end"/>
    </w:r>
  </w:p>
  <w:p w14:paraId="54D93B44" w14:textId="77777777" w:rsidR="00B81A7D" w:rsidRDefault="00B81A7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66FE2" w14:textId="77777777" w:rsidR="002C098C" w:rsidRDefault="002C098C">
      <w:r>
        <w:separator/>
      </w:r>
    </w:p>
  </w:footnote>
  <w:footnote w:type="continuationSeparator" w:id="0">
    <w:p w14:paraId="4F27A5EA" w14:textId="77777777" w:rsidR="002C098C" w:rsidRDefault="002C0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05E7B" w14:textId="77777777" w:rsidR="00B81A7D" w:rsidRPr="00C54970" w:rsidRDefault="00C54970" w:rsidP="00C54970">
    <w:pPr>
      <w:pStyle w:val="a4"/>
      <w:tabs>
        <w:tab w:val="clear" w:pos="4252"/>
        <w:tab w:val="clear" w:pos="8504"/>
        <w:tab w:val="center" w:pos="4535"/>
        <w:tab w:val="right" w:pos="9070"/>
      </w:tabs>
      <w:ind w:right="210"/>
      <w:jc w:val="right"/>
      <w:rPr>
        <w:color w:val="FF0000"/>
      </w:rPr>
    </w:pPr>
    <w:r w:rsidRPr="00C54970">
      <w:rPr>
        <w:color w:val="FF0000"/>
      </w:rPr>
      <w:tab/>
    </w:r>
    <w:r w:rsidRPr="00C54970">
      <w:rPr>
        <w:rFonts w:hint="eastAsia"/>
        <w:color w:val="FF0000"/>
      </w:rPr>
      <w:t>案</w:t>
    </w:r>
    <w:r w:rsidRPr="00C54970">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15828"/>
    <w:multiLevelType w:val="hybridMultilevel"/>
    <w:tmpl w:val="9BE29556"/>
    <w:lvl w:ilvl="0" w:tplc="807226EE">
      <w:start w:val="1"/>
      <w:numFmt w:val="decimal"/>
      <w:lvlText w:val="(%1)"/>
      <w:lvlJc w:val="left"/>
      <w:pPr>
        <w:ind w:left="780" w:hanging="555"/>
      </w:pPr>
      <w:rPr>
        <w:rFonts w:hint="default"/>
      </w:rPr>
    </w:lvl>
    <w:lvl w:ilvl="1" w:tplc="D7C8C1C4" w:tentative="1">
      <w:start w:val="1"/>
      <w:numFmt w:val="aiueoFullWidth"/>
      <w:lvlText w:val="(%2)"/>
      <w:lvlJc w:val="left"/>
      <w:pPr>
        <w:ind w:left="1065" w:hanging="420"/>
      </w:pPr>
    </w:lvl>
    <w:lvl w:ilvl="2" w:tplc="FA2C11CE" w:tentative="1">
      <w:start w:val="1"/>
      <w:numFmt w:val="decimalEnclosedCircle"/>
      <w:lvlText w:val="%3"/>
      <w:lvlJc w:val="left"/>
      <w:pPr>
        <w:ind w:left="1485" w:hanging="420"/>
      </w:pPr>
    </w:lvl>
    <w:lvl w:ilvl="3" w:tplc="71CAB486" w:tentative="1">
      <w:start w:val="1"/>
      <w:numFmt w:val="decimal"/>
      <w:lvlText w:val="%4."/>
      <w:lvlJc w:val="left"/>
      <w:pPr>
        <w:ind w:left="1905" w:hanging="420"/>
      </w:pPr>
    </w:lvl>
    <w:lvl w:ilvl="4" w:tplc="1A3E3682" w:tentative="1">
      <w:start w:val="1"/>
      <w:numFmt w:val="aiueoFullWidth"/>
      <w:lvlText w:val="(%5)"/>
      <w:lvlJc w:val="left"/>
      <w:pPr>
        <w:ind w:left="2325" w:hanging="420"/>
      </w:pPr>
    </w:lvl>
    <w:lvl w:ilvl="5" w:tplc="640EE442" w:tentative="1">
      <w:start w:val="1"/>
      <w:numFmt w:val="decimalEnclosedCircle"/>
      <w:lvlText w:val="%6"/>
      <w:lvlJc w:val="left"/>
      <w:pPr>
        <w:ind w:left="2745" w:hanging="420"/>
      </w:pPr>
    </w:lvl>
    <w:lvl w:ilvl="6" w:tplc="41327BB2" w:tentative="1">
      <w:start w:val="1"/>
      <w:numFmt w:val="decimal"/>
      <w:lvlText w:val="%7."/>
      <w:lvlJc w:val="left"/>
      <w:pPr>
        <w:ind w:left="3165" w:hanging="420"/>
      </w:pPr>
    </w:lvl>
    <w:lvl w:ilvl="7" w:tplc="BB88D67E" w:tentative="1">
      <w:start w:val="1"/>
      <w:numFmt w:val="aiueoFullWidth"/>
      <w:lvlText w:val="(%8)"/>
      <w:lvlJc w:val="left"/>
      <w:pPr>
        <w:ind w:left="3585" w:hanging="420"/>
      </w:pPr>
    </w:lvl>
    <w:lvl w:ilvl="8" w:tplc="4A4A8F2E" w:tentative="1">
      <w:start w:val="1"/>
      <w:numFmt w:val="decimalEnclosedCircle"/>
      <w:lvlText w:val="%9"/>
      <w:lvlJc w:val="left"/>
      <w:pPr>
        <w:ind w:left="4005" w:hanging="420"/>
      </w:pPr>
    </w:lvl>
  </w:abstractNum>
  <w:abstractNum w:abstractNumId="1" w15:restartNumberingAfterBreak="0">
    <w:nsid w:val="13AB3DAC"/>
    <w:multiLevelType w:val="hybridMultilevel"/>
    <w:tmpl w:val="BE044F14"/>
    <w:lvl w:ilvl="0" w:tplc="7BCCC8F4">
      <w:start w:val="10"/>
      <w:numFmt w:val="decimal"/>
      <w:lvlText w:val="第%1条"/>
      <w:lvlJc w:val="left"/>
      <w:pPr>
        <w:tabs>
          <w:tab w:val="num" w:pos="810"/>
        </w:tabs>
        <w:ind w:left="810" w:hanging="810"/>
      </w:pPr>
      <w:rPr>
        <w:rFonts w:hint="default"/>
      </w:rPr>
    </w:lvl>
    <w:lvl w:ilvl="1" w:tplc="F244C8DE" w:tentative="1">
      <w:start w:val="1"/>
      <w:numFmt w:val="aiueoFullWidth"/>
      <w:lvlText w:val="(%2)"/>
      <w:lvlJc w:val="left"/>
      <w:pPr>
        <w:tabs>
          <w:tab w:val="num" w:pos="840"/>
        </w:tabs>
        <w:ind w:left="840" w:hanging="420"/>
      </w:pPr>
    </w:lvl>
    <w:lvl w:ilvl="2" w:tplc="8E98D3D6" w:tentative="1">
      <w:start w:val="1"/>
      <w:numFmt w:val="decimalEnclosedCircle"/>
      <w:lvlText w:val="%3"/>
      <w:lvlJc w:val="left"/>
      <w:pPr>
        <w:tabs>
          <w:tab w:val="num" w:pos="1260"/>
        </w:tabs>
        <w:ind w:left="1260" w:hanging="420"/>
      </w:pPr>
    </w:lvl>
    <w:lvl w:ilvl="3" w:tplc="76CAB27E" w:tentative="1">
      <w:start w:val="1"/>
      <w:numFmt w:val="decimal"/>
      <w:lvlText w:val="%4."/>
      <w:lvlJc w:val="left"/>
      <w:pPr>
        <w:tabs>
          <w:tab w:val="num" w:pos="1680"/>
        </w:tabs>
        <w:ind w:left="1680" w:hanging="420"/>
      </w:pPr>
    </w:lvl>
    <w:lvl w:ilvl="4" w:tplc="3A04F64E" w:tentative="1">
      <w:start w:val="1"/>
      <w:numFmt w:val="aiueoFullWidth"/>
      <w:lvlText w:val="(%5)"/>
      <w:lvlJc w:val="left"/>
      <w:pPr>
        <w:tabs>
          <w:tab w:val="num" w:pos="2100"/>
        </w:tabs>
        <w:ind w:left="2100" w:hanging="420"/>
      </w:pPr>
    </w:lvl>
    <w:lvl w:ilvl="5" w:tplc="BA94493A" w:tentative="1">
      <w:start w:val="1"/>
      <w:numFmt w:val="decimalEnclosedCircle"/>
      <w:lvlText w:val="%6"/>
      <w:lvlJc w:val="left"/>
      <w:pPr>
        <w:tabs>
          <w:tab w:val="num" w:pos="2520"/>
        </w:tabs>
        <w:ind w:left="2520" w:hanging="420"/>
      </w:pPr>
    </w:lvl>
    <w:lvl w:ilvl="6" w:tplc="A4B07490" w:tentative="1">
      <w:start w:val="1"/>
      <w:numFmt w:val="decimal"/>
      <w:lvlText w:val="%7."/>
      <w:lvlJc w:val="left"/>
      <w:pPr>
        <w:tabs>
          <w:tab w:val="num" w:pos="2940"/>
        </w:tabs>
        <w:ind w:left="2940" w:hanging="420"/>
      </w:pPr>
    </w:lvl>
    <w:lvl w:ilvl="7" w:tplc="24FA035E" w:tentative="1">
      <w:start w:val="1"/>
      <w:numFmt w:val="aiueoFullWidth"/>
      <w:lvlText w:val="(%8)"/>
      <w:lvlJc w:val="left"/>
      <w:pPr>
        <w:tabs>
          <w:tab w:val="num" w:pos="3360"/>
        </w:tabs>
        <w:ind w:left="3360" w:hanging="420"/>
      </w:pPr>
    </w:lvl>
    <w:lvl w:ilvl="8" w:tplc="6E2059C4" w:tentative="1">
      <w:start w:val="1"/>
      <w:numFmt w:val="decimalEnclosedCircle"/>
      <w:lvlText w:val="%9"/>
      <w:lvlJc w:val="left"/>
      <w:pPr>
        <w:tabs>
          <w:tab w:val="num" w:pos="3780"/>
        </w:tabs>
        <w:ind w:left="3780" w:hanging="420"/>
      </w:pPr>
    </w:lvl>
  </w:abstractNum>
  <w:abstractNum w:abstractNumId="2" w15:restartNumberingAfterBreak="0">
    <w:nsid w:val="32C97669"/>
    <w:multiLevelType w:val="hybridMultilevel"/>
    <w:tmpl w:val="7E5AC270"/>
    <w:lvl w:ilvl="0" w:tplc="F3C45990">
      <w:start w:val="3"/>
      <w:numFmt w:val="decimalFullWidth"/>
      <w:lvlText w:val="第%1条"/>
      <w:lvlJc w:val="left"/>
      <w:pPr>
        <w:tabs>
          <w:tab w:val="num" w:pos="840"/>
        </w:tabs>
        <w:ind w:left="840" w:hanging="840"/>
      </w:pPr>
      <w:rPr>
        <w:rFonts w:hint="default"/>
      </w:rPr>
    </w:lvl>
    <w:lvl w:ilvl="1" w:tplc="6A0A7538" w:tentative="1">
      <w:start w:val="1"/>
      <w:numFmt w:val="aiueoFullWidth"/>
      <w:lvlText w:val="(%2)"/>
      <w:lvlJc w:val="left"/>
      <w:pPr>
        <w:tabs>
          <w:tab w:val="num" w:pos="840"/>
        </w:tabs>
        <w:ind w:left="840" w:hanging="420"/>
      </w:pPr>
    </w:lvl>
    <w:lvl w:ilvl="2" w:tplc="56B49958" w:tentative="1">
      <w:start w:val="1"/>
      <w:numFmt w:val="decimalEnclosedCircle"/>
      <w:lvlText w:val="%3"/>
      <w:lvlJc w:val="left"/>
      <w:pPr>
        <w:tabs>
          <w:tab w:val="num" w:pos="1260"/>
        </w:tabs>
        <w:ind w:left="1260" w:hanging="420"/>
      </w:pPr>
    </w:lvl>
    <w:lvl w:ilvl="3" w:tplc="4418AF92" w:tentative="1">
      <w:start w:val="1"/>
      <w:numFmt w:val="decimal"/>
      <w:lvlText w:val="%4."/>
      <w:lvlJc w:val="left"/>
      <w:pPr>
        <w:tabs>
          <w:tab w:val="num" w:pos="1680"/>
        </w:tabs>
        <w:ind w:left="1680" w:hanging="420"/>
      </w:pPr>
    </w:lvl>
    <w:lvl w:ilvl="4" w:tplc="1B8414E0" w:tentative="1">
      <w:start w:val="1"/>
      <w:numFmt w:val="aiueoFullWidth"/>
      <w:lvlText w:val="(%5)"/>
      <w:lvlJc w:val="left"/>
      <w:pPr>
        <w:tabs>
          <w:tab w:val="num" w:pos="2100"/>
        </w:tabs>
        <w:ind w:left="2100" w:hanging="420"/>
      </w:pPr>
    </w:lvl>
    <w:lvl w:ilvl="5" w:tplc="4CEC8B2C" w:tentative="1">
      <w:start w:val="1"/>
      <w:numFmt w:val="decimalEnclosedCircle"/>
      <w:lvlText w:val="%6"/>
      <w:lvlJc w:val="left"/>
      <w:pPr>
        <w:tabs>
          <w:tab w:val="num" w:pos="2520"/>
        </w:tabs>
        <w:ind w:left="2520" w:hanging="420"/>
      </w:pPr>
    </w:lvl>
    <w:lvl w:ilvl="6" w:tplc="A4F49FC8" w:tentative="1">
      <w:start w:val="1"/>
      <w:numFmt w:val="decimal"/>
      <w:lvlText w:val="%7."/>
      <w:lvlJc w:val="left"/>
      <w:pPr>
        <w:tabs>
          <w:tab w:val="num" w:pos="2940"/>
        </w:tabs>
        <w:ind w:left="2940" w:hanging="420"/>
      </w:pPr>
    </w:lvl>
    <w:lvl w:ilvl="7" w:tplc="2E664892" w:tentative="1">
      <w:start w:val="1"/>
      <w:numFmt w:val="aiueoFullWidth"/>
      <w:lvlText w:val="(%8)"/>
      <w:lvlJc w:val="left"/>
      <w:pPr>
        <w:tabs>
          <w:tab w:val="num" w:pos="3360"/>
        </w:tabs>
        <w:ind w:left="3360" w:hanging="420"/>
      </w:pPr>
    </w:lvl>
    <w:lvl w:ilvl="8" w:tplc="78B641D0" w:tentative="1">
      <w:start w:val="1"/>
      <w:numFmt w:val="decimalEnclosedCircle"/>
      <w:lvlText w:val="%9"/>
      <w:lvlJc w:val="left"/>
      <w:pPr>
        <w:tabs>
          <w:tab w:val="num" w:pos="3780"/>
        </w:tabs>
        <w:ind w:left="3780" w:hanging="420"/>
      </w:pPr>
    </w:lvl>
  </w:abstractNum>
  <w:abstractNum w:abstractNumId="3" w15:restartNumberingAfterBreak="0">
    <w:nsid w:val="3FD33D25"/>
    <w:multiLevelType w:val="hybridMultilevel"/>
    <w:tmpl w:val="239EBCAA"/>
    <w:lvl w:ilvl="0" w:tplc="6AE8C18C">
      <w:start w:val="20"/>
      <w:numFmt w:val="decimal"/>
      <w:lvlText w:val="第%1条"/>
      <w:lvlJc w:val="left"/>
      <w:pPr>
        <w:tabs>
          <w:tab w:val="num" w:pos="810"/>
        </w:tabs>
        <w:ind w:left="810" w:hanging="810"/>
      </w:pPr>
      <w:rPr>
        <w:rFonts w:hint="default"/>
      </w:rPr>
    </w:lvl>
    <w:lvl w:ilvl="1" w:tplc="A8066F18" w:tentative="1">
      <w:start w:val="1"/>
      <w:numFmt w:val="aiueoFullWidth"/>
      <w:lvlText w:val="(%2)"/>
      <w:lvlJc w:val="left"/>
      <w:pPr>
        <w:tabs>
          <w:tab w:val="num" w:pos="840"/>
        </w:tabs>
        <w:ind w:left="840" w:hanging="420"/>
      </w:pPr>
    </w:lvl>
    <w:lvl w:ilvl="2" w:tplc="8DAA569C" w:tentative="1">
      <w:start w:val="1"/>
      <w:numFmt w:val="decimalEnclosedCircle"/>
      <w:lvlText w:val="%3"/>
      <w:lvlJc w:val="left"/>
      <w:pPr>
        <w:tabs>
          <w:tab w:val="num" w:pos="1260"/>
        </w:tabs>
        <w:ind w:left="1260" w:hanging="420"/>
      </w:pPr>
    </w:lvl>
    <w:lvl w:ilvl="3" w:tplc="21D8A296" w:tentative="1">
      <w:start w:val="1"/>
      <w:numFmt w:val="decimal"/>
      <w:lvlText w:val="%4."/>
      <w:lvlJc w:val="left"/>
      <w:pPr>
        <w:tabs>
          <w:tab w:val="num" w:pos="1680"/>
        </w:tabs>
        <w:ind w:left="1680" w:hanging="420"/>
      </w:pPr>
    </w:lvl>
    <w:lvl w:ilvl="4" w:tplc="00727AFE" w:tentative="1">
      <w:start w:val="1"/>
      <w:numFmt w:val="aiueoFullWidth"/>
      <w:lvlText w:val="(%5)"/>
      <w:lvlJc w:val="left"/>
      <w:pPr>
        <w:tabs>
          <w:tab w:val="num" w:pos="2100"/>
        </w:tabs>
        <w:ind w:left="2100" w:hanging="420"/>
      </w:pPr>
    </w:lvl>
    <w:lvl w:ilvl="5" w:tplc="DDD4CE58" w:tentative="1">
      <w:start w:val="1"/>
      <w:numFmt w:val="decimalEnclosedCircle"/>
      <w:lvlText w:val="%6"/>
      <w:lvlJc w:val="left"/>
      <w:pPr>
        <w:tabs>
          <w:tab w:val="num" w:pos="2520"/>
        </w:tabs>
        <w:ind w:left="2520" w:hanging="420"/>
      </w:pPr>
    </w:lvl>
    <w:lvl w:ilvl="6" w:tplc="98FC73D0" w:tentative="1">
      <w:start w:val="1"/>
      <w:numFmt w:val="decimal"/>
      <w:lvlText w:val="%7."/>
      <w:lvlJc w:val="left"/>
      <w:pPr>
        <w:tabs>
          <w:tab w:val="num" w:pos="2940"/>
        </w:tabs>
        <w:ind w:left="2940" w:hanging="420"/>
      </w:pPr>
    </w:lvl>
    <w:lvl w:ilvl="7" w:tplc="91282932" w:tentative="1">
      <w:start w:val="1"/>
      <w:numFmt w:val="aiueoFullWidth"/>
      <w:lvlText w:val="(%8)"/>
      <w:lvlJc w:val="left"/>
      <w:pPr>
        <w:tabs>
          <w:tab w:val="num" w:pos="3360"/>
        </w:tabs>
        <w:ind w:left="3360" w:hanging="420"/>
      </w:pPr>
    </w:lvl>
    <w:lvl w:ilvl="8" w:tplc="EB025758" w:tentative="1">
      <w:start w:val="1"/>
      <w:numFmt w:val="decimalEnclosedCircle"/>
      <w:lvlText w:val="%9"/>
      <w:lvlJc w:val="left"/>
      <w:pPr>
        <w:tabs>
          <w:tab w:val="num" w:pos="3780"/>
        </w:tabs>
        <w:ind w:left="3780" w:hanging="420"/>
      </w:pPr>
    </w:lvl>
  </w:abstractNum>
  <w:abstractNum w:abstractNumId="4" w15:restartNumberingAfterBreak="0">
    <w:nsid w:val="41FE7F96"/>
    <w:multiLevelType w:val="hybridMultilevel"/>
    <w:tmpl w:val="A1BA01B6"/>
    <w:lvl w:ilvl="0" w:tplc="AC4083DE">
      <w:start w:val="1"/>
      <w:numFmt w:val="decimal"/>
      <w:lvlText w:val="(%1)"/>
      <w:lvlJc w:val="left"/>
      <w:pPr>
        <w:tabs>
          <w:tab w:val="num" w:pos="570"/>
        </w:tabs>
        <w:ind w:left="570" w:hanging="360"/>
      </w:pPr>
      <w:rPr>
        <w:rFonts w:hint="default"/>
      </w:rPr>
    </w:lvl>
    <w:lvl w:ilvl="1" w:tplc="74A07F14" w:tentative="1">
      <w:start w:val="1"/>
      <w:numFmt w:val="aiueoFullWidth"/>
      <w:lvlText w:val="(%2)"/>
      <w:lvlJc w:val="left"/>
      <w:pPr>
        <w:tabs>
          <w:tab w:val="num" w:pos="1050"/>
        </w:tabs>
        <w:ind w:left="1050" w:hanging="420"/>
      </w:pPr>
    </w:lvl>
    <w:lvl w:ilvl="2" w:tplc="C7C211FC" w:tentative="1">
      <w:start w:val="1"/>
      <w:numFmt w:val="decimalEnclosedCircle"/>
      <w:lvlText w:val="%3"/>
      <w:lvlJc w:val="left"/>
      <w:pPr>
        <w:tabs>
          <w:tab w:val="num" w:pos="1470"/>
        </w:tabs>
        <w:ind w:left="1470" w:hanging="420"/>
      </w:pPr>
    </w:lvl>
    <w:lvl w:ilvl="3" w:tplc="3BFA6142" w:tentative="1">
      <w:start w:val="1"/>
      <w:numFmt w:val="decimal"/>
      <w:lvlText w:val="%4."/>
      <w:lvlJc w:val="left"/>
      <w:pPr>
        <w:tabs>
          <w:tab w:val="num" w:pos="1890"/>
        </w:tabs>
        <w:ind w:left="1890" w:hanging="420"/>
      </w:pPr>
    </w:lvl>
    <w:lvl w:ilvl="4" w:tplc="8406380C" w:tentative="1">
      <w:start w:val="1"/>
      <w:numFmt w:val="aiueoFullWidth"/>
      <w:lvlText w:val="(%5)"/>
      <w:lvlJc w:val="left"/>
      <w:pPr>
        <w:tabs>
          <w:tab w:val="num" w:pos="2310"/>
        </w:tabs>
        <w:ind w:left="2310" w:hanging="420"/>
      </w:pPr>
    </w:lvl>
    <w:lvl w:ilvl="5" w:tplc="72CC6218" w:tentative="1">
      <w:start w:val="1"/>
      <w:numFmt w:val="decimalEnclosedCircle"/>
      <w:lvlText w:val="%6"/>
      <w:lvlJc w:val="left"/>
      <w:pPr>
        <w:tabs>
          <w:tab w:val="num" w:pos="2730"/>
        </w:tabs>
        <w:ind w:left="2730" w:hanging="420"/>
      </w:pPr>
    </w:lvl>
    <w:lvl w:ilvl="6" w:tplc="BA2802B0" w:tentative="1">
      <w:start w:val="1"/>
      <w:numFmt w:val="decimal"/>
      <w:lvlText w:val="%7."/>
      <w:lvlJc w:val="left"/>
      <w:pPr>
        <w:tabs>
          <w:tab w:val="num" w:pos="3150"/>
        </w:tabs>
        <w:ind w:left="3150" w:hanging="420"/>
      </w:pPr>
    </w:lvl>
    <w:lvl w:ilvl="7" w:tplc="83CA66B0" w:tentative="1">
      <w:start w:val="1"/>
      <w:numFmt w:val="aiueoFullWidth"/>
      <w:lvlText w:val="(%8)"/>
      <w:lvlJc w:val="left"/>
      <w:pPr>
        <w:tabs>
          <w:tab w:val="num" w:pos="3570"/>
        </w:tabs>
        <w:ind w:left="3570" w:hanging="420"/>
      </w:pPr>
    </w:lvl>
    <w:lvl w:ilvl="8" w:tplc="02109A30" w:tentative="1">
      <w:start w:val="1"/>
      <w:numFmt w:val="decimalEnclosedCircle"/>
      <w:lvlText w:val="%9"/>
      <w:lvlJc w:val="left"/>
      <w:pPr>
        <w:tabs>
          <w:tab w:val="num" w:pos="3990"/>
        </w:tabs>
        <w:ind w:left="3990" w:hanging="420"/>
      </w:pPr>
    </w:lvl>
  </w:abstractNum>
  <w:abstractNum w:abstractNumId="5" w15:restartNumberingAfterBreak="0">
    <w:nsid w:val="4F082F25"/>
    <w:multiLevelType w:val="hybridMultilevel"/>
    <w:tmpl w:val="3CC6E18A"/>
    <w:lvl w:ilvl="0" w:tplc="9500934A">
      <w:start w:val="1"/>
      <w:numFmt w:val="decimal"/>
      <w:lvlText w:val="(%1)"/>
      <w:lvlJc w:val="left"/>
      <w:pPr>
        <w:ind w:left="765" w:hanging="555"/>
      </w:pPr>
      <w:rPr>
        <w:rFonts w:hint="default"/>
      </w:rPr>
    </w:lvl>
    <w:lvl w:ilvl="1" w:tplc="0910F48C" w:tentative="1">
      <w:start w:val="1"/>
      <w:numFmt w:val="aiueoFullWidth"/>
      <w:lvlText w:val="(%2)"/>
      <w:lvlJc w:val="left"/>
      <w:pPr>
        <w:ind w:left="1050" w:hanging="420"/>
      </w:pPr>
    </w:lvl>
    <w:lvl w:ilvl="2" w:tplc="618459B8" w:tentative="1">
      <w:start w:val="1"/>
      <w:numFmt w:val="decimalEnclosedCircle"/>
      <w:lvlText w:val="%3"/>
      <w:lvlJc w:val="left"/>
      <w:pPr>
        <w:ind w:left="1470" w:hanging="420"/>
      </w:pPr>
    </w:lvl>
    <w:lvl w:ilvl="3" w:tplc="6DD8900E" w:tentative="1">
      <w:start w:val="1"/>
      <w:numFmt w:val="decimal"/>
      <w:lvlText w:val="%4."/>
      <w:lvlJc w:val="left"/>
      <w:pPr>
        <w:ind w:left="1890" w:hanging="420"/>
      </w:pPr>
    </w:lvl>
    <w:lvl w:ilvl="4" w:tplc="007CE068" w:tentative="1">
      <w:start w:val="1"/>
      <w:numFmt w:val="aiueoFullWidth"/>
      <w:lvlText w:val="(%5)"/>
      <w:lvlJc w:val="left"/>
      <w:pPr>
        <w:ind w:left="2310" w:hanging="420"/>
      </w:pPr>
    </w:lvl>
    <w:lvl w:ilvl="5" w:tplc="75D4CA10" w:tentative="1">
      <w:start w:val="1"/>
      <w:numFmt w:val="decimalEnclosedCircle"/>
      <w:lvlText w:val="%6"/>
      <w:lvlJc w:val="left"/>
      <w:pPr>
        <w:ind w:left="2730" w:hanging="420"/>
      </w:pPr>
    </w:lvl>
    <w:lvl w:ilvl="6" w:tplc="7098FC28" w:tentative="1">
      <w:start w:val="1"/>
      <w:numFmt w:val="decimal"/>
      <w:lvlText w:val="%7."/>
      <w:lvlJc w:val="left"/>
      <w:pPr>
        <w:ind w:left="3150" w:hanging="420"/>
      </w:pPr>
    </w:lvl>
    <w:lvl w:ilvl="7" w:tplc="4CF4844E" w:tentative="1">
      <w:start w:val="1"/>
      <w:numFmt w:val="aiueoFullWidth"/>
      <w:lvlText w:val="(%8)"/>
      <w:lvlJc w:val="left"/>
      <w:pPr>
        <w:ind w:left="3570" w:hanging="420"/>
      </w:pPr>
    </w:lvl>
    <w:lvl w:ilvl="8" w:tplc="1E10B8D0" w:tentative="1">
      <w:start w:val="1"/>
      <w:numFmt w:val="decimalEnclosedCircle"/>
      <w:lvlText w:val="%9"/>
      <w:lvlJc w:val="left"/>
      <w:pPr>
        <w:ind w:left="3990" w:hanging="420"/>
      </w:pPr>
    </w:lvl>
  </w:abstractNum>
  <w:abstractNum w:abstractNumId="6" w15:restartNumberingAfterBreak="0">
    <w:nsid w:val="6AF450F6"/>
    <w:multiLevelType w:val="hybridMultilevel"/>
    <w:tmpl w:val="FDB4A75E"/>
    <w:lvl w:ilvl="0" w:tplc="C0F85AC0">
      <w:start w:val="4"/>
      <w:numFmt w:val="decimal"/>
      <w:lvlText w:val="第%1条"/>
      <w:lvlJc w:val="left"/>
      <w:pPr>
        <w:tabs>
          <w:tab w:val="num" w:pos="720"/>
        </w:tabs>
        <w:ind w:left="720" w:hanging="720"/>
      </w:pPr>
      <w:rPr>
        <w:rFonts w:hint="default"/>
      </w:rPr>
    </w:lvl>
    <w:lvl w:ilvl="1" w:tplc="F1F4C680" w:tentative="1">
      <w:start w:val="1"/>
      <w:numFmt w:val="aiueoFullWidth"/>
      <w:lvlText w:val="(%2)"/>
      <w:lvlJc w:val="left"/>
      <w:pPr>
        <w:tabs>
          <w:tab w:val="num" w:pos="840"/>
        </w:tabs>
        <w:ind w:left="840" w:hanging="420"/>
      </w:pPr>
    </w:lvl>
    <w:lvl w:ilvl="2" w:tplc="98080CE0" w:tentative="1">
      <w:start w:val="1"/>
      <w:numFmt w:val="decimalEnclosedCircle"/>
      <w:lvlText w:val="%3"/>
      <w:lvlJc w:val="left"/>
      <w:pPr>
        <w:tabs>
          <w:tab w:val="num" w:pos="1260"/>
        </w:tabs>
        <w:ind w:left="1260" w:hanging="420"/>
      </w:pPr>
    </w:lvl>
    <w:lvl w:ilvl="3" w:tplc="37E00C40" w:tentative="1">
      <w:start w:val="1"/>
      <w:numFmt w:val="decimal"/>
      <w:lvlText w:val="%4."/>
      <w:lvlJc w:val="left"/>
      <w:pPr>
        <w:tabs>
          <w:tab w:val="num" w:pos="1680"/>
        </w:tabs>
        <w:ind w:left="1680" w:hanging="420"/>
      </w:pPr>
    </w:lvl>
    <w:lvl w:ilvl="4" w:tplc="3348E298" w:tentative="1">
      <w:start w:val="1"/>
      <w:numFmt w:val="aiueoFullWidth"/>
      <w:lvlText w:val="(%5)"/>
      <w:lvlJc w:val="left"/>
      <w:pPr>
        <w:tabs>
          <w:tab w:val="num" w:pos="2100"/>
        </w:tabs>
        <w:ind w:left="2100" w:hanging="420"/>
      </w:pPr>
    </w:lvl>
    <w:lvl w:ilvl="5" w:tplc="7C704C24" w:tentative="1">
      <w:start w:val="1"/>
      <w:numFmt w:val="decimalEnclosedCircle"/>
      <w:lvlText w:val="%6"/>
      <w:lvlJc w:val="left"/>
      <w:pPr>
        <w:tabs>
          <w:tab w:val="num" w:pos="2520"/>
        </w:tabs>
        <w:ind w:left="2520" w:hanging="420"/>
      </w:pPr>
    </w:lvl>
    <w:lvl w:ilvl="6" w:tplc="774885AC" w:tentative="1">
      <w:start w:val="1"/>
      <w:numFmt w:val="decimal"/>
      <w:lvlText w:val="%7."/>
      <w:lvlJc w:val="left"/>
      <w:pPr>
        <w:tabs>
          <w:tab w:val="num" w:pos="2940"/>
        </w:tabs>
        <w:ind w:left="2940" w:hanging="420"/>
      </w:pPr>
    </w:lvl>
    <w:lvl w:ilvl="7" w:tplc="75A6EC44" w:tentative="1">
      <w:start w:val="1"/>
      <w:numFmt w:val="aiueoFullWidth"/>
      <w:lvlText w:val="(%8)"/>
      <w:lvlJc w:val="left"/>
      <w:pPr>
        <w:tabs>
          <w:tab w:val="num" w:pos="3360"/>
        </w:tabs>
        <w:ind w:left="3360" w:hanging="420"/>
      </w:pPr>
    </w:lvl>
    <w:lvl w:ilvl="8" w:tplc="69C2945C" w:tentative="1">
      <w:start w:val="1"/>
      <w:numFmt w:val="decimalEnclosedCircle"/>
      <w:lvlText w:val="%9"/>
      <w:lvlJc w:val="left"/>
      <w:pPr>
        <w:tabs>
          <w:tab w:val="num" w:pos="3780"/>
        </w:tabs>
        <w:ind w:left="3780" w:hanging="420"/>
      </w:pPr>
    </w:lvl>
  </w:abstractNum>
  <w:abstractNum w:abstractNumId="7" w15:restartNumberingAfterBreak="0">
    <w:nsid w:val="74955B5B"/>
    <w:multiLevelType w:val="hybridMultilevel"/>
    <w:tmpl w:val="E296252C"/>
    <w:lvl w:ilvl="0" w:tplc="E3A27538">
      <w:start w:val="20"/>
      <w:numFmt w:val="decimal"/>
      <w:lvlText w:val="第%1条"/>
      <w:lvlJc w:val="left"/>
      <w:pPr>
        <w:tabs>
          <w:tab w:val="num" w:pos="810"/>
        </w:tabs>
        <w:ind w:left="810" w:hanging="810"/>
      </w:pPr>
      <w:rPr>
        <w:rFonts w:hint="default"/>
      </w:rPr>
    </w:lvl>
    <w:lvl w:ilvl="1" w:tplc="4B4293B2" w:tentative="1">
      <w:start w:val="1"/>
      <w:numFmt w:val="aiueoFullWidth"/>
      <w:lvlText w:val="(%2)"/>
      <w:lvlJc w:val="left"/>
      <w:pPr>
        <w:tabs>
          <w:tab w:val="num" w:pos="840"/>
        </w:tabs>
        <w:ind w:left="840" w:hanging="420"/>
      </w:pPr>
    </w:lvl>
    <w:lvl w:ilvl="2" w:tplc="92DC9422" w:tentative="1">
      <w:start w:val="1"/>
      <w:numFmt w:val="decimalEnclosedCircle"/>
      <w:lvlText w:val="%3"/>
      <w:lvlJc w:val="left"/>
      <w:pPr>
        <w:tabs>
          <w:tab w:val="num" w:pos="1260"/>
        </w:tabs>
        <w:ind w:left="1260" w:hanging="420"/>
      </w:pPr>
    </w:lvl>
    <w:lvl w:ilvl="3" w:tplc="42AC5036" w:tentative="1">
      <w:start w:val="1"/>
      <w:numFmt w:val="decimal"/>
      <w:lvlText w:val="%4."/>
      <w:lvlJc w:val="left"/>
      <w:pPr>
        <w:tabs>
          <w:tab w:val="num" w:pos="1680"/>
        </w:tabs>
        <w:ind w:left="1680" w:hanging="420"/>
      </w:pPr>
    </w:lvl>
    <w:lvl w:ilvl="4" w:tplc="AAB448C6" w:tentative="1">
      <w:start w:val="1"/>
      <w:numFmt w:val="aiueoFullWidth"/>
      <w:lvlText w:val="(%5)"/>
      <w:lvlJc w:val="left"/>
      <w:pPr>
        <w:tabs>
          <w:tab w:val="num" w:pos="2100"/>
        </w:tabs>
        <w:ind w:left="2100" w:hanging="420"/>
      </w:pPr>
    </w:lvl>
    <w:lvl w:ilvl="5" w:tplc="3F147654" w:tentative="1">
      <w:start w:val="1"/>
      <w:numFmt w:val="decimalEnclosedCircle"/>
      <w:lvlText w:val="%6"/>
      <w:lvlJc w:val="left"/>
      <w:pPr>
        <w:tabs>
          <w:tab w:val="num" w:pos="2520"/>
        </w:tabs>
        <w:ind w:left="2520" w:hanging="420"/>
      </w:pPr>
    </w:lvl>
    <w:lvl w:ilvl="6" w:tplc="E3746882" w:tentative="1">
      <w:start w:val="1"/>
      <w:numFmt w:val="decimal"/>
      <w:lvlText w:val="%7."/>
      <w:lvlJc w:val="left"/>
      <w:pPr>
        <w:tabs>
          <w:tab w:val="num" w:pos="2940"/>
        </w:tabs>
        <w:ind w:left="2940" w:hanging="420"/>
      </w:pPr>
    </w:lvl>
    <w:lvl w:ilvl="7" w:tplc="9ED494B2" w:tentative="1">
      <w:start w:val="1"/>
      <w:numFmt w:val="aiueoFullWidth"/>
      <w:lvlText w:val="(%8)"/>
      <w:lvlJc w:val="left"/>
      <w:pPr>
        <w:tabs>
          <w:tab w:val="num" w:pos="3360"/>
        </w:tabs>
        <w:ind w:left="3360" w:hanging="420"/>
      </w:pPr>
    </w:lvl>
    <w:lvl w:ilvl="8" w:tplc="DA8CB3A6" w:tentative="1">
      <w:start w:val="1"/>
      <w:numFmt w:val="decimalEnclosedCircle"/>
      <w:lvlText w:val="%9"/>
      <w:lvlJc w:val="left"/>
      <w:pPr>
        <w:tabs>
          <w:tab w:val="num" w:pos="3780"/>
        </w:tabs>
        <w:ind w:left="3780" w:hanging="420"/>
      </w:pPr>
    </w:lvl>
  </w:abstractNum>
  <w:num w:numId="1">
    <w:abstractNumId w:val="1"/>
  </w:num>
  <w:num w:numId="2">
    <w:abstractNumId w:val="2"/>
  </w:num>
  <w:num w:numId="3">
    <w:abstractNumId w:val="6"/>
  </w:num>
  <w:num w:numId="4">
    <w:abstractNumId w:val="7"/>
  </w:num>
  <w:num w:numId="5">
    <w:abstractNumId w:val="3"/>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5121" fillcolor="none [661]">
      <v:fill color="none [6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72D"/>
    <w:rsid w:val="000005F0"/>
    <w:rsid w:val="00001004"/>
    <w:rsid w:val="000029CD"/>
    <w:rsid w:val="00002B54"/>
    <w:rsid w:val="00003F32"/>
    <w:rsid w:val="00007286"/>
    <w:rsid w:val="000111E9"/>
    <w:rsid w:val="00014A4F"/>
    <w:rsid w:val="00017E88"/>
    <w:rsid w:val="000222D9"/>
    <w:rsid w:val="00024050"/>
    <w:rsid w:val="00025A37"/>
    <w:rsid w:val="000302F4"/>
    <w:rsid w:val="00033BF9"/>
    <w:rsid w:val="000350E8"/>
    <w:rsid w:val="00037FC3"/>
    <w:rsid w:val="00042BFA"/>
    <w:rsid w:val="00042CC7"/>
    <w:rsid w:val="00046F98"/>
    <w:rsid w:val="00053E62"/>
    <w:rsid w:val="0005426B"/>
    <w:rsid w:val="00057EE6"/>
    <w:rsid w:val="000659E4"/>
    <w:rsid w:val="00066F7D"/>
    <w:rsid w:val="0007144A"/>
    <w:rsid w:val="00075B34"/>
    <w:rsid w:val="0007624B"/>
    <w:rsid w:val="0008185A"/>
    <w:rsid w:val="000841AF"/>
    <w:rsid w:val="000856B0"/>
    <w:rsid w:val="000A1253"/>
    <w:rsid w:val="000A7F4A"/>
    <w:rsid w:val="000B22F7"/>
    <w:rsid w:val="000C0634"/>
    <w:rsid w:val="000C0676"/>
    <w:rsid w:val="000C174F"/>
    <w:rsid w:val="000C47C5"/>
    <w:rsid w:val="000C6978"/>
    <w:rsid w:val="000C7C17"/>
    <w:rsid w:val="000D10CA"/>
    <w:rsid w:val="000D1AEC"/>
    <w:rsid w:val="000D3116"/>
    <w:rsid w:val="000D66B6"/>
    <w:rsid w:val="000E0F06"/>
    <w:rsid w:val="000E22E5"/>
    <w:rsid w:val="000E273C"/>
    <w:rsid w:val="000E3168"/>
    <w:rsid w:val="000F7140"/>
    <w:rsid w:val="00113B5F"/>
    <w:rsid w:val="001170AC"/>
    <w:rsid w:val="00127225"/>
    <w:rsid w:val="0013048A"/>
    <w:rsid w:val="001318CB"/>
    <w:rsid w:val="00131E1F"/>
    <w:rsid w:val="00132481"/>
    <w:rsid w:val="001338C4"/>
    <w:rsid w:val="0015044E"/>
    <w:rsid w:val="00152C90"/>
    <w:rsid w:val="00156679"/>
    <w:rsid w:val="00162E0D"/>
    <w:rsid w:val="001704F2"/>
    <w:rsid w:val="0017061A"/>
    <w:rsid w:val="00170E58"/>
    <w:rsid w:val="00172613"/>
    <w:rsid w:val="00173274"/>
    <w:rsid w:val="001754A1"/>
    <w:rsid w:val="001819EB"/>
    <w:rsid w:val="00183E2A"/>
    <w:rsid w:val="00191A17"/>
    <w:rsid w:val="001933DA"/>
    <w:rsid w:val="001966F6"/>
    <w:rsid w:val="00196708"/>
    <w:rsid w:val="001C504A"/>
    <w:rsid w:val="001C5718"/>
    <w:rsid w:val="001C683B"/>
    <w:rsid w:val="001D03CB"/>
    <w:rsid w:val="001D5992"/>
    <w:rsid w:val="001D6F63"/>
    <w:rsid w:val="001E0766"/>
    <w:rsid w:val="001E188F"/>
    <w:rsid w:val="001E31FB"/>
    <w:rsid w:val="001E44DC"/>
    <w:rsid w:val="001F5027"/>
    <w:rsid w:val="0020140A"/>
    <w:rsid w:val="002166D5"/>
    <w:rsid w:val="002167C1"/>
    <w:rsid w:val="00217C72"/>
    <w:rsid w:val="00221E52"/>
    <w:rsid w:val="00222E77"/>
    <w:rsid w:val="00230ECC"/>
    <w:rsid w:val="002429B3"/>
    <w:rsid w:val="00253569"/>
    <w:rsid w:val="002608C2"/>
    <w:rsid w:val="00260DB6"/>
    <w:rsid w:val="00267998"/>
    <w:rsid w:val="00270897"/>
    <w:rsid w:val="00277A94"/>
    <w:rsid w:val="002834CF"/>
    <w:rsid w:val="0029303D"/>
    <w:rsid w:val="00296FB6"/>
    <w:rsid w:val="00297F85"/>
    <w:rsid w:val="002A0532"/>
    <w:rsid w:val="002B3CD6"/>
    <w:rsid w:val="002C098C"/>
    <w:rsid w:val="002C6763"/>
    <w:rsid w:val="002C6D0A"/>
    <w:rsid w:val="002D1CBC"/>
    <w:rsid w:val="002D3F96"/>
    <w:rsid w:val="002D668E"/>
    <w:rsid w:val="002F121C"/>
    <w:rsid w:val="0031235E"/>
    <w:rsid w:val="003234DC"/>
    <w:rsid w:val="003260B5"/>
    <w:rsid w:val="00327330"/>
    <w:rsid w:val="003308DC"/>
    <w:rsid w:val="00331028"/>
    <w:rsid w:val="003314BA"/>
    <w:rsid w:val="00337BF0"/>
    <w:rsid w:val="0034450B"/>
    <w:rsid w:val="00347F5C"/>
    <w:rsid w:val="00350541"/>
    <w:rsid w:val="003544AB"/>
    <w:rsid w:val="00362189"/>
    <w:rsid w:val="00380EAE"/>
    <w:rsid w:val="00382773"/>
    <w:rsid w:val="00390B8B"/>
    <w:rsid w:val="00391CCB"/>
    <w:rsid w:val="003930B7"/>
    <w:rsid w:val="00397CAE"/>
    <w:rsid w:val="003A267C"/>
    <w:rsid w:val="003A343B"/>
    <w:rsid w:val="003A3F81"/>
    <w:rsid w:val="003B027C"/>
    <w:rsid w:val="003B569D"/>
    <w:rsid w:val="003D2EBC"/>
    <w:rsid w:val="003D4477"/>
    <w:rsid w:val="003E0127"/>
    <w:rsid w:val="003E3495"/>
    <w:rsid w:val="003E3541"/>
    <w:rsid w:val="0040063D"/>
    <w:rsid w:val="00402CFB"/>
    <w:rsid w:val="0040420C"/>
    <w:rsid w:val="00405470"/>
    <w:rsid w:val="00405BEC"/>
    <w:rsid w:val="00407909"/>
    <w:rsid w:val="00410632"/>
    <w:rsid w:val="00412DC7"/>
    <w:rsid w:val="00423346"/>
    <w:rsid w:val="00424ADB"/>
    <w:rsid w:val="004315FD"/>
    <w:rsid w:val="0043347D"/>
    <w:rsid w:val="004357A8"/>
    <w:rsid w:val="004369BC"/>
    <w:rsid w:val="00441F60"/>
    <w:rsid w:val="0044763F"/>
    <w:rsid w:val="004530EF"/>
    <w:rsid w:val="004548E5"/>
    <w:rsid w:val="0045685E"/>
    <w:rsid w:val="00463D50"/>
    <w:rsid w:val="004737A7"/>
    <w:rsid w:val="00490D5B"/>
    <w:rsid w:val="004A3F81"/>
    <w:rsid w:val="004B3428"/>
    <w:rsid w:val="004B39F5"/>
    <w:rsid w:val="004B5812"/>
    <w:rsid w:val="004C0066"/>
    <w:rsid w:val="004C12D7"/>
    <w:rsid w:val="004C1BE2"/>
    <w:rsid w:val="004C3F10"/>
    <w:rsid w:val="004C4013"/>
    <w:rsid w:val="004D5627"/>
    <w:rsid w:val="004D68C5"/>
    <w:rsid w:val="004E30BB"/>
    <w:rsid w:val="004E3D87"/>
    <w:rsid w:val="004E615E"/>
    <w:rsid w:val="00504DC4"/>
    <w:rsid w:val="00510696"/>
    <w:rsid w:val="005144BF"/>
    <w:rsid w:val="0051765E"/>
    <w:rsid w:val="00517E97"/>
    <w:rsid w:val="005232C8"/>
    <w:rsid w:val="00524EDB"/>
    <w:rsid w:val="0052511B"/>
    <w:rsid w:val="00527BBF"/>
    <w:rsid w:val="005303C7"/>
    <w:rsid w:val="00531052"/>
    <w:rsid w:val="00533130"/>
    <w:rsid w:val="005337E6"/>
    <w:rsid w:val="00540F6D"/>
    <w:rsid w:val="00554B8B"/>
    <w:rsid w:val="00555578"/>
    <w:rsid w:val="005556D9"/>
    <w:rsid w:val="00565803"/>
    <w:rsid w:val="00573B54"/>
    <w:rsid w:val="00575551"/>
    <w:rsid w:val="00575768"/>
    <w:rsid w:val="00581541"/>
    <w:rsid w:val="00582552"/>
    <w:rsid w:val="00583786"/>
    <w:rsid w:val="00586907"/>
    <w:rsid w:val="005922F5"/>
    <w:rsid w:val="005926E6"/>
    <w:rsid w:val="005A020E"/>
    <w:rsid w:val="005A04E0"/>
    <w:rsid w:val="005A053D"/>
    <w:rsid w:val="005A0DA6"/>
    <w:rsid w:val="005A4FAD"/>
    <w:rsid w:val="005A5B2F"/>
    <w:rsid w:val="005A744F"/>
    <w:rsid w:val="005B6A24"/>
    <w:rsid w:val="005C2561"/>
    <w:rsid w:val="005C4705"/>
    <w:rsid w:val="005C4970"/>
    <w:rsid w:val="005C73A6"/>
    <w:rsid w:val="005C742E"/>
    <w:rsid w:val="005D0D64"/>
    <w:rsid w:val="005E03E9"/>
    <w:rsid w:val="005E493E"/>
    <w:rsid w:val="005E74D2"/>
    <w:rsid w:val="005F7CAD"/>
    <w:rsid w:val="00601AA5"/>
    <w:rsid w:val="00610285"/>
    <w:rsid w:val="00622EBC"/>
    <w:rsid w:val="0062369A"/>
    <w:rsid w:val="00624F88"/>
    <w:rsid w:val="00637EEF"/>
    <w:rsid w:val="00641C6E"/>
    <w:rsid w:val="00642FD4"/>
    <w:rsid w:val="0066636F"/>
    <w:rsid w:val="006665FE"/>
    <w:rsid w:val="0068098B"/>
    <w:rsid w:val="0068254B"/>
    <w:rsid w:val="00683DC0"/>
    <w:rsid w:val="00687334"/>
    <w:rsid w:val="006918EB"/>
    <w:rsid w:val="00692C74"/>
    <w:rsid w:val="0069480A"/>
    <w:rsid w:val="00696A44"/>
    <w:rsid w:val="00697428"/>
    <w:rsid w:val="00697AF1"/>
    <w:rsid w:val="006C4C77"/>
    <w:rsid w:val="006D2276"/>
    <w:rsid w:val="006E445A"/>
    <w:rsid w:val="006F4106"/>
    <w:rsid w:val="007001DA"/>
    <w:rsid w:val="007008B0"/>
    <w:rsid w:val="00702D00"/>
    <w:rsid w:val="00702ED5"/>
    <w:rsid w:val="007056E4"/>
    <w:rsid w:val="00714FD8"/>
    <w:rsid w:val="007171FD"/>
    <w:rsid w:val="00720DC2"/>
    <w:rsid w:val="00721067"/>
    <w:rsid w:val="007370E9"/>
    <w:rsid w:val="00745D4E"/>
    <w:rsid w:val="007475A0"/>
    <w:rsid w:val="00751B63"/>
    <w:rsid w:val="00752C9B"/>
    <w:rsid w:val="00752E8E"/>
    <w:rsid w:val="00757B68"/>
    <w:rsid w:val="007631F8"/>
    <w:rsid w:val="00763BD2"/>
    <w:rsid w:val="00766B74"/>
    <w:rsid w:val="00771516"/>
    <w:rsid w:val="007750C5"/>
    <w:rsid w:val="00777548"/>
    <w:rsid w:val="00780277"/>
    <w:rsid w:val="007803E2"/>
    <w:rsid w:val="007828CF"/>
    <w:rsid w:val="00790E7D"/>
    <w:rsid w:val="00792368"/>
    <w:rsid w:val="0079367B"/>
    <w:rsid w:val="00794390"/>
    <w:rsid w:val="0079525C"/>
    <w:rsid w:val="007962A8"/>
    <w:rsid w:val="00797FC5"/>
    <w:rsid w:val="007A1457"/>
    <w:rsid w:val="007A3132"/>
    <w:rsid w:val="007A5321"/>
    <w:rsid w:val="007A646D"/>
    <w:rsid w:val="007C0208"/>
    <w:rsid w:val="007D009E"/>
    <w:rsid w:val="007D3F75"/>
    <w:rsid w:val="007D6F78"/>
    <w:rsid w:val="007E1C83"/>
    <w:rsid w:val="00804F36"/>
    <w:rsid w:val="00806B59"/>
    <w:rsid w:val="00806DEA"/>
    <w:rsid w:val="008123B9"/>
    <w:rsid w:val="008132C1"/>
    <w:rsid w:val="008233AF"/>
    <w:rsid w:val="00823D76"/>
    <w:rsid w:val="00823DD0"/>
    <w:rsid w:val="00824D6B"/>
    <w:rsid w:val="00827FD9"/>
    <w:rsid w:val="008333F5"/>
    <w:rsid w:val="008346F1"/>
    <w:rsid w:val="00834913"/>
    <w:rsid w:val="00835C2B"/>
    <w:rsid w:val="00840879"/>
    <w:rsid w:val="0084089A"/>
    <w:rsid w:val="00843A88"/>
    <w:rsid w:val="00850455"/>
    <w:rsid w:val="00850D68"/>
    <w:rsid w:val="00852F6A"/>
    <w:rsid w:val="008575BA"/>
    <w:rsid w:val="00862ECA"/>
    <w:rsid w:val="008644DB"/>
    <w:rsid w:val="00866647"/>
    <w:rsid w:val="00874105"/>
    <w:rsid w:val="00880363"/>
    <w:rsid w:val="00880583"/>
    <w:rsid w:val="00882020"/>
    <w:rsid w:val="00883A05"/>
    <w:rsid w:val="00883C9C"/>
    <w:rsid w:val="00891868"/>
    <w:rsid w:val="00892C84"/>
    <w:rsid w:val="008A003A"/>
    <w:rsid w:val="008A2C0C"/>
    <w:rsid w:val="008A4488"/>
    <w:rsid w:val="008B0AC3"/>
    <w:rsid w:val="008B164C"/>
    <w:rsid w:val="008B35DA"/>
    <w:rsid w:val="008B363C"/>
    <w:rsid w:val="008B772D"/>
    <w:rsid w:val="008C0498"/>
    <w:rsid w:val="008C0B4B"/>
    <w:rsid w:val="008C2C52"/>
    <w:rsid w:val="008C3A2A"/>
    <w:rsid w:val="008D33EC"/>
    <w:rsid w:val="008D472A"/>
    <w:rsid w:val="008D54EC"/>
    <w:rsid w:val="008E62D9"/>
    <w:rsid w:val="008F09A7"/>
    <w:rsid w:val="008F182C"/>
    <w:rsid w:val="008F1E32"/>
    <w:rsid w:val="008F2E86"/>
    <w:rsid w:val="008F58BB"/>
    <w:rsid w:val="009006B6"/>
    <w:rsid w:val="00902193"/>
    <w:rsid w:val="00902E17"/>
    <w:rsid w:val="00904DA4"/>
    <w:rsid w:val="0091114A"/>
    <w:rsid w:val="00915ECE"/>
    <w:rsid w:val="00930073"/>
    <w:rsid w:val="0093281C"/>
    <w:rsid w:val="009328C7"/>
    <w:rsid w:val="00942F52"/>
    <w:rsid w:val="00944318"/>
    <w:rsid w:val="0094681F"/>
    <w:rsid w:val="0094770C"/>
    <w:rsid w:val="00947E7D"/>
    <w:rsid w:val="00953DF7"/>
    <w:rsid w:val="00955BA7"/>
    <w:rsid w:val="0096417F"/>
    <w:rsid w:val="0097759F"/>
    <w:rsid w:val="00983718"/>
    <w:rsid w:val="00984178"/>
    <w:rsid w:val="00990200"/>
    <w:rsid w:val="00990884"/>
    <w:rsid w:val="00990BE4"/>
    <w:rsid w:val="0099593A"/>
    <w:rsid w:val="009A2EA3"/>
    <w:rsid w:val="009A5322"/>
    <w:rsid w:val="009A64C9"/>
    <w:rsid w:val="009B0AE8"/>
    <w:rsid w:val="009B214D"/>
    <w:rsid w:val="009B74C1"/>
    <w:rsid w:val="009C13BF"/>
    <w:rsid w:val="009C383A"/>
    <w:rsid w:val="009C40EF"/>
    <w:rsid w:val="009C79EA"/>
    <w:rsid w:val="009D0798"/>
    <w:rsid w:val="009D1192"/>
    <w:rsid w:val="009D23A0"/>
    <w:rsid w:val="009D34EC"/>
    <w:rsid w:val="009F7507"/>
    <w:rsid w:val="00A02291"/>
    <w:rsid w:val="00A1088E"/>
    <w:rsid w:val="00A1766F"/>
    <w:rsid w:val="00A17C64"/>
    <w:rsid w:val="00A20CAF"/>
    <w:rsid w:val="00A3097F"/>
    <w:rsid w:val="00A34D41"/>
    <w:rsid w:val="00A37242"/>
    <w:rsid w:val="00A42906"/>
    <w:rsid w:val="00A44325"/>
    <w:rsid w:val="00A45246"/>
    <w:rsid w:val="00A522B9"/>
    <w:rsid w:val="00A53F7C"/>
    <w:rsid w:val="00A54BA1"/>
    <w:rsid w:val="00A65AF3"/>
    <w:rsid w:val="00A66013"/>
    <w:rsid w:val="00A66B44"/>
    <w:rsid w:val="00A716ED"/>
    <w:rsid w:val="00A72418"/>
    <w:rsid w:val="00A81A32"/>
    <w:rsid w:val="00A81ACD"/>
    <w:rsid w:val="00A84AFB"/>
    <w:rsid w:val="00A85538"/>
    <w:rsid w:val="00A85D4E"/>
    <w:rsid w:val="00A86EA7"/>
    <w:rsid w:val="00A97E8D"/>
    <w:rsid w:val="00AA0EF3"/>
    <w:rsid w:val="00AB10DB"/>
    <w:rsid w:val="00AB146B"/>
    <w:rsid w:val="00AB3131"/>
    <w:rsid w:val="00AB5142"/>
    <w:rsid w:val="00AB6F7E"/>
    <w:rsid w:val="00AC0E3F"/>
    <w:rsid w:val="00AC1068"/>
    <w:rsid w:val="00AC4A81"/>
    <w:rsid w:val="00AC4CAB"/>
    <w:rsid w:val="00AC6610"/>
    <w:rsid w:val="00AC6AE3"/>
    <w:rsid w:val="00AC7164"/>
    <w:rsid w:val="00AD1489"/>
    <w:rsid w:val="00AD158B"/>
    <w:rsid w:val="00AD7624"/>
    <w:rsid w:val="00AE5EEF"/>
    <w:rsid w:val="00AF4DCA"/>
    <w:rsid w:val="00B02B82"/>
    <w:rsid w:val="00B02D0F"/>
    <w:rsid w:val="00B02FD6"/>
    <w:rsid w:val="00B03B42"/>
    <w:rsid w:val="00B03CAE"/>
    <w:rsid w:val="00B0572D"/>
    <w:rsid w:val="00B114A3"/>
    <w:rsid w:val="00B11C13"/>
    <w:rsid w:val="00B132FF"/>
    <w:rsid w:val="00B218AE"/>
    <w:rsid w:val="00B22D73"/>
    <w:rsid w:val="00B248F6"/>
    <w:rsid w:val="00B32D9F"/>
    <w:rsid w:val="00B3341A"/>
    <w:rsid w:val="00B3363E"/>
    <w:rsid w:val="00B36E32"/>
    <w:rsid w:val="00B41F41"/>
    <w:rsid w:val="00B4471B"/>
    <w:rsid w:val="00B508F2"/>
    <w:rsid w:val="00B55AD4"/>
    <w:rsid w:val="00B5699D"/>
    <w:rsid w:val="00B56B42"/>
    <w:rsid w:val="00B5736F"/>
    <w:rsid w:val="00B65FA5"/>
    <w:rsid w:val="00B66D21"/>
    <w:rsid w:val="00B73202"/>
    <w:rsid w:val="00B771E4"/>
    <w:rsid w:val="00B81A7D"/>
    <w:rsid w:val="00B81BFA"/>
    <w:rsid w:val="00B85DBB"/>
    <w:rsid w:val="00B86ECD"/>
    <w:rsid w:val="00B900D6"/>
    <w:rsid w:val="00B925A8"/>
    <w:rsid w:val="00BA53E2"/>
    <w:rsid w:val="00BB3313"/>
    <w:rsid w:val="00BB52DA"/>
    <w:rsid w:val="00BB69A5"/>
    <w:rsid w:val="00BC0764"/>
    <w:rsid w:val="00BC1596"/>
    <w:rsid w:val="00BC1E14"/>
    <w:rsid w:val="00BC3133"/>
    <w:rsid w:val="00BC3C4D"/>
    <w:rsid w:val="00BC4752"/>
    <w:rsid w:val="00BD2072"/>
    <w:rsid w:val="00BD2ABE"/>
    <w:rsid w:val="00BD3DB3"/>
    <w:rsid w:val="00BD465E"/>
    <w:rsid w:val="00BD7D94"/>
    <w:rsid w:val="00BE7893"/>
    <w:rsid w:val="00BF65C9"/>
    <w:rsid w:val="00BF78B6"/>
    <w:rsid w:val="00C03119"/>
    <w:rsid w:val="00C04126"/>
    <w:rsid w:val="00C055E0"/>
    <w:rsid w:val="00C116C2"/>
    <w:rsid w:val="00C12C35"/>
    <w:rsid w:val="00C1481E"/>
    <w:rsid w:val="00C15C98"/>
    <w:rsid w:val="00C21DF9"/>
    <w:rsid w:val="00C26894"/>
    <w:rsid w:val="00C27019"/>
    <w:rsid w:val="00C32AE9"/>
    <w:rsid w:val="00C350D6"/>
    <w:rsid w:val="00C3780E"/>
    <w:rsid w:val="00C40B38"/>
    <w:rsid w:val="00C42DEA"/>
    <w:rsid w:val="00C467E5"/>
    <w:rsid w:val="00C52844"/>
    <w:rsid w:val="00C53AE4"/>
    <w:rsid w:val="00C54970"/>
    <w:rsid w:val="00C551CE"/>
    <w:rsid w:val="00C56082"/>
    <w:rsid w:val="00C617D3"/>
    <w:rsid w:val="00C619ED"/>
    <w:rsid w:val="00C65614"/>
    <w:rsid w:val="00C74321"/>
    <w:rsid w:val="00C75533"/>
    <w:rsid w:val="00C80B61"/>
    <w:rsid w:val="00C960F9"/>
    <w:rsid w:val="00CB0F3E"/>
    <w:rsid w:val="00CB1A95"/>
    <w:rsid w:val="00CB1CE4"/>
    <w:rsid w:val="00CB3E1D"/>
    <w:rsid w:val="00CC0F05"/>
    <w:rsid w:val="00CC3050"/>
    <w:rsid w:val="00CC45D5"/>
    <w:rsid w:val="00CC4F7A"/>
    <w:rsid w:val="00CD0452"/>
    <w:rsid w:val="00CD1579"/>
    <w:rsid w:val="00CD256A"/>
    <w:rsid w:val="00CD5DD8"/>
    <w:rsid w:val="00CD79A7"/>
    <w:rsid w:val="00CE0905"/>
    <w:rsid w:val="00CE2C6A"/>
    <w:rsid w:val="00CE3E23"/>
    <w:rsid w:val="00CE48B0"/>
    <w:rsid w:val="00CE52E4"/>
    <w:rsid w:val="00CE6A08"/>
    <w:rsid w:val="00CE75B4"/>
    <w:rsid w:val="00CF3E1A"/>
    <w:rsid w:val="00D024DB"/>
    <w:rsid w:val="00D02A7B"/>
    <w:rsid w:val="00D03D03"/>
    <w:rsid w:val="00D06BAA"/>
    <w:rsid w:val="00D07206"/>
    <w:rsid w:val="00D13D3E"/>
    <w:rsid w:val="00D22CA7"/>
    <w:rsid w:val="00D26828"/>
    <w:rsid w:val="00D30EB9"/>
    <w:rsid w:val="00D31AF8"/>
    <w:rsid w:val="00D32112"/>
    <w:rsid w:val="00D326AA"/>
    <w:rsid w:val="00D32C7F"/>
    <w:rsid w:val="00D35F0F"/>
    <w:rsid w:val="00D42586"/>
    <w:rsid w:val="00D515CF"/>
    <w:rsid w:val="00D53DB4"/>
    <w:rsid w:val="00D5415B"/>
    <w:rsid w:val="00D7012F"/>
    <w:rsid w:val="00D71B82"/>
    <w:rsid w:val="00D8396E"/>
    <w:rsid w:val="00DA3C8F"/>
    <w:rsid w:val="00DA411F"/>
    <w:rsid w:val="00DB6662"/>
    <w:rsid w:val="00DC0E94"/>
    <w:rsid w:val="00DC716B"/>
    <w:rsid w:val="00DD4B45"/>
    <w:rsid w:val="00DD55EA"/>
    <w:rsid w:val="00DD5C4B"/>
    <w:rsid w:val="00DD7666"/>
    <w:rsid w:val="00DE152D"/>
    <w:rsid w:val="00DE16FC"/>
    <w:rsid w:val="00DE47A1"/>
    <w:rsid w:val="00DE48DC"/>
    <w:rsid w:val="00DE4C8F"/>
    <w:rsid w:val="00DF216B"/>
    <w:rsid w:val="00DF2390"/>
    <w:rsid w:val="00DF2954"/>
    <w:rsid w:val="00DF304B"/>
    <w:rsid w:val="00DF550C"/>
    <w:rsid w:val="00DF5EB0"/>
    <w:rsid w:val="00DF74DB"/>
    <w:rsid w:val="00E01F99"/>
    <w:rsid w:val="00E02116"/>
    <w:rsid w:val="00E05109"/>
    <w:rsid w:val="00E06097"/>
    <w:rsid w:val="00E06E37"/>
    <w:rsid w:val="00E12A68"/>
    <w:rsid w:val="00E134CB"/>
    <w:rsid w:val="00E171E1"/>
    <w:rsid w:val="00E215B5"/>
    <w:rsid w:val="00E25C25"/>
    <w:rsid w:val="00E3062F"/>
    <w:rsid w:val="00E324F5"/>
    <w:rsid w:val="00E36973"/>
    <w:rsid w:val="00E43DE9"/>
    <w:rsid w:val="00E527AF"/>
    <w:rsid w:val="00E612F9"/>
    <w:rsid w:val="00E62E3B"/>
    <w:rsid w:val="00E7380E"/>
    <w:rsid w:val="00E7529B"/>
    <w:rsid w:val="00E76D4A"/>
    <w:rsid w:val="00E872E8"/>
    <w:rsid w:val="00E87FE3"/>
    <w:rsid w:val="00E9000C"/>
    <w:rsid w:val="00E90A12"/>
    <w:rsid w:val="00EA4EB3"/>
    <w:rsid w:val="00EB1583"/>
    <w:rsid w:val="00EB2C87"/>
    <w:rsid w:val="00EB56FF"/>
    <w:rsid w:val="00EB59B0"/>
    <w:rsid w:val="00EC0630"/>
    <w:rsid w:val="00EC075B"/>
    <w:rsid w:val="00EC2238"/>
    <w:rsid w:val="00EC3E1E"/>
    <w:rsid w:val="00ED6719"/>
    <w:rsid w:val="00EE6AB0"/>
    <w:rsid w:val="00EF0B33"/>
    <w:rsid w:val="00EF295E"/>
    <w:rsid w:val="00F0085A"/>
    <w:rsid w:val="00F03BBB"/>
    <w:rsid w:val="00F07DAA"/>
    <w:rsid w:val="00F1545F"/>
    <w:rsid w:val="00F16D91"/>
    <w:rsid w:val="00F22584"/>
    <w:rsid w:val="00F22B83"/>
    <w:rsid w:val="00F337F7"/>
    <w:rsid w:val="00F33EBD"/>
    <w:rsid w:val="00F426BA"/>
    <w:rsid w:val="00F47345"/>
    <w:rsid w:val="00F50D02"/>
    <w:rsid w:val="00F56504"/>
    <w:rsid w:val="00F5695A"/>
    <w:rsid w:val="00F65959"/>
    <w:rsid w:val="00F74418"/>
    <w:rsid w:val="00F9034E"/>
    <w:rsid w:val="00F90D7D"/>
    <w:rsid w:val="00F90E52"/>
    <w:rsid w:val="00FA2C62"/>
    <w:rsid w:val="00FA674D"/>
    <w:rsid w:val="00FB3CCE"/>
    <w:rsid w:val="00FB5280"/>
    <w:rsid w:val="00FC2554"/>
    <w:rsid w:val="00FC3F43"/>
    <w:rsid w:val="00FD2483"/>
    <w:rsid w:val="00FD5FF7"/>
    <w:rsid w:val="00FE219A"/>
    <w:rsid w:val="00FE23BF"/>
    <w:rsid w:val="00FE2D79"/>
    <w:rsid w:val="00FE342B"/>
    <w:rsid w:val="00FE6355"/>
    <w:rsid w:val="00FF198C"/>
    <w:rsid w:val="00FF4F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fillcolor="none [661]">
      <v:fill color="none [661]"/>
      <v:textbox inset="5.85pt,.7pt,5.85pt,.7pt"/>
    </o:shapedefaults>
    <o:shapelayout v:ext="edit">
      <o:idmap v:ext="edit" data="1"/>
    </o:shapelayout>
  </w:shapeDefaults>
  <w:decimalSymbol w:val="."/>
  <w:listSeparator w:val=","/>
  <w14:docId w14:val="584AF5D2"/>
  <w15:chartTrackingRefBased/>
  <w15:docId w15:val="{86806E50-1E0B-4C69-9DD2-C70EC4297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C73A6"/>
    <w:rPr>
      <w:rFonts w:ascii="Arial" w:eastAsia="ＭＳ ゴシック" w:hAnsi="Arial"/>
      <w:sz w:val="18"/>
      <w:szCs w:val="18"/>
    </w:rPr>
  </w:style>
  <w:style w:type="paragraph" w:customStyle="1" w:styleId="1">
    <w:name w:val="（1）"/>
    <w:basedOn w:val="a"/>
    <w:rsid w:val="001D6F63"/>
    <w:pPr>
      <w:tabs>
        <w:tab w:val="left" w:pos="630"/>
      </w:tabs>
      <w:autoSpaceDE w:val="0"/>
      <w:autoSpaceDN w:val="0"/>
      <w:ind w:left="420" w:hangingChars="200" w:hanging="420"/>
    </w:pPr>
    <w:rPr>
      <w:rFonts w:ascii="ＭＳ 明朝" w:hAnsi="ＭＳ 明朝"/>
      <w:szCs w:val="20"/>
    </w:rPr>
  </w:style>
  <w:style w:type="paragraph" w:styleId="a4">
    <w:name w:val="header"/>
    <w:basedOn w:val="a"/>
    <w:rsid w:val="00B02B82"/>
    <w:pPr>
      <w:tabs>
        <w:tab w:val="center" w:pos="4252"/>
        <w:tab w:val="right" w:pos="8504"/>
      </w:tabs>
      <w:snapToGrid w:val="0"/>
    </w:pPr>
  </w:style>
  <w:style w:type="paragraph" w:styleId="a5">
    <w:name w:val="footer"/>
    <w:basedOn w:val="a"/>
    <w:rsid w:val="00B02B82"/>
    <w:pPr>
      <w:tabs>
        <w:tab w:val="center" w:pos="4252"/>
        <w:tab w:val="right" w:pos="8504"/>
      </w:tabs>
      <w:snapToGrid w:val="0"/>
    </w:pPr>
  </w:style>
  <w:style w:type="character" w:styleId="a6">
    <w:name w:val="page number"/>
    <w:basedOn w:val="a0"/>
    <w:rsid w:val="004C4013"/>
  </w:style>
  <w:style w:type="character" w:styleId="a7">
    <w:name w:val="annotation reference"/>
    <w:rsid w:val="00FE342B"/>
    <w:rPr>
      <w:sz w:val="18"/>
      <w:szCs w:val="18"/>
    </w:rPr>
  </w:style>
  <w:style w:type="paragraph" w:styleId="a8">
    <w:name w:val="annotation text"/>
    <w:basedOn w:val="a"/>
    <w:link w:val="a9"/>
    <w:rsid w:val="00FE342B"/>
    <w:pPr>
      <w:jc w:val="left"/>
    </w:pPr>
  </w:style>
  <w:style w:type="character" w:customStyle="1" w:styleId="a9">
    <w:name w:val="コメント文字列 (文字)"/>
    <w:link w:val="a8"/>
    <w:rsid w:val="00FE342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934173">
      <w:bodyDiv w:val="1"/>
      <w:marLeft w:val="0"/>
      <w:marRight w:val="0"/>
      <w:marTop w:val="0"/>
      <w:marBottom w:val="0"/>
      <w:divBdr>
        <w:top w:val="none" w:sz="0" w:space="0" w:color="auto"/>
        <w:left w:val="none" w:sz="0" w:space="0" w:color="auto"/>
        <w:bottom w:val="none" w:sz="0" w:space="0" w:color="auto"/>
        <w:right w:val="none" w:sz="0" w:space="0" w:color="auto"/>
      </w:divBdr>
    </w:div>
    <w:div w:id="1431391463">
      <w:bodyDiv w:val="1"/>
      <w:marLeft w:val="0"/>
      <w:marRight w:val="0"/>
      <w:marTop w:val="0"/>
      <w:marBottom w:val="0"/>
      <w:divBdr>
        <w:top w:val="none" w:sz="0" w:space="0" w:color="auto"/>
        <w:left w:val="none" w:sz="0" w:space="0" w:color="auto"/>
        <w:bottom w:val="none" w:sz="0" w:space="0" w:color="auto"/>
        <w:right w:val="none" w:sz="0" w:space="0" w:color="auto"/>
      </w:divBdr>
      <w:divsChild>
        <w:div w:id="186791046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76F16-08E0-438E-B64B-A0AC2FB17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12495</Words>
  <Characters>835</Characters>
  <Application>Microsoft Office Word</Application>
  <DocSecurity>0</DocSecurity>
  <Lines>6</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西川 伸子</dc:creator>
  <cp:keywords/>
  <cp:lastModifiedBy>森鎌 駿</cp:lastModifiedBy>
  <cp:revision>3</cp:revision>
  <cp:lastPrinted>2026-03-04T06:37:00Z</cp:lastPrinted>
  <dcterms:created xsi:type="dcterms:W3CDTF">2026-07-15T07:32:00Z</dcterms:created>
  <dcterms:modified xsi:type="dcterms:W3CDTF">2026-08-21T02:34:00Z</dcterms:modified>
</cp:coreProperties>
</file>