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39" w:rsidRPr="00AD29AE" w:rsidRDefault="001D7B39" w:rsidP="001D7B39">
      <w:pPr>
        <w:overflowPunct w:val="0"/>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別記様式第４号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6"/>
        <w:gridCol w:w="1584"/>
        <w:gridCol w:w="904"/>
        <w:gridCol w:w="2149"/>
        <w:gridCol w:w="1808"/>
        <w:gridCol w:w="2940"/>
        <w:gridCol w:w="131"/>
      </w:tblGrid>
      <w:tr w:rsidR="001D7B39" w:rsidRPr="00AD29AE" w:rsidTr="00BE1414">
        <w:tc>
          <w:tcPr>
            <w:tcW w:w="5000" w:type="pct"/>
            <w:gridSpan w:val="7"/>
            <w:tcBorders>
              <w:top w:val="single" w:sz="4" w:space="0" w:color="000000"/>
              <w:left w:val="single" w:sz="4" w:space="0" w:color="000000"/>
              <w:bottom w:val="nil"/>
              <w:right w:val="single" w:sz="4" w:space="0" w:color="000000"/>
            </w:tcBorders>
          </w:tcPr>
          <w:p w:rsidR="001D7B39" w:rsidRPr="00AD29AE" w:rsidRDefault="001D7B39" w:rsidP="00BE1414">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30"/>
                <w:szCs w:val="30"/>
              </w:rPr>
              <w:t>工　事　完　了　報　告　書</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景観・環境総合センター所長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殿</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報　告　者（浄化槽工事業者）</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住　所</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氏　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（法人にあっては名称及び代表者氏名）</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登録（届出）番号</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電話番号</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下記の浄化槽に係る設置（変更）工事が完了したので報告します。</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1D7B39" w:rsidRPr="00AD29AE" w:rsidTr="00BE1414">
        <w:tc>
          <w:tcPr>
            <w:tcW w:w="116" w:type="pct"/>
            <w:vMerge w:val="restart"/>
            <w:tcBorders>
              <w:top w:val="nil"/>
              <w:left w:val="single" w:sz="4" w:space="0" w:color="000000"/>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設置（変更）届出又は</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建築確認申請</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val="restart"/>
            <w:tcBorders>
              <w:top w:val="nil"/>
              <w:left w:val="single" w:sz="4" w:space="0" w:color="000000"/>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813" w:type="pct"/>
            <w:vMerge w:val="restart"/>
            <w:tcBorders>
              <w:top w:val="single" w:sz="4" w:space="0" w:color="000000"/>
              <w:left w:val="single" w:sz="4" w:space="0" w:color="000000"/>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浄化槽管理者</w:t>
            </w:r>
          </w:p>
          <w:p w:rsidR="001D7B39" w:rsidRPr="00AD29AE" w:rsidRDefault="001D7B39" w:rsidP="00BE1414">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（設置者）</w:t>
            </w:r>
          </w:p>
        </w:tc>
        <w:tc>
          <w:tcPr>
            <w:tcW w:w="464" w:type="pct"/>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住　所</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w:t>
            </w: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813" w:type="pct"/>
            <w:vMerge/>
            <w:tcBorders>
              <w:left w:val="single" w:sz="4" w:space="0" w:color="000000"/>
              <w:bottom w:val="nil"/>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464" w:type="pct"/>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氏　名</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浄化槽設置場所</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浄化槽の規模（人槽）</w:t>
            </w:r>
          </w:p>
        </w:tc>
        <w:tc>
          <w:tcPr>
            <w:tcW w:w="1103" w:type="pct"/>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人槽</w:t>
            </w:r>
          </w:p>
        </w:tc>
        <w:tc>
          <w:tcPr>
            <w:tcW w:w="928" w:type="pct"/>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建築物の用途</w:t>
            </w:r>
          </w:p>
        </w:tc>
        <w:tc>
          <w:tcPr>
            <w:tcW w:w="1509" w:type="pct"/>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工事完了年月日</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工事施工監理報告</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bottom w:val="nil"/>
              <w:right w:val="nil"/>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nil"/>
              <w:bottom w:val="nil"/>
              <w:right w:val="nil"/>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3540" w:type="pct"/>
            <w:gridSpan w:val="3"/>
            <w:tcBorders>
              <w:top w:val="single" w:sz="4" w:space="0" w:color="000000"/>
              <w:left w:val="nil"/>
              <w:bottom w:val="nil"/>
              <w:right w:val="nil"/>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nil"/>
              <w:bottom w:val="nil"/>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5000" w:type="pct"/>
            <w:gridSpan w:val="7"/>
            <w:tcBorders>
              <w:top w:val="nil"/>
              <w:left w:val="single" w:sz="4" w:space="0" w:color="000000"/>
              <w:bottom w:val="single" w:sz="4" w:space="0" w:color="000000"/>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浄化槽管理者（設置者）へは、使用開始前に保守点検を行い、使用開始後３０日以内に、景観・環境総合センター所長に報告するよう連絡しました。</w:t>
            </w:r>
          </w:p>
          <w:p w:rsidR="001D7B39" w:rsidRPr="00BE0C60"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上記事項について、連絡を受けました。</w:t>
            </w:r>
          </w:p>
          <w:p w:rsidR="00BE1414" w:rsidRPr="00AD29AE" w:rsidRDefault="00BE1414"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浄化槽管理者</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氏名</w:t>
            </w:r>
            <w:r w:rsidRPr="00AD29AE">
              <w:rPr>
                <w:rFonts w:asciiTheme="minorEastAsia" w:hAnsiTheme="minorEastAsia" w:cs="Times New Roman"/>
                <w:color w:val="000000"/>
                <w:kern w:val="0"/>
                <w:sz w:val="21"/>
                <w:szCs w:val="21"/>
              </w:rPr>
              <w:t xml:space="preserve">                     </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rsidR="00DF3654" w:rsidRDefault="00DF3654">
      <w:pPr>
        <w:widowControl/>
        <w:jc w:val="left"/>
        <w:rPr>
          <w:rFonts w:asciiTheme="minorEastAsia" w:hAnsiTheme="minorEastAsia" w:cs="Times New Roman"/>
          <w:color w:val="000000"/>
          <w:kern w:val="0"/>
          <w:sz w:val="21"/>
          <w:szCs w:val="21"/>
        </w:rPr>
      </w:pPr>
      <w:r>
        <w:rPr>
          <w:rFonts w:asciiTheme="minorEastAsia" w:hAnsiTheme="minorEastAsia" w:cs="Times New Roman"/>
          <w:color w:val="000000"/>
          <w:kern w:val="0"/>
          <w:sz w:val="21"/>
          <w:szCs w:val="21"/>
        </w:rPr>
        <w:br w:type="page"/>
      </w:r>
    </w:p>
    <w:p w:rsidR="00BE1414" w:rsidRPr="00BE1414" w:rsidRDefault="00BE1414" w:rsidP="00BE1414">
      <w:pPr>
        <w:overflowPunct w:val="0"/>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lastRenderedPageBreak/>
        <w:t xml:space="preserve">  </w:t>
      </w:r>
      <w:r w:rsidRPr="00BE1414">
        <w:rPr>
          <w:rFonts w:asciiTheme="minorEastAsia" w:hAnsiTheme="minorEastAsia" w:cs="ＭＳ 明朝" w:hint="eastAsia"/>
          <w:color w:val="000000"/>
          <w:kern w:val="0"/>
          <w:sz w:val="21"/>
          <w:szCs w:val="21"/>
        </w:rPr>
        <w:t>別　　紙</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5"/>
        <w:gridCol w:w="3560"/>
        <w:gridCol w:w="5622"/>
        <w:gridCol w:w="314"/>
        <w:gridCol w:w="123"/>
      </w:tblGrid>
      <w:tr w:rsidR="00BE1414" w:rsidRPr="00BE1414" w:rsidTr="00AD29AE">
        <w:tc>
          <w:tcPr>
            <w:tcW w:w="5000" w:type="pct"/>
            <w:gridSpan w:val="5"/>
            <w:tcBorders>
              <w:top w:val="single" w:sz="4" w:space="0" w:color="000000"/>
              <w:left w:val="single" w:sz="4" w:space="0" w:color="000000"/>
              <w:bottom w:val="nil"/>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30"/>
                <w:szCs w:val="30"/>
              </w:rPr>
              <w:t>浄化槽設置工事施工監理報告</w:t>
            </w:r>
          </w:p>
        </w:tc>
      </w:tr>
      <w:tr w:rsidR="00AD29AE" w:rsidRPr="00BE1414" w:rsidTr="00AD29AE">
        <w:tc>
          <w:tcPr>
            <w:tcW w:w="64" w:type="pct"/>
            <w:vMerge w:val="restart"/>
            <w:tcBorders>
              <w:top w:val="nil"/>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1827" w:type="pct"/>
            <w:tcBorders>
              <w:top w:val="single" w:sz="4" w:space="0" w:color="auto"/>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2885" w:type="pct"/>
            <w:tcBorders>
              <w:top w:val="single" w:sz="4" w:space="0" w:color="auto"/>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161" w:type="pct"/>
            <w:tcBorders>
              <w:top w:val="single" w:sz="4" w:space="0" w:color="auto"/>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ＭＳ 明朝" w:hint="eastAsia"/>
                <w:color w:val="000000"/>
                <w:kern w:val="0"/>
                <w:sz w:val="20"/>
                <w:szCs w:val="21"/>
              </w:rPr>
              <w:t>欄</w:t>
            </w:r>
          </w:p>
        </w:tc>
        <w:tc>
          <w:tcPr>
            <w:tcW w:w="63" w:type="pct"/>
            <w:vMerge w:val="restart"/>
            <w:tcBorders>
              <w:top w:val="nil"/>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１</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流入管きょ及び放流管きょの勾配</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汚物や汚水の停滞がないか。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２</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放流先の状況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放流口と放流水路の水位が適切に保たれ、逆流の恐れはないか。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３</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誤接合等の有無</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合併処理方式の浄化槽の場合、生活排水が全て接続されているか。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雨水や工場廃水等が流入していないか。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４</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升の位置及び種類</w:t>
            </w: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起点、屈曲点、合流点及び一定間隔ごとに適切な升が設置されているか。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５</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流入管きょ、放流管きょ及び空気配管の変形、破損のおそれ</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管の露出等により、変形、破損の恐れはないか。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６</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かさ上げの状況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バルブの操作などの維持管理を容易に行うことができるか。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７</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浄化槽本体の上部及びその周辺　の状況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保守点検、清掃を行いにくい場所に設置されていないか。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保守点検、清掃の支障となるものが置かれていないか。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コンクリートスラブが打たれているか。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根切り工事、山留め工事は適切だったか。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８</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漏水の有無</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漏水が生じていないか。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９</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浄化槽本体の水平等の状況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水平が保たれているか。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浄化槽の浮き上がりがないか。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10.</w:t>
            </w:r>
            <w:r w:rsidRPr="00BE1414">
              <w:rPr>
                <w:rFonts w:asciiTheme="minorEastAsia" w:hAnsiTheme="minorEastAsia" w:cs="ＭＳ 明朝" w:hint="eastAsia"/>
                <w:color w:val="000000"/>
                <w:kern w:val="0"/>
                <w:sz w:val="20"/>
                <w:szCs w:val="20"/>
              </w:rPr>
              <w:t>接触材等の変形、破損、固定の　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嫌気ろ床槽のろ材及び接触ばっき槽の接触材に変形や破損はないか。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11.</w:t>
            </w:r>
            <w:r w:rsidRPr="00BE1414">
              <w:rPr>
                <w:rFonts w:asciiTheme="minorEastAsia" w:hAnsiTheme="minorEastAsia" w:cs="ＭＳ 明朝" w:hint="eastAsia"/>
                <w:color w:val="000000"/>
                <w:kern w:val="0"/>
                <w:sz w:val="20"/>
                <w:szCs w:val="20"/>
              </w:rPr>
              <w:t>ばっき気槽、逆洗装置装置及び　汚泥移送装置の変形、破損、固定及び稼働</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各装置に変形や破損はないか。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空気の出力や水流に片寄りはないか。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12.</w:t>
            </w:r>
            <w:r w:rsidRPr="00BE1414">
              <w:rPr>
                <w:rFonts w:asciiTheme="minorEastAsia" w:hAnsiTheme="minorEastAsia" w:cs="ＭＳ 明朝" w:hint="eastAsia"/>
                <w:color w:val="000000"/>
                <w:kern w:val="0"/>
                <w:sz w:val="20"/>
                <w:szCs w:val="20"/>
              </w:rPr>
              <w:t>消毒設備の変形、破損、固定の状況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消毒設備に変形や破損はないか。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薬剤筒は傾いていないか。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13.</w:t>
            </w:r>
            <w:r w:rsidRPr="00BE1414">
              <w:rPr>
                <w:rFonts w:asciiTheme="minorEastAsia" w:hAnsiTheme="minorEastAsia" w:cs="ＭＳ 明朝" w:hint="eastAsia"/>
                <w:color w:val="000000"/>
                <w:kern w:val="0"/>
                <w:sz w:val="20"/>
                <w:szCs w:val="20"/>
              </w:rPr>
              <w:t>ポンプ設備（流入ポンプ及び放　流ポンプ）の設置、稼働状況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ポンプ升に変形や破損はないか。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ポンプ升に漏水の恐れはないか。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ポンプが２台以上設置されているか。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設計どおりの能力のポンプが設置されているか。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ポンプの固定が十分行われているか。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ポンプの取りはずしが可能か。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ポンプの位置や配管がレベルスイッチの稼働を妨げる恐れはないか。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14.</w:t>
            </w:r>
            <w:r w:rsidRPr="00BE1414">
              <w:rPr>
                <w:rFonts w:asciiTheme="minorEastAsia" w:hAnsiTheme="minorEastAsia" w:cs="ＭＳ 明朝" w:hint="eastAsia"/>
                <w:color w:val="000000"/>
                <w:kern w:val="0"/>
                <w:sz w:val="20"/>
                <w:szCs w:val="20"/>
              </w:rPr>
              <w:t>ブロワーの設置、稼働状況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防振対策がなされているか。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固定が十分行われているか。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アースがなされているか。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漏電の恐れはないか。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BE1414" w:rsidRPr="00BE1414" w:rsidTr="00AD29AE">
        <w:tc>
          <w:tcPr>
            <w:tcW w:w="64" w:type="pct"/>
            <w:vMerge/>
            <w:tcBorders>
              <w:left w:val="single" w:sz="4" w:space="0" w:color="000000"/>
              <w:bottom w:val="nil"/>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4873" w:type="pct"/>
            <w:gridSpan w:val="3"/>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上記のとおり確認したことを証します。</w:t>
            </w: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年　　月　　日</w:t>
            </w: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担当浄化槽設備士</w:t>
            </w: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氏名</w:t>
            </w:r>
            <w:r w:rsidRPr="00BE1414">
              <w:rPr>
                <w:rFonts w:asciiTheme="minorEastAsia" w:hAnsiTheme="minorEastAsia" w:cs="Times New Roman"/>
                <w:color w:val="000000"/>
                <w:kern w:val="0"/>
                <w:sz w:val="21"/>
                <w:szCs w:val="21"/>
              </w:rPr>
              <w:t xml:space="preserve">                               </w:t>
            </w: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（浄化槽設備士免状の交付番号　　　　　　　　　　　　　）</w:t>
            </w:r>
          </w:p>
        </w:tc>
        <w:tc>
          <w:tcPr>
            <w:tcW w:w="63" w:type="pct"/>
            <w:vMerge/>
            <w:tcBorders>
              <w:left w:val="single" w:sz="4" w:space="0" w:color="000000"/>
              <w:bottom w:val="nil"/>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BE1414" w:rsidRPr="00BE1414" w:rsidTr="00AD29AE">
        <w:tc>
          <w:tcPr>
            <w:tcW w:w="5000" w:type="pct"/>
            <w:gridSpan w:val="5"/>
            <w:tcBorders>
              <w:top w:val="nil"/>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bl>
    <w:p w:rsidR="00487279" w:rsidRPr="00AD29AE" w:rsidRDefault="00487279" w:rsidP="00DF3654">
      <w:pPr>
        <w:overflowPunct w:val="0"/>
        <w:textAlignment w:val="baseline"/>
        <w:rPr>
          <w:rFonts w:asciiTheme="minorEastAsia" w:hAnsiTheme="minorEastAsia" w:hint="eastAsia"/>
        </w:rPr>
      </w:pPr>
      <w:bookmarkStart w:id="0" w:name="_GoBack"/>
      <w:bookmarkEnd w:id="0"/>
    </w:p>
    <w:sectPr w:rsidR="00487279" w:rsidRPr="00AD29AE" w:rsidSect="00DF3654">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B08" w:rsidRDefault="00CE2B08" w:rsidP="00C76790">
      <w:r>
        <w:separator/>
      </w:r>
    </w:p>
  </w:endnote>
  <w:endnote w:type="continuationSeparator" w:id="0">
    <w:p w:rsidR="00CE2B08" w:rsidRDefault="00CE2B08" w:rsidP="00C7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B08" w:rsidRDefault="00CE2B08" w:rsidP="00C76790">
      <w:r>
        <w:separator/>
      </w:r>
    </w:p>
  </w:footnote>
  <w:footnote w:type="continuationSeparator" w:id="0">
    <w:p w:rsidR="00CE2B08" w:rsidRDefault="00CE2B08" w:rsidP="00C76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586E"/>
    <w:multiLevelType w:val="hybridMultilevel"/>
    <w:tmpl w:val="7CD809C2"/>
    <w:lvl w:ilvl="0" w:tplc="7B64392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34DDD"/>
    <w:multiLevelType w:val="hybridMultilevel"/>
    <w:tmpl w:val="037C2FAC"/>
    <w:lvl w:ilvl="0" w:tplc="45AEA62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7E09D7"/>
    <w:multiLevelType w:val="hybridMultilevel"/>
    <w:tmpl w:val="0226BA1A"/>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040634"/>
    <w:multiLevelType w:val="hybridMultilevel"/>
    <w:tmpl w:val="CE202348"/>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CB2"/>
    <w:rsid w:val="00014CB2"/>
    <w:rsid w:val="00143E70"/>
    <w:rsid w:val="001D3FB5"/>
    <w:rsid w:val="001D7B39"/>
    <w:rsid w:val="00324FC7"/>
    <w:rsid w:val="0047009E"/>
    <w:rsid w:val="00487279"/>
    <w:rsid w:val="00556231"/>
    <w:rsid w:val="00561634"/>
    <w:rsid w:val="005F3923"/>
    <w:rsid w:val="00691155"/>
    <w:rsid w:val="00797888"/>
    <w:rsid w:val="009B342D"/>
    <w:rsid w:val="009B3E0B"/>
    <w:rsid w:val="00AB243C"/>
    <w:rsid w:val="00AC220E"/>
    <w:rsid w:val="00AD29AE"/>
    <w:rsid w:val="00B2394C"/>
    <w:rsid w:val="00BB5636"/>
    <w:rsid w:val="00BC5CB7"/>
    <w:rsid w:val="00BE0C60"/>
    <w:rsid w:val="00BE1414"/>
    <w:rsid w:val="00C76790"/>
    <w:rsid w:val="00CE2B08"/>
    <w:rsid w:val="00D27ADD"/>
    <w:rsid w:val="00DD23DD"/>
    <w:rsid w:val="00DE7C57"/>
    <w:rsid w:val="00DF3654"/>
    <w:rsid w:val="00EB4407"/>
    <w:rsid w:val="00F210C2"/>
    <w:rsid w:val="00FA2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38015A1-F1FB-4152-9F7B-40132DF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D27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23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3DD"/>
    <w:rPr>
      <w:rFonts w:asciiTheme="majorHAnsi" w:eastAsiaTheme="majorEastAsia" w:hAnsiTheme="majorHAnsi" w:cstheme="majorBidi"/>
      <w:sz w:val="18"/>
      <w:szCs w:val="18"/>
    </w:rPr>
  </w:style>
  <w:style w:type="paragraph" w:styleId="a6">
    <w:name w:val="header"/>
    <w:basedOn w:val="a"/>
    <w:link w:val="a7"/>
    <w:uiPriority w:val="99"/>
    <w:unhideWhenUsed/>
    <w:rsid w:val="00C76790"/>
    <w:pPr>
      <w:tabs>
        <w:tab w:val="center" w:pos="4252"/>
        <w:tab w:val="right" w:pos="8504"/>
      </w:tabs>
      <w:snapToGrid w:val="0"/>
    </w:pPr>
  </w:style>
  <w:style w:type="character" w:customStyle="1" w:styleId="a7">
    <w:name w:val="ヘッダー (文字)"/>
    <w:basedOn w:val="a0"/>
    <w:link w:val="a6"/>
    <w:uiPriority w:val="99"/>
    <w:rsid w:val="00C76790"/>
  </w:style>
  <w:style w:type="paragraph" w:styleId="a8">
    <w:name w:val="footer"/>
    <w:basedOn w:val="a"/>
    <w:link w:val="a9"/>
    <w:uiPriority w:val="99"/>
    <w:unhideWhenUsed/>
    <w:rsid w:val="00C76790"/>
    <w:pPr>
      <w:tabs>
        <w:tab w:val="center" w:pos="4252"/>
        <w:tab w:val="right" w:pos="8504"/>
      </w:tabs>
      <w:snapToGrid w:val="0"/>
    </w:pPr>
  </w:style>
  <w:style w:type="character" w:customStyle="1" w:styleId="a9">
    <w:name w:val="フッター (文字)"/>
    <w:basedOn w:val="a0"/>
    <w:link w:val="a8"/>
    <w:uiPriority w:val="99"/>
    <w:rsid w:val="00C76790"/>
  </w:style>
  <w:style w:type="paragraph" w:styleId="aa">
    <w:name w:val="List Paragraph"/>
    <w:basedOn w:val="a"/>
    <w:uiPriority w:val="34"/>
    <w:qFormat/>
    <w:rsid w:val="00691155"/>
    <w:pPr>
      <w:ind w:leftChars="400" w:left="840"/>
    </w:pPr>
  </w:style>
  <w:style w:type="paragraph" w:styleId="ab">
    <w:name w:val="Revision"/>
    <w:hidden/>
    <w:uiPriority w:val="99"/>
    <w:semiHidden/>
    <w:rsid w:val="0032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58387-7FD7-4FD1-B51D-8C25E3AB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cp:revision>
  <cp:lastPrinted>2021-02-05T07:45:00Z</cp:lastPrinted>
  <dcterms:created xsi:type="dcterms:W3CDTF">2022-12-09T07:41:00Z</dcterms:created>
  <dcterms:modified xsi:type="dcterms:W3CDTF">2022-12-09T07:41:00Z</dcterms:modified>
</cp:coreProperties>
</file>