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EA63" w14:textId="34C085E8" w:rsidR="00E0159F" w:rsidRPr="00E0159F" w:rsidRDefault="00730586" w:rsidP="00E0159F">
      <w:pPr>
        <w:jc w:val="center"/>
        <w:rPr>
          <w:rFonts w:hAnsi="ＭＳ ゴシック"/>
          <w:sz w:val="40"/>
          <w:szCs w:val="40"/>
        </w:rPr>
      </w:pPr>
      <w:r>
        <w:rPr>
          <w:noProof/>
        </w:rPr>
        <mc:AlternateContent>
          <mc:Choice Requires="wps">
            <w:drawing>
              <wp:anchor distT="0" distB="0" distL="114300" distR="114300" simplePos="0" relativeHeight="251661312" behindDoc="0" locked="0" layoutInCell="1" allowOverlap="1" wp14:anchorId="497D62E9" wp14:editId="59BDD998">
                <wp:simplePos x="0" y="0"/>
                <wp:positionH relativeFrom="column">
                  <wp:posOffset>31219</wp:posOffset>
                </wp:positionH>
                <wp:positionV relativeFrom="paragraph">
                  <wp:posOffset>-513775</wp:posOffset>
                </wp:positionV>
                <wp:extent cx="2651051" cy="1157605"/>
                <wp:effectExtent l="0" t="0" r="16510" b="28575"/>
                <wp:wrapNone/>
                <wp:docPr id="2" name="テキスト ボックス 2"/>
                <wp:cNvGraphicFramePr/>
                <a:graphic xmlns:a="http://schemas.openxmlformats.org/drawingml/2006/main">
                  <a:graphicData uri="http://schemas.microsoft.com/office/word/2010/wordprocessingShape">
                    <wps:wsp>
                      <wps:cNvSpPr txBox="1"/>
                      <wps:spPr>
                        <a:xfrm>
                          <a:off x="0" y="0"/>
                          <a:ext cx="2651051" cy="1157605"/>
                        </a:xfrm>
                        <a:prstGeom prst="rect">
                          <a:avLst/>
                        </a:prstGeom>
                        <a:solidFill>
                          <a:schemeClr val="lt1"/>
                        </a:solidFill>
                        <a:ln w="6350">
                          <a:solidFill>
                            <a:prstClr val="black"/>
                          </a:solidFill>
                        </a:ln>
                      </wps:spPr>
                      <wps:txbx>
                        <w:txbxContent>
                          <w:p w14:paraId="4F61211B" w14:textId="1E406B85" w:rsidR="00730586" w:rsidRDefault="00730586" w:rsidP="00730586">
                            <w:pPr>
                              <w:adjustRightInd w:val="0"/>
                              <w:snapToGrid w:val="0"/>
                              <w:rPr>
                                <w:rFonts w:hAnsi="ＭＳ ゴシック"/>
                                <w:szCs w:val="20"/>
                              </w:rPr>
                            </w:pPr>
                            <w:r>
                              <w:rPr>
                                <w:rFonts w:hAnsi="ＭＳ ゴシック" w:hint="eastAsia"/>
                                <w:szCs w:val="20"/>
                              </w:rPr>
                              <w:t>県政・経済記者クラブ</w:t>
                            </w:r>
                          </w:p>
                          <w:p w14:paraId="422682C3" w14:textId="0B02CD17" w:rsidR="00730586" w:rsidRPr="00546D20" w:rsidRDefault="00730586" w:rsidP="00730586">
                            <w:pPr>
                              <w:adjustRightInd w:val="0"/>
                              <w:snapToGrid w:val="0"/>
                              <w:rPr>
                                <w:rFonts w:hAnsi="ＭＳ ゴシック"/>
                                <w:szCs w:val="20"/>
                              </w:rPr>
                            </w:pPr>
                            <w:r>
                              <w:rPr>
                                <w:rFonts w:hAnsi="ＭＳ ゴシック" w:hint="eastAsia"/>
                                <w:szCs w:val="20"/>
                              </w:rPr>
                              <w:t>五條市政記者クラブ　　　　　同時配布</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97D62E9" id="_x0000_t202" coordsize="21600,21600" o:spt="202" path="m,l,21600r21600,l21600,xe">
                <v:stroke joinstyle="miter"/>
                <v:path gradientshapeok="t" o:connecttype="rect"/>
              </v:shapetype>
              <v:shape id="テキスト ボックス 2" o:spid="_x0000_s1026" type="#_x0000_t202" style="position:absolute;left:0;text-align:left;margin-left:2.45pt;margin-top:-40.45pt;width:208.75pt;height:9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" fillcolor="white [3201]" strokeweight=".5pt">
                <v:textbox style="mso-fit-shape-to-text:t" inset="2mm,0,2mm,0">
                  <w:txbxContent>
                    <w:p w14:paraId="4F61211B" w14:textId="1E406B85" w:rsidR="00730586" w:rsidRDefault="00730586" w:rsidP="00730586">
                      <w:pPr>
                        <w:adjustRightInd w:val="0"/>
                        <w:snapToGrid w:val="0"/>
                        <w:rPr>
                          <w:rFonts w:hAnsi="ＭＳ ゴシック"/>
                          <w:szCs w:val="20"/>
                        </w:rPr>
                      </w:pPr>
                      <w:r>
                        <w:rPr>
                          <w:rFonts w:hAnsi="ＭＳ ゴシック" w:hint="eastAsia"/>
                          <w:szCs w:val="20"/>
                        </w:rPr>
                        <w:t>県政・経済記者クラブ</w:t>
                      </w:r>
                    </w:p>
                    <w:p w14:paraId="422682C3" w14:textId="0B02CD17" w:rsidR="00730586" w:rsidRPr="00546D20" w:rsidRDefault="00730586" w:rsidP="00730586">
                      <w:pPr>
                        <w:adjustRightInd w:val="0"/>
                        <w:snapToGrid w:val="0"/>
                        <w:rPr>
                          <w:rFonts w:hAnsi="ＭＳ ゴシック"/>
                          <w:szCs w:val="20"/>
                        </w:rPr>
                      </w:pPr>
                      <w:r>
                        <w:rPr>
                          <w:rFonts w:hAnsi="ＭＳ ゴシック" w:hint="eastAsia"/>
                          <w:szCs w:val="20"/>
                        </w:rPr>
                        <w:t>五條市政記者クラブ　　　　　同時配布</w:t>
                      </w:r>
                    </w:p>
                  </w:txbxContent>
                </v:textbox>
              </v:shape>
            </w:pict>
          </mc:Fallback>
        </mc:AlternateContent>
      </w:r>
      <w:r w:rsidR="00E0159F" w:rsidRPr="00E0159F">
        <w:rPr>
          <w:rFonts w:hAnsi="ＭＳ ゴシック" w:hint="eastAsia"/>
          <w:sz w:val="40"/>
          <w:szCs w:val="40"/>
        </w:rPr>
        <w:t>報　道　資　料</w:t>
      </w:r>
    </w:p>
    <w:p w14:paraId="428ACED6" w14:textId="7838C3E8" w:rsidR="00E0159F" w:rsidRDefault="00D954A2" w:rsidP="00E0159F">
      <w:r>
        <w:rPr>
          <w:noProof/>
        </w:rPr>
        <mc:AlternateContent>
          <mc:Choice Requires="wps">
            <w:drawing>
              <wp:anchor distT="0" distB="0" distL="114300" distR="114300" simplePos="0" relativeHeight="251659264" behindDoc="0" locked="0" layoutInCell="1" allowOverlap="1" wp14:anchorId="22A2D661" wp14:editId="230315C9">
                <wp:simplePos x="0" y="0"/>
                <wp:positionH relativeFrom="column">
                  <wp:posOffset>3054453</wp:posOffset>
                </wp:positionH>
                <wp:positionV relativeFrom="paragraph">
                  <wp:posOffset>50800</wp:posOffset>
                </wp:positionV>
                <wp:extent cx="2364504" cy="1157605"/>
                <wp:effectExtent l="0" t="0" r="17145" b="24130"/>
                <wp:wrapNone/>
                <wp:docPr id="1" name="テキスト ボックス 1"/>
                <wp:cNvGraphicFramePr/>
                <a:graphic xmlns:a="http://schemas.openxmlformats.org/drawingml/2006/main">
                  <a:graphicData uri="http://schemas.microsoft.com/office/word/2010/wordprocessingShape">
                    <wps:wsp>
                      <wps:cNvSpPr txBox="1"/>
                      <wps:spPr>
                        <a:xfrm>
                          <a:off x="0" y="0"/>
                          <a:ext cx="2364504" cy="1157605"/>
                        </a:xfrm>
                        <a:prstGeom prst="rect">
                          <a:avLst/>
                        </a:prstGeom>
                        <a:solidFill>
                          <a:schemeClr val="lt1"/>
                        </a:solidFill>
                        <a:ln w="6350">
                          <a:solidFill>
                            <a:prstClr val="black"/>
                          </a:solidFill>
                        </a:ln>
                      </wps:spPr>
                      <wps:txbx>
                        <w:txbxContent>
                          <w:p w14:paraId="6D986161" w14:textId="3641783A" w:rsidR="00F162D2" w:rsidRPr="00730586" w:rsidRDefault="00F162D2" w:rsidP="00163FA5">
                            <w:pPr>
                              <w:adjustRightInd w:val="0"/>
                              <w:snapToGrid w:val="0"/>
                              <w:rPr>
                                <w:rFonts w:hAnsi="ＭＳ ゴシック"/>
                                <w:szCs w:val="20"/>
                              </w:rPr>
                            </w:pPr>
                            <w:r w:rsidRPr="00F162D2">
                              <w:rPr>
                                <w:rFonts w:hAnsi="ＭＳ ゴシック" w:hint="eastAsia"/>
                                <w:szCs w:val="20"/>
                              </w:rPr>
                              <w:t>発表日：</w:t>
                            </w:r>
                            <w:r w:rsidR="00FA01EC">
                              <w:rPr>
                                <w:rFonts w:hAnsi="ＭＳ ゴシック" w:hint="eastAsia"/>
                                <w:szCs w:val="20"/>
                              </w:rPr>
                              <w:t>令和</w:t>
                            </w:r>
                            <w:r w:rsidR="00186CBE">
                              <w:rPr>
                                <w:rFonts w:hAnsi="ＭＳ ゴシック" w:hint="eastAsia"/>
                                <w:szCs w:val="20"/>
                              </w:rPr>
                              <w:t>８</w:t>
                            </w:r>
                            <w:r w:rsidR="00FA01EC">
                              <w:rPr>
                                <w:rFonts w:hAnsi="ＭＳ ゴシック" w:hint="eastAsia"/>
                                <w:szCs w:val="20"/>
                              </w:rPr>
                              <w:t>年</w:t>
                            </w:r>
                            <w:r w:rsidR="00730586">
                              <w:rPr>
                                <w:rFonts w:hAnsi="ＭＳ ゴシック" w:hint="eastAsia"/>
                                <w:szCs w:val="20"/>
                              </w:rPr>
                              <w:t>３</w:t>
                            </w:r>
                            <w:r w:rsidR="00FA01EC">
                              <w:rPr>
                                <w:rFonts w:hAnsi="ＭＳ ゴシック" w:hint="eastAsia"/>
                                <w:szCs w:val="20"/>
                              </w:rPr>
                              <w:t>月</w:t>
                            </w:r>
                            <w:r w:rsidR="0057601C">
                              <w:rPr>
                                <w:rFonts w:hAnsi="ＭＳ ゴシック" w:hint="eastAsia"/>
                                <w:szCs w:val="20"/>
                              </w:rPr>
                              <w:t>１７</w:t>
                            </w:r>
                            <w:r w:rsidRPr="003E5BC1">
                              <w:rPr>
                                <w:rFonts w:hAnsi="ＭＳ ゴシック" w:hint="eastAsia"/>
                                <w:szCs w:val="20"/>
                              </w:rPr>
                              <w:t>日（</w:t>
                            </w:r>
                            <w:r w:rsidR="0057601C">
                              <w:rPr>
                                <w:rFonts w:hAnsi="ＭＳ ゴシック" w:hint="eastAsia"/>
                                <w:szCs w:val="20"/>
                              </w:rPr>
                              <w:t>火</w:t>
                            </w:r>
                            <w:r w:rsidRPr="00546D20">
                              <w:rPr>
                                <w:rFonts w:hAnsi="ＭＳ ゴシック" w:hint="eastAsia"/>
                                <w:szCs w:val="20"/>
                              </w:rPr>
                              <w:t>）</w:t>
                            </w:r>
                          </w:p>
                          <w:p w14:paraId="3E310E07" w14:textId="771FD9C9" w:rsidR="00730586" w:rsidRDefault="00F162D2" w:rsidP="00163FA5">
                            <w:pPr>
                              <w:adjustRightInd w:val="0"/>
                              <w:snapToGrid w:val="0"/>
                              <w:rPr>
                                <w:rFonts w:hAnsi="ＭＳ ゴシック"/>
                                <w:szCs w:val="20"/>
                              </w:rPr>
                            </w:pPr>
                            <w:r w:rsidRPr="00F162D2">
                              <w:rPr>
                                <w:rFonts w:hAnsi="ＭＳ ゴシック"/>
                                <w:szCs w:val="20"/>
                              </w:rPr>
                              <w:t xml:space="preserve"> </w:t>
                            </w:r>
                            <w:r w:rsidRPr="00F162D2">
                              <w:rPr>
                                <w:rFonts w:hAnsi="ＭＳ ゴシック" w:hint="eastAsia"/>
                                <w:szCs w:val="20"/>
                              </w:rPr>
                              <w:t>所　属：</w:t>
                            </w:r>
                            <w:r w:rsidR="00730586">
                              <w:rPr>
                                <w:rFonts w:hAnsi="ＭＳ ゴシック" w:hint="eastAsia"/>
                                <w:szCs w:val="20"/>
                              </w:rPr>
                              <w:t>奈良県総務部</w:t>
                            </w:r>
                            <w:r w:rsidRPr="00F162D2">
                              <w:rPr>
                                <w:rFonts w:hAnsi="ＭＳ ゴシック" w:hint="eastAsia"/>
                                <w:szCs w:val="20"/>
                              </w:rPr>
                              <w:t>防災統括室</w:t>
                            </w:r>
                          </w:p>
                          <w:p w14:paraId="09DCB942" w14:textId="3BEAEA73" w:rsidR="00F162D2" w:rsidRPr="00F162D2" w:rsidRDefault="00F162D2" w:rsidP="00730586">
                            <w:pPr>
                              <w:adjustRightInd w:val="0"/>
                              <w:snapToGrid w:val="0"/>
                              <w:ind w:firstLineChars="350" w:firstLine="703"/>
                              <w:rPr>
                                <w:rFonts w:hAnsi="ＭＳ ゴシック"/>
                                <w:szCs w:val="20"/>
                              </w:rPr>
                            </w:pPr>
                            <w:r w:rsidRPr="00F162D2">
                              <w:rPr>
                                <w:rFonts w:hAnsi="ＭＳ ゴシック" w:hint="eastAsia"/>
                                <w:szCs w:val="20"/>
                              </w:rPr>
                              <w:t xml:space="preserve">　</w:t>
                            </w:r>
                            <w:r w:rsidR="00523F33">
                              <w:rPr>
                                <w:rFonts w:hAnsi="ＭＳ ゴシック" w:hint="eastAsia"/>
                                <w:szCs w:val="20"/>
                              </w:rPr>
                              <w:t>広域受援推進</w:t>
                            </w:r>
                            <w:r w:rsidRPr="00F162D2">
                              <w:rPr>
                                <w:rFonts w:hAnsi="ＭＳ ゴシック" w:hint="eastAsia"/>
                                <w:szCs w:val="20"/>
                              </w:rPr>
                              <w:t>係</w:t>
                            </w:r>
                          </w:p>
                          <w:p w14:paraId="73BBC58E" w14:textId="1BA6D8C1" w:rsidR="00F162D2" w:rsidRPr="00F162D2" w:rsidRDefault="00F162D2" w:rsidP="00163FA5">
                            <w:pPr>
                              <w:adjustRightInd w:val="0"/>
                              <w:snapToGrid w:val="0"/>
                              <w:rPr>
                                <w:rFonts w:hAnsi="ＭＳ ゴシック"/>
                                <w:szCs w:val="20"/>
                              </w:rPr>
                            </w:pPr>
                            <w:r w:rsidRPr="00F162D2">
                              <w:rPr>
                                <w:rFonts w:hAnsi="ＭＳ ゴシック"/>
                                <w:szCs w:val="20"/>
                              </w:rPr>
                              <w:t xml:space="preserve"> </w:t>
                            </w:r>
                            <w:r w:rsidRPr="00F162D2">
                              <w:rPr>
                                <w:rFonts w:hAnsi="ＭＳ ゴシック" w:hint="eastAsia"/>
                                <w:szCs w:val="20"/>
                              </w:rPr>
                              <w:t>担　当：</w:t>
                            </w:r>
                            <w:r w:rsidR="00186CBE">
                              <w:rPr>
                                <w:rFonts w:hAnsi="ＭＳ ゴシック" w:hint="eastAsia"/>
                                <w:szCs w:val="20"/>
                              </w:rPr>
                              <w:t>和田</w:t>
                            </w:r>
                            <w:r w:rsidRPr="00F162D2">
                              <w:rPr>
                                <w:rFonts w:hAnsi="ＭＳ ゴシック" w:hint="eastAsia"/>
                                <w:szCs w:val="20"/>
                              </w:rPr>
                              <w:t>､</w:t>
                            </w:r>
                            <w:r w:rsidR="00952D80">
                              <w:rPr>
                                <w:rFonts w:hAnsi="ＭＳ ゴシック" w:hint="eastAsia"/>
                                <w:szCs w:val="20"/>
                              </w:rPr>
                              <w:t>森田</w:t>
                            </w:r>
                          </w:p>
                          <w:p w14:paraId="0596DBB7" w14:textId="0BA2A100" w:rsidR="00F162D2" w:rsidRPr="00F162D2" w:rsidRDefault="00F162D2" w:rsidP="00163FA5">
                            <w:pPr>
                              <w:adjustRightInd w:val="0"/>
                              <w:snapToGrid w:val="0"/>
                              <w:rPr>
                                <w:rFonts w:hAnsi="ＭＳ ゴシック"/>
                                <w:szCs w:val="20"/>
                              </w:rPr>
                            </w:pPr>
                            <w:r w:rsidRPr="00F162D2">
                              <w:rPr>
                                <w:rFonts w:hAnsi="ＭＳ ゴシック"/>
                                <w:szCs w:val="20"/>
                              </w:rPr>
                              <w:t xml:space="preserve"> </w:t>
                            </w:r>
                            <w:r w:rsidRPr="00F162D2">
                              <w:rPr>
                                <w:rFonts w:hAnsi="ＭＳ ゴシック" w:hint="eastAsia"/>
                                <w:szCs w:val="20"/>
                              </w:rPr>
                              <w:t>電　話：</w:t>
                            </w:r>
                            <w:r w:rsidRPr="00F162D2">
                              <w:rPr>
                                <w:rFonts w:hAnsi="ＭＳ ゴシック"/>
                                <w:szCs w:val="20"/>
                              </w:rPr>
                              <w:t>0742-27-8</w:t>
                            </w:r>
                            <w:r w:rsidRPr="00546D20">
                              <w:rPr>
                                <w:rFonts w:hAnsi="ＭＳ ゴシック"/>
                                <w:szCs w:val="20"/>
                              </w:rPr>
                              <w:t>091</w:t>
                            </w:r>
                            <w:r w:rsidRPr="00F162D2">
                              <w:rPr>
                                <w:rFonts w:hAnsi="ＭＳ ゴシック" w:hint="eastAsia"/>
                                <w:szCs w:val="20"/>
                              </w:rPr>
                              <w:t>（ﾀﾞｲﾔﾙｲﾝ）</w:t>
                            </w:r>
                          </w:p>
                          <w:p w14:paraId="5AC9B181" w14:textId="5C18FA3C" w:rsidR="00E0159F" w:rsidRPr="00546D20" w:rsidRDefault="00F162D2" w:rsidP="00163FA5">
                            <w:pPr>
                              <w:adjustRightInd w:val="0"/>
                              <w:snapToGrid w:val="0"/>
                              <w:rPr>
                                <w:rFonts w:hAnsi="ＭＳ ゴシック"/>
                                <w:szCs w:val="20"/>
                              </w:rPr>
                            </w:pPr>
                            <w:r w:rsidRPr="00546D20">
                              <w:rPr>
                                <w:rFonts w:hAnsi="ＭＳ ゴシック"/>
                                <w:szCs w:val="20"/>
                              </w:rPr>
                              <w:t xml:space="preserve"> </w:t>
                            </w:r>
                            <w:r w:rsidRPr="00546D20">
                              <w:rPr>
                                <w:rFonts w:hAnsi="ＭＳ ゴシック" w:hint="eastAsia"/>
                                <w:szCs w:val="20"/>
                              </w:rPr>
                              <w:t>内　線：</w:t>
                            </w:r>
                            <w:r w:rsidR="00730586">
                              <w:rPr>
                                <w:rFonts w:hAnsi="ＭＳ ゴシック" w:hint="eastAsia"/>
                                <w:szCs w:val="20"/>
                              </w:rPr>
                              <w:t>60368、60381</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A2D661" id="_x0000_t202" coordsize="21600,21600" o:spt="202" path="m,l,21600r21600,l21600,xe">
                <v:stroke joinstyle="miter"/>
                <v:path gradientshapeok="t" o:connecttype="rect"/>
              </v:shapetype>
              <v:shape id="テキスト ボックス 1" o:spid="_x0000_s1027" type="#_x0000_t202" style="position:absolute;left:0;text-align:left;margin-left:240.5pt;margin-top:4pt;width:186.2pt;height:9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" fillcolor="white [3201]" strokeweight=".5pt">
                <v:textbox style="mso-fit-shape-to-text:t" inset="2mm,0,2mm,0">
                  <w:txbxContent>
                    <w:p w14:paraId="6D986161" w14:textId="3641783A" w:rsidR="00F162D2" w:rsidRPr="00730586" w:rsidRDefault="00F162D2" w:rsidP="00163FA5">
                      <w:pPr>
                        <w:adjustRightInd w:val="0"/>
                        <w:snapToGrid w:val="0"/>
                        <w:rPr>
                          <w:rFonts w:hAnsi="ＭＳ ゴシック"/>
                          <w:szCs w:val="20"/>
                        </w:rPr>
                      </w:pPr>
                      <w:r w:rsidRPr="00F162D2">
                        <w:rPr>
                          <w:rFonts w:hAnsi="ＭＳ ゴシック" w:hint="eastAsia"/>
                          <w:szCs w:val="20"/>
                        </w:rPr>
                        <w:t>発表日：</w:t>
                      </w:r>
                      <w:r w:rsidR="00FA01EC">
                        <w:rPr>
                          <w:rFonts w:hAnsi="ＭＳ ゴシック" w:hint="eastAsia"/>
                          <w:szCs w:val="20"/>
                        </w:rPr>
                        <w:t>令和</w:t>
                      </w:r>
                      <w:r w:rsidR="00186CBE">
                        <w:rPr>
                          <w:rFonts w:hAnsi="ＭＳ ゴシック" w:hint="eastAsia"/>
                          <w:szCs w:val="20"/>
                        </w:rPr>
                        <w:t>８</w:t>
                      </w:r>
                      <w:r w:rsidR="00FA01EC">
                        <w:rPr>
                          <w:rFonts w:hAnsi="ＭＳ ゴシック" w:hint="eastAsia"/>
                          <w:szCs w:val="20"/>
                        </w:rPr>
                        <w:t>年</w:t>
                      </w:r>
                      <w:r w:rsidR="00730586">
                        <w:rPr>
                          <w:rFonts w:hAnsi="ＭＳ ゴシック" w:hint="eastAsia"/>
                          <w:szCs w:val="20"/>
                        </w:rPr>
                        <w:t>３</w:t>
                      </w:r>
                      <w:r w:rsidR="00FA01EC">
                        <w:rPr>
                          <w:rFonts w:hAnsi="ＭＳ ゴシック" w:hint="eastAsia"/>
                          <w:szCs w:val="20"/>
                        </w:rPr>
                        <w:t>月</w:t>
                      </w:r>
                      <w:r w:rsidR="0057601C">
                        <w:rPr>
                          <w:rFonts w:hAnsi="ＭＳ ゴシック" w:hint="eastAsia"/>
                          <w:szCs w:val="20"/>
                        </w:rPr>
                        <w:t>１７</w:t>
                      </w:r>
                      <w:r w:rsidRPr="003E5BC1">
                        <w:rPr>
                          <w:rFonts w:hAnsi="ＭＳ ゴシック" w:hint="eastAsia"/>
                          <w:szCs w:val="20"/>
                        </w:rPr>
                        <w:t>日（</w:t>
                      </w:r>
                      <w:r w:rsidR="0057601C">
                        <w:rPr>
                          <w:rFonts w:hAnsi="ＭＳ ゴシック" w:hint="eastAsia"/>
                          <w:szCs w:val="20"/>
                        </w:rPr>
                        <w:t>火</w:t>
                      </w:r>
                      <w:r w:rsidRPr="00546D20">
                        <w:rPr>
                          <w:rFonts w:hAnsi="ＭＳ ゴシック" w:hint="eastAsia"/>
                          <w:szCs w:val="20"/>
                        </w:rPr>
                        <w:t>）</w:t>
                      </w:r>
                    </w:p>
                    <w:p w14:paraId="3E310E07" w14:textId="771FD9C9" w:rsidR="00730586" w:rsidRDefault="00F162D2" w:rsidP="00163FA5">
                      <w:pPr>
                        <w:adjustRightInd w:val="0"/>
                        <w:snapToGrid w:val="0"/>
                        <w:rPr>
                          <w:rFonts w:hAnsi="ＭＳ ゴシック"/>
                          <w:szCs w:val="20"/>
                        </w:rPr>
                      </w:pPr>
                      <w:r w:rsidRPr="00F162D2">
                        <w:rPr>
                          <w:rFonts w:hAnsi="ＭＳ ゴシック"/>
                          <w:szCs w:val="20"/>
                        </w:rPr>
                        <w:t xml:space="preserve"> </w:t>
                      </w:r>
                      <w:r w:rsidRPr="00F162D2">
                        <w:rPr>
                          <w:rFonts w:hAnsi="ＭＳ ゴシック" w:hint="eastAsia"/>
                          <w:szCs w:val="20"/>
                        </w:rPr>
                        <w:t>所　属：</w:t>
                      </w:r>
                      <w:r w:rsidR="00730586">
                        <w:rPr>
                          <w:rFonts w:hAnsi="ＭＳ ゴシック" w:hint="eastAsia"/>
                          <w:szCs w:val="20"/>
                        </w:rPr>
                        <w:t>奈良県総務部</w:t>
                      </w:r>
                      <w:r w:rsidRPr="00F162D2">
                        <w:rPr>
                          <w:rFonts w:hAnsi="ＭＳ ゴシック" w:hint="eastAsia"/>
                          <w:szCs w:val="20"/>
                        </w:rPr>
                        <w:t>防災統括室</w:t>
                      </w:r>
                    </w:p>
                    <w:p w14:paraId="09DCB942" w14:textId="3BEAEA73" w:rsidR="00F162D2" w:rsidRPr="00F162D2" w:rsidRDefault="00F162D2" w:rsidP="00730586">
                      <w:pPr>
                        <w:adjustRightInd w:val="0"/>
                        <w:snapToGrid w:val="0"/>
                        <w:ind w:firstLineChars="350" w:firstLine="703"/>
                        <w:rPr>
                          <w:rFonts w:hAnsi="ＭＳ ゴシック"/>
                          <w:szCs w:val="20"/>
                        </w:rPr>
                      </w:pPr>
                      <w:r w:rsidRPr="00F162D2">
                        <w:rPr>
                          <w:rFonts w:hAnsi="ＭＳ ゴシック" w:hint="eastAsia"/>
                          <w:szCs w:val="20"/>
                        </w:rPr>
                        <w:t xml:space="preserve">　</w:t>
                      </w:r>
                      <w:r w:rsidR="00523F33">
                        <w:rPr>
                          <w:rFonts w:hAnsi="ＭＳ ゴシック" w:hint="eastAsia"/>
                          <w:szCs w:val="20"/>
                        </w:rPr>
                        <w:t>広域受援推進</w:t>
                      </w:r>
                      <w:r w:rsidRPr="00F162D2">
                        <w:rPr>
                          <w:rFonts w:hAnsi="ＭＳ ゴシック" w:hint="eastAsia"/>
                          <w:szCs w:val="20"/>
                        </w:rPr>
                        <w:t>係</w:t>
                      </w:r>
                    </w:p>
                    <w:p w14:paraId="73BBC58E" w14:textId="1BA6D8C1" w:rsidR="00F162D2" w:rsidRPr="00F162D2" w:rsidRDefault="00F162D2" w:rsidP="00163FA5">
                      <w:pPr>
                        <w:adjustRightInd w:val="0"/>
                        <w:snapToGrid w:val="0"/>
                        <w:rPr>
                          <w:rFonts w:hAnsi="ＭＳ ゴシック"/>
                          <w:szCs w:val="20"/>
                        </w:rPr>
                      </w:pPr>
                      <w:r w:rsidRPr="00F162D2">
                        <w:rPr>
                          <w:rFonts w:hAnsi="ＭＳ ゴシック"/>
                          <w:szCs w:val="20"/>
                        </w:rPr>
                        <w:t xml:space="preserve"> </w:t>
                      </w:r>
                      <w:r w:rsidRPr="00F162D2">
                        <w:rPr>
                          <w:rFonts w:hAnsi="ＭＳ ゴシック" w:hint="eastAsia"/>
                          <w:szCs w:val="20"/>
                        </w:rPr>
                        <w:t>担　当：</w:t>
                      </w:r>
                      <w:r w:rsidR="00186CBE">
                        <w:rPr>
                          <w:rFonts w:hAnsi="ＭＳ ゴシック" w:hint="eastAsia"/>
                          <w:szCs w:val="20"/>
                        </w:rPr>
                        <w:t>和田</w:t>
                      </w:r>
                      <w:r w:rsidRPr="00F162D2">
                        <w:rPr>
                          <w:rFonts w:hAnsi="ＭＳ ゴシック" w:hint="eastAsia"/>
                          <w:szCs w:val="20"/>
                        </w:rPr>
                        <w:t>､</w:t>
                      </w:r>
                      <w:r w:rsidR="00952D80">
                        <w:rPr>
                          <w:rFonts w:hAnsi="ＭＳ ゴシック" w:hint="eastAsia"/>
                          <w:szCs w:val="20"/>
                        </w:rPr>
                        <w:t>森田</w:t>
                      </w:r>
                    </w:p>
                    <w:p w14:paraId="0596DBB7" w14:textId="0BA2A100" w:rsidR="00F162D2" w:rsidRPr="00F162D2" w:rsidRDefault="00F162D2" w:rsidP="00163FA5">
                      <w:pPr>
                        <w:adjustRightInd w:val="0"/>
                        <w:snapToGrid w:val="0"/>
                        <w:rPr>
                          <w:rFonts w:hAnsi="ＭＳ ゴシック"/>
                          <w:szCs w:val="20"/>
                        </w:rPr>
                      </w:pPr>
                      <w:r w:rsidRPr="00F162D2">
                        <w:rPr>
                          <w:rFonts w:hAnsi="ＭＳ ゴシック"/>
                          <w:szCs w:val="20"/>
                        </w:rPr>
                        <w:t xml:space="preserve"> </w:t>
                      </w:r>
                      <w:r w:rsidRPr="00F162D2">
                        <w:rPr>
                          <w:rFonts w:hAnsi="ＭＳ ゴシック" w:hint="eastAsia"/>
                          <w:szCs w:val="20"/>
                        </w:rPr>
                        <w:t>電　話：</w:t>
                      </w:r>
                      <w:r w:rsidRPr="00F162D2">
                        <w:rPr>
                          <w:rFonts w:hAnsi="ＭＳ ゴシック"/>
                          <w:szCs w:val="20"/>
                        </w:rPr>
                        <w:t>0742-27-8</w:t>
                      </w:r>
                      <w:r w:rsidRPr="00546D20">
                        <w:rPr>
                          <w:rFonts w:hAnsi="ＭＳ ゴシック"/>
                          <w:szCs w:val="20"/>
                        </w:rPr>
                        <w:t>091</w:t>
                      </w:r>
                      <w:r w:rsidRPr="00F162D2">
                        <w:rPr>
                          <w:rFonts w:hAnsi="ＭＳ ゴシック" w:hint="eastAsia"/>
                          <w:szCs w:val="20"/>
                        </w:rPr>
                        <w:t>（ﾀﾞｲﾔﾙｲﾝ）</w:t>
                      </w:r>
                    </w:p>
                    <w:p w14:paraId="5AC9B181" w14:textId="5C18FA3C" w:rsidR="00E0159F" w:rsidRPr="00546D20" w:rsidRDefault="00F162D2" w:rsidP="00163FA5">
                      <w:pPr>
                        <w:adjustRightInd w:val="0"/>
                        <w:snapToGrid w:val="0"/>
                        <w:rPr>
                          <w:rFonts w:hAnsi="ＭＳ ゴシック"/>
                          <w:szCs w:val="20"/>
                        </w:rPr>
                      </w:pPr>
                      <w:r w:rsidRPr="00546D20">
                        <w:rPr>
                          <w:rFonts w:hAnsi="ＭＳ ゴシック"/>
                          <w:szCs w:val="20"/>
                        </w:rPr>
                        <w:t xml:space="preserve"> </w:t>
                      </w:r>
                      <w:r w:rsidRPr="00546D20">
                        <w:rPr>
                          <w:rFonts w:hAnsi="ＭＳ ゴシック" w:hint="eastAsia"/>
                          <w:szCs w:val="20"/>
                        </w:rPr>
                        <w:t>内　線：</w:t>
                      </w:r>
                      <w:r w:rsidR="00730586">
                        <w:rPr>
                          <w:rFonts w:hAnsi="ＭＳ ゴシック" w:hint="eastAsia"/>
                          <w:szCs w:val="20"/>
                        </w:rPr>
                        <w:t>60368、60381</w:t>
                      </w:r>
                    </w:p>
                  </w:txbxContent>
                </v:textbox>
              </v:shape>
            </w:pict>
          </mc:Fallback>
        </mc:AlternateContent>
      </w:r>
    </w:p>
    <w:p w14:paraId="622DD044" w14:textId="77777777" w:rsidR="00E0159F" w:rsidRDefault="00E0159F" w:rsidP="00E0159F"/>
    <w:p w14:paraId="129BA975" w14:textId="77777777" w:rsidR="00E0159F" w:rsidRDefault="00E0159F" w:rsidP="00E0159F"/>
    <w:p w14:paraId="78C09E6E" w14:textId="77777777" w:rsidR="00E0159F" w:rsidRDefault="00E0159F" w:rsidP="00E0159F"/>
    <w:p w14:paraId="108AD341" w14:textId="5FD5905A" w:rsidR="00E0159F" w:rsidRDefault="00E0159F" w:rsidP="00E0159F"/>
    <w:p w14:paraId="1F0FC93A" w14:textId="77777777" w:rsidR="00532632" w:rsidRPr="008A4C81" w:rsidRDefault="00532632" w:rsidP="00E0159F"/>
    <w:p w14:paraId="3272D19C" w14:textId="0E9A60B7" w:rsidR="00E0159F" w:rsidRDefault="00730586" w:rsidP="00341474">
      <w:pPr>
        <w:spacing w:beforeLines="50" w:before="143" w:afterLines="50" w:after="143"/>
        <w:jc w:val="center"/>
        <w:rPr>
          <w:rFonts w:hAnsi="ＭＳ ゴシック"/>
          <w:sz w:val="32"/>
          <w:szCs w:val="28"/>
          <w:u w:val="double"/>
        </w:rPr>
      </w:pPr>
      <w:r>
        <w:rPr>
          <w:rFonts w:hAnsi="ＭＳ ゴシック" w:hint="eastAsia"/>
          <w:sz w:val="32"/>
          <w:szCs w:val="28"/>
          <w:u w:val="double"/>
        </w:rPr>
        <w:t>南部中核拠点先行整備竣工式典を開催します</w:t>
      </w:r>
    </w:p>
    <w:p w14:paraId="0D7F1858" w14:textId="77777777" w:rsidR="00532632" w:rsidRPr="00FA01EC" w:rsidRDefault="00532632" w:rsidP="00341474">
      <w:pPr>
        <w:spacing w:beforeLines="50" w:before="143" w:afterLines="50" w:after="143"/>
        <w:jc w:val="center"/>
        <w:rPr>
          <w:rFonts w:hAnsi="ＭＳ ゴシック"/>
          <w:sz w:val="20"/>
          <w:szCs w:val="20"/>
          <w:u w:val="doubl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F162D2" w:rsidRPr="0015358D" w14:paraId="44C924A8" w14:textId="77777777" w:rsidTr="00730586">
        <w:trPr>
          <w:trHeight w:val="950"/>
        </w:trPr>
        <w:tc>
          <w:tcPr>
            <w:tcW w:w="8505" w:type="dxa"/>
          </w:tcPr>
          <w:p w14:paraId="2ACB9BC1" w14:textId="2B022F73" w:rsidR="00730586" w:rsidRDefault="00730586" w:rsidP="00730586">
            <w:pPr>
              <w:ind w:firstLineChars="100" w:firstLine="211"/>
              <w:rPr>
                <w:rFonts w:hAnsi="ＭＳ ゴシック"/>
                <w:sz w:val="22"/>
                <w:szCs w:val="24"/>
              </w:rPr>
            </w:pPr>
            <w:r>
              <w:rPr>
                <w:rFonts w:hAnsi="ＭＳ ゴシック" w:hint="eastAsia"/>
                <w:sz w:val="22"/>
                <w:szCs w:val="24"/>
              </w:rPr>
              <w:t>県では、</w:t>
            </w:r>
            <w:r w:rsidRPr="00730586">
              <w:rPr>
                <w:rFonts w:hAnsi="ＭＳ ゴシック" w:hint="eastAsia"/>
                <w:sz w:val="22"/>
                <w:szCs w:val="24"/>
              </w:rPr>
              <w:t>南海トラフ巨大地震等の大規模災害発生時に、県内はもとより津波による甚大な被害が想定される沿岸部を有する</w:t>
            </w:r>
            <w:r>
              <w:rPr>
                <w:rFonts w:hAnsi="ＭＳ ゴシック" w:hint="eastAsia"/>
                <w:sz w:val="22"/>
                <w:szCs w:val="24"/>
              </w:rPr>
              <w:t>近隣府県</w:t>
            </w:r>
            <w:r w:rsidRPr="00730586">
              <w:rPr>
                <w:rFonts w:hAnsi="ＭＳ ゴシック" w:hint="eastAsia"/>
                <w:sz w:val="22"/>
                <w:szCs w:val="24"/>
              </w:rPr>
              <w:t>への支援にも対応するため、</w:t>
            </w:r>
            <w:r w:rsidR="008F7FD4">
              <w:rPr>
                <w:rFonts w:hAnsi="ＭＳ ゴシック" w:hint="eastAsia"/>
                <w:sz w:val="22"/>
                <w:szCs w:val="24"/>
              </w:rPr>
              <w:t>五條市に</w:t>
            </w:r>
            <w:r w:rsidRPr="00730586">
              <w:rPr>
                <w:rFonts w:hAnsi="ＭＳ ゴシック" w:hint="eastAsia"/>
                <w:sz w:val="22"/>
                <w:szCs w:val="24"/>
              </w:rPr>
              <w:t>南部中核拠点</w:t>
            </w:r>
            <w:r>
              <w:rPr>
                <w:rFonts w:hAnsi="ＭＳ ゴシック" w:hint="eastAsia"/>
                <w:sz w:val="22"/>
                <w:szCs w:val="24"/>
              </w:rPr>
              <w:t>を段階的に整備しているところです。</w:t>
            </w:r>
          </w:p>
          <w:p w14:paraId="0AE315D4" w14:textId="0DC5FA84" w:rsidR="00F162D2" w:rsidRPr="0015358D" w:rsidRDefault="00730586" w:rsidP="00730586">
            <w:pPr>
              <w:ind w:firstLineChars="100" w:firstLine="211"/>
              <w:rPr>
                <w:rFonts w:hAnsi="ＭＳ ゴシック"/>
                <w:sz w:val="22"/>
                <w:szCs w:val="24"/>
              </w:rPr>
            </w:pPr>
            <w:r>
              <w:rPr>
                <w:rFonts w:hAnsi="ＭＳ ゴシック" w:hint="eastAsia"/>
                <w:sz w:val="22"/>
                <w:szCs w:val="24"/>
              </w:rPr>
              <w:t>このたび、第一段階となる先行整備工事が完了しましたので、関係者を招いて</w:t>
            </w:r>
            <w:r w:rsidR="00E67432">
              <w:rPr>
                <w:rFonts w:hAnsi="ＭＳ ゴシック" w:hint="eastAsia"/>
                <w:sz w:val="22"/>
                <w:szCs w:val="24"/>
              </w:rPr>
              <w:t>先行整備竣工式典を開催します</w:t>
            </w:r>
            <w:r w:rsidRPr="00730586">
              <w:rPr>
                <w:rFonts w:hAnsi="ＭＳ ゴシック" w:hint="eastAsia"/>
                <w:sz w:val="22"/>
                <w:szCs w:val="24"/>
              </w:rPr>
              <w:t>。</w:t>
            </w:r>
          </w:p>
        </w:tc>
      </w:tr>
    </w:tbl>
    <w:p w14:paraId="5995C2C6" w14:textId="77777777" w:rsidR="008249D1" w:rsidRDefault="008249D1" w:rsidP="000115C7">
      <w:pPr>
        <w:spacing w:beforeLines="50" w:before="143"/>
      </w:pPr>
    </w:p>
    <w:p w14:paraId="4A99CF25" w14:textId="3DFDF54A" w:rsidR="00E0159F" w:rsidRDefault="00E0159F" w:rsidP="00B5632A">
      <w:pPr>
        <w:spacing w:beforeLines="50" w:before="143" w:line="360" w:lineRule="exact"/>
      </w:pPr>
      <w:r w:rsidRPr="00730586">
        <w:rPr>
          <w:rFonts w:hint="eastAsia"/>
          <w:spacing w:val="193"/>
          <w:kern w:val="0"/>
          <w:fitText w:val="804" w:id="-492609280"/>
        </w:rPr>
        <w:t>日</w:t>
      </w:r>
      <w:r w:rsidRPr="00730586">
        <w:rPr>
          <w:rFonts w:hint="eastAsia"/>
          <w:kern w:val="0"/>
          <w:fitText w:val="804" w:id="-492609280"/>
        </w:rPr>
        <w:t>時</w:t>
      </w:r>
      <w:r w:rsidR="000115C7">
        <w:rPr>
          <w:rFonts w:hint="eastAsia"/>
        </w:rPr>
        <w:t xml:space="preserve">　</w:t>
      </w:r>
      <w:r w:rsidR="00FA01EC">
        <w:rPr>
          <w:rFonts w:hint="eastAsia"/>
        </w:rPr>
        <w:t>令和</w:t>
      </w:r>
      <w:r w:rsidR="00186CBE">
        <w:rPr>
          <w:rFonts w:hint="eastAsia"/>
        </w:rPr>
        <w:t>８</w:t>
      </w:r>
      <w:r w:rsidR="00FA01EC">
        <w:rPr>
          <w:rFonts w:hint="eastAsia"/>
        </w:rPr>
        <w:t>年</w:t>
      </w:r>
      <w:r w:rsidR="00730586">
        <w:rPr>
          <w:rFonts w:hint="eastAsia"/>
        </w:rPr>
        <w:t>３</w:t>
      </w:r>
      <w:r w:rsidR="00FA01EC">
        <w:rPr>
          <w:rFonts w:hint="eastAsia"/>
        </w:rPr>
        <w:t>月</w:t>
      </w:r>
      <w:r w:rsidR="008F7FD4">
        <w:rPr>
          <w:rFonts w:hint="eastAsia"/>
        </w:rPr>
        <w:t>２９</w:t>
      </w:r>
      <w:r>
        <w:rPr>
          <w:rFonts w:hint="eastAsia"/>
        </w:rPr>
        <w:t>日（</w:t>
      </w:r>
      <w:r w:rsidR="00730586">
        <w:rPr>
          <w:rFonts w:hint="eastAsia"/>
        </w:rPr>
        <w:t>日</w:t>
      </w:r>
      <w:r>
        <w:rPr>
          <w:rFonts w:hint="eastAsia"/>
        </w:rPr>
        <w:t>）</w:t>
      </w:r>
      <w:r>
        <w:t xml:space="preserve"> </w:t>
      </w:r>
      <w:r w:rsidR="00730586">
        <w:rPr>
          <w:rFonts w:hint="eastAsia"/>
        </w:rPr>
        <w:t>１３</w:t>
      </w:r>
      <w:r w:rsidR="001975ED">
        <w:rPr>
          <w:rFonts w:hint="eastAsia"/>
        </w:rPr>
        <w:t>：</w:t>
      </w:r>
      <w:r w:rsidR="00186CBE">
        <w:rPr>
          <w:rFonts w:hint="eastAsia"/>
        </w:rPr>
        <w:t>３</w:t>
      </w:r>
      <w:r w:rsidR="00194910">
        <w:rPr>
          <w:rFonts w:hint="eastAsia"/>
        </w:rPr>
        <w:t>０</w:t>
      </w:r>
      <w:r w:rsidR="001975ED">
        <w:rPr>
          <w:rFonts w:hint="eastAsia"/>
        </w:rPr>
        <w:t>～</w:t>
      </w:r>
      <w:r>
        <w:t>１</w:t>
      </w:r>
      <w:r w:rsidR="00730586">
        <w:rPr>
          <w:rFonts w:hint="eastAsia"/>
        </w:rPr>
        <w:t>４</w:t>
      </w:r>
      <w:r w:rsidR="001975ED">
        <w:rPr>
          <w:rFonts w:hint="eastAsia"/>
        </w:rPr>
        <w:t>：</w:t>
      </w:r>
      <w:r w:rsidR="008F7FD4">
        <w:rPr>
          <w:rFonts w:hint="eastAsia"/>
        </w:rPr>
        <w:t>４５</w:t>
      </w:r>
      <w:r w:rsidR="00603545">
        <w:rPr>
          <w:rFonts w:hint="eastAsia"/>
        </w:rPr>
        <w:t>予定</w:t>
      </w:r>
      <w:r w:rsidR="00862027">
        <w:rPr>
          <w:rFonts w:hint="eastAsia"/>
        </w:rPr>
        <w:t>（</w:t>
      </w:r>
      <w:r w:rsidR="00730586">
        <w:rPr>
          <w:rFonts w:hint="eastAsia"/>
        </w:rPr>
        <w:t>受付１３</w:t>
      </w:r>
      <w:r w:rsidR="00F162D2">
        <w:rPr>
          <w:rFonts w:hint="eastAsia"/>
        </w:rPr>
        <w:t>：</w:t>
      </w:r>
      <w:r w:rsidR="00186CBE">
        <w:rPr>
          <w:rFonts w:hint="eastAsia"/>
        </w:rPr>
        <w:t>０</w:t>
      </w:r>
      <w:r w:rsidR="00F162D2">
        <w:rPr>
          <w:rFonts w:hint="eastAsia"/>
        </w:rPr>
        <w:t>０</w:t>
      </w:r>
      <w:r w:rsidR="00730586">
        <w:rPr>
          <w:rFonts w:hint="eastAsia"/>
        </w:rPr>
        <w:t>～</w:t>
      </w:r>
      <w:r w:rsidR="00862027">
        <w:rPr>
          <w:rFonts w:hint="eastAsia"/>
        </w:rPr>
        <w:t>）</w:t>
      </w:r>
    </w:p>
    <w:p w14:paraId="54785B7D" w14:textId="2A92F07B" w:rsidR="00E0159F" w:rsidRDefault="00E0159F" w:rsidP="00B5632A">
      <w:pPr>
        <w:spacing w:beforeLines="50" w:before="143" w:line="360" w:lineRule="exact"/>
      </w:pPr>
      <w:r w:rsidRPr="00730586">
        <w:rPr>
          <w:rFonts w:hint="eastAsia"/>
          <w:spacing w:val="193"/>
          <w:kern w:val="0"/>
          <w:fitText w:val="804" w:id="-1264864768"/>
        </w:rPr>
        <w:t>場</w:t>
      </w:r>
      <w:r w:rsidRPr="00730586">
        <w:rPr>
          <w:rFonts w:hint="eastAsia"/>
          <w:kern w:val="0"/>
          <w:fitText w:val="804" w:id="-1264864768"/>
        </w:rPr>
        <w:t>所</w:t>
      </w:r>
      <w:r w:rsidR="000115C7">
        <w:rPr>
          <w:rFonts w:hint="eastAsia"/>
          <w:kern w:val="0"/>
        </w:rPr>
        <w:t xml:space="preserve">　</w:t>
      </w:r>
      <w:r w:rsidR="00730586">
        <w:rPr>
          <w:rFonts w:hint="eastAsia"/>
        </w:rPr>
        <w:t>南部中核拠点（旧プレディアゴルフ）</w:t>
      </w:r>
    </w:p>
    <w:p w14:paraId="312E9D53" w14:textId="6992016D" w:rsidR="00730586" w:rsidRDefault="00730586" w:rsidP="00B5632A">
      <w:pPr>
        <w:spacing w:beforeLines="50" w:before="143" w:line="360" w:lineRule="exact"/>
      </w:pPr>
      <w:r>
        <w:rPr>
          <w:rFonts w:hint="eastAsia"/>
        </w:rPr>
        <w:t xml:space="preserve">　　　　　　　奈良県五條市阪合部新田町</w:t>
      </w:r>
      <w:r w:rsidR="00273288">
        <w:rPr>
          <w:rFonts w:hint="eastAsia"/>
        </w:rPr>
        <w:t>４４１－１</w:t>
      </w:r>
    </w:p>
    <w:p w14:paraId="3928D459" w14:textId="77777777" w:rsidR="00730586" w:rsidRDefault="00730586" w:rsidP="003E5BC1">
      <w:pPr>
        <w:spacing w:beforeLines="50" w:before="143" w:line="360" w:lineRule="exact"/>
        <w:ind w:left="4108" w:hangingChars="700" w:hanging="4108"/>
        <w:rPr>
          <w:kern w:val="0"/>
        </w:rPr>
      </w:pPr>
      <w:r w:rsidRPr="00730586">
        <w:rPr>
          <w:rFonts w:hint="eastAsia"/>
          <w:spacing w:val="193"/>
          <w:kern w:val="0"/>
          <w:fitText w:val="804" w:id="-492608768"/>
        </w:rPr>
        <w:t>主</w:t>
      </w:r>
      <w:r w:rsidRPr="00730586">
        <w:rPr>
          <w:rFonts w:hint="eastAsia"/>
          <w:kern w:val="0"/>
          <w:fitText w:val="804" w:id="-492608768"/>
        </w:rPr>
        <w:t>催</w:t>
      </w:r>
      <w:r w:rsidR="000115C7">
        <w:rPr>
          <w:rFonts w:hint="eastAsia"/>
          <w:kern w:val="0"/>
        </w:rPr>
        <w:t xml:space="preserve">　</w:t>
      </w:r>
      <w:r>
        <w:rPr>
          <w:rFonts w:hint="eastAsia"/>
          <w:kern w:val="0"/>
        </w:rPr>
        <w:t>奈良県</w:t>
      </w:r>
    </w:p>
    <w:p w14:paraId="656C04DC" w14:textId="7F0C7437" w:rsidR="00186CBE" w:rsidRDefault="00730586" w:rsidP="00186CBE">
      <w:pPr>
        <w:spacing w:beforeLines="50" w:before="143" w:line="360" w:lineRule="exact"/>
        <w:ind w:left="4108" w:hangingChars="700" w:hanging="4108"/>
        <w:rPr>
          <w:kern w:val="0"/>
        </w:rPr>
      </w:pPr>
      <w:r w:rsidRPr="00730586">
        <w:rPr>
          <w:rFonts w:hint="eastAsia"/>
          <w:spacing w:val="193"/>
          <w:kern w:val="0"/>
          <w:fitText w:val="804" w:id="-492608512"/>
        </w:rPr>
        <w:t>共</w:t>
      </w:r>
      <w:r w:rsidRPr="00730586">
        <w:rPr>
          <w:rFonts w:hint="eastAsia"/>
          <w:kern w:val="0"/>
          <w:fitText w:val="804" w:id="-492608512"/>
        </w:rPr>
        <w:t>催</w:t>
      </w:r>
      <w:r>
        <w:rPr>
          <w:rFonts w:hint="eastAsia"/>
          <w:kern w:val="0"/>
        </w:rPr>
        <w:t xml:space="preserve">　五條市</w:t>
      </w:r>
    </w:p>
    <w:p w14:paraId="5E4DCA17" w14:textId="77777777" w:rsidR="00273288" w:rsidRDefault="00273288" w:rsidP="00186CBE">
      <w:pPr>
        <w:spacing w:beforeLines="50" w:before="143" w:line="360" w:lineRule="exact"/>
        <w:ind w:left="2022" w:hangingChars="700" w:hanging="2022"/>
        <w:rPr>
          <w:kern w:val="0"/>
        </w:rPr>
      </w:pPr>
      <w:r w:rsidRPr="00273288">
        <w:rPr>
          <w:rFonts w:hint="eastAsia"/>
          <w:spacing w:val="44"/>
          <w:kern w:val="0"/>
          <w:fitText w:val="804" w:id="-492604928"/>
        </w:rPr>
        <w:t>招待</w:t>
      </w:r>
      <w:r w:rsidRPr="00273288">
        <w:rPr>
          <w:rFonts w:hint="eastAsia"/>
          <w:kern w:val="0"/>
          <w:fitText w:val="804" w:id="-492604928"/>
        </w:rPr>
        <w:t>者</w:t>
      </w:r>
      <w:r>
        <w:rPr>
          <w:rFonts w:hint="eastAsia"/>
          <w:kern w:val="0"/>
        </w:rPr>
        <w:t xml:space="preserve">　奈良県関係国会議員、奈良県議会議員、五條市議会議員</w:t>
      </w:r>
    </w:p>
    <w:p w14:paraId="2BB6C91F" w14:textId="2D34D14A" w:rsidR="00273288" w:rsidRDefault="00273288" w:rsidP="00273288">
      <w:pPr>
        <w:spacing w:beforeLines="50" w:before="143" w:line="360" w:lineRule="exact"/>
        <w:ind w:leftChars="500" w:left="1406" w:hangingChars="200" w:hanging="402"/>
        <w:rPr>
          <w:kern w:val="0"/>
        </w:rPr>
      </w:pPr>
      <w:r>
        <w:rPr>
          <w:rFonts w:hint="eastAsia"/>
          <w:kern w:val="0"/>
        </w:rPr>
        <w:t>地元関係者、関係機関　他</w:t>
      </w:r>
    </w:p>
    <w:p w14:paraId="26A79C35" w14:textId="43C623E2" w:rsidR="00730586" w:rsidRDefault="00730586" w:rsidP="00186CBE">
      <w:pPr>
        <w:spacing w:beforeLines="50" w:before="143" w:line="360" w:lineRule="exact"/>
        <w:ind w:left="4108" w:hangingChars="700" w:hanging="4108"/>
        <w:rPr>
          <w:kern w:val="0"/>
        </w:rPr>
      </w:pPr>
      <w:r w:rsidRPr="00730586">
        <w:rPr>
          <w:rFonts w:hint="eastAsia"/>
          <w:spacing w:val="193"/>
          <w:kern w:val="0"/>
          <w:fitText w:val="804" w:id="-492608256"/>
        </w:rPr>
        <w:t>内</w:t>
      </w:r>
      <w:r w:rsidRPr="00730586">
        <w:rPr>
          <w:rFonts w:hint="eastAsia"/>
          <w:kern w:val="0"/>
          <w:fitText w:val="804" w:id="-492608256"/>
        </w:rPr>
        <w:t>容</w:t>
      </w:r>
      <w:r>
        <w:rPr>
          <w:rFonts w:hint="eastAsia"/>
          <w:kern w:val="0"/>
        </w:rPr>
        <w:t xml:space="preserve">　テープカット、応援部隊</w:t>
      </w:r>
      <w:r w:rsidR="00BB440F">
        <w:rPr>
          <w:rFonts w:hint="eastAsia"/>
          <w:kern w:val="0"/>
        </w:rPr>
        <w:t>展示</w:t>
      </w:r>
      <w:r>
        <w:rPr>
          <w:rFonts w:hint="eastAsia"/>
          <w:kern w:val="0"/>
        </w:rPr>
        <w:t xml:space="preserve">　等</w:t>
      </w:r>
    </w:p>
    <w:p w14:paraId="587D0CCB" w14:textId="69B22E5C" w:rsidR="00730586" w:rsidRDefault="00730586" w:rsidP="00186CBE">
      <w:pPr>
        <w:spacing w:beforeLines="50" w:before="143" w:line="360" w:lineRule="exact"/>
        <w:ind w:left="4108" w:hangingChars="700" w:hanging="4108"/>
        <w:rPr>
          <w:kern w:val="0"/>
        </w:rPr>
      </w:pPr>
      <w:r w:rsidRPr="00730586">
        <w:rPr>
          <w:rFonts w:hint="eastAsia"/>
          <w:spacing w:val="193"/>
          <w:kern w:val="0"/>
          <w:fitText w:val="804" w:id="-492608000"/>
        </w:rPr>
        <w:t>備</w:t>
      </w:r>
      <w:r w:rsidRPr="00730586">
        <w:rPr>
          <w:rFonts w:hint="eastAsia"/>
          <w:kern w:val="0"/>
          <w:fitText w:val="804" w:id="-492608000"/>
        </w:rPr>
        <w:t>考</w:t>
      </w:r>
      <w:r>
        <w:rPr>
          <w:rFonts w:hint="eastAsia"/>
          <w:kern w:val="0"/>
        </w:rPr>
        <w:t xml:space="preserve">　雨天決行（式典内容を一部変更して開催予定）</w:t>
      </w:r>
    </w:p>
    <w:p w14:paraId="0F77B238" w14:textId="7DFCBAC6" w:rsidR="00730586" w:rsidRDefault="00730586" w:rsidP="00186CBE">
      <w:pPr>
        <w:spacing w:beforeLines="50" w:before="143" w:line="360" w:lineRule="exact"/>
        <w:ind w:left="1406" w:hangingChars="700" w:hanging="1406"/>
        <w:rPr>
          <w:kern w:val="0"/>
        </w:rPr>
      </w:pPr>
    </w:p>
    <w:p w14:paraId="0E288EC9" w14:textId="24E39A28" w:rsidR="00730586" w:rsidRPr="00730586" w:rsidRDefault="00730586" w:rsidP="00730586">
      <w:pPr>
        <w:spacing w:beforeLines="50" w:before="143" w:line="360" w:lineRule="exact"/>
        <w:rPr>
          <w:kern w:val="0"/>
        </w:rPr>
      </w:pPr>
      <w:r w:rsidRPr="00730586">
        <w:rPr>
          <w:rFonts w:hint="eastAsia"/>
          <w:kern w:val="0"/>
        </w:rPr>
        <w:t>※</w:t>
      </w:r>
      <w:r w:rsidRPr="00730586">
        <w:rPr>
          <w:kern w:val="0"/>
        </w:rPr>
        <w:t xml:space="preserve"> 会場での取材を希望する報道機関におかれましては、</w:t>
      </w:r>
      <w:r>
        <w:rPr>
          <w:rFonts w:hint="eastAsia"/>
          <w:kern w:val="0"/>
        </w:rPr>
        <w:t>会場整理の都合上、事前に取材申し込みをお願いします。</w:t>
      </w:r>
      <w:r w:rsidRPr="00730586">
        <w:rPr>
          <w:kern w:val="0"/>
        </w:rPr>
        <w:t>別紙「</w:t>
      </w:r>
      <w:r>
        <w:rPr>
          <w:rFonts w:hint="eastAsia"/>
          <w:kern w:val="0"/>
        </w:rPr>
        <w:t>南部中核拠点先行整備竣工式典</w:t>
      </w:r>
      <w:r w:rsidRPr="00730586">
        <w:rPr>
          <w:kern w:val="0"/>
        </w:rPr>
        <w:t xml:space="preserve">　取材申込書」により、</w:t>
      </w:r>
      <w:r w:rsidRPr="008A23A2">
        <w:rPr>
          <w:rFonts w:hint="eastAsia"/>
          <w:kern w:val="0"/>
          <w:u w:val="double"/>
        </w:rPr>
        <w:t>３</w:t>
      </w:r>
      <w:r w:rsidRPr="008A23A2">
        <w:rPr>
          <w:kern w:val="0"/>
          <w:u w:val="double"/>
        </w:rPr>
        <w:t>月</w:t>
      </w:r>
      <w:r w:rsidR="00603545">
        <w:rPr>
          <w:rFonts w:hint="eastAsia"/>
          <w:kern w:val="0"/>
          <w:u w:val="double"/>
        </w:rPr>
        <w:t>２４</w:t>
      </w:r>
      <w:r w:rsidRPr="008A23A2">
        <w:rPr>
          <w:kern w:val="0"/>
          <w:u w:val="double"/>
        </w:rPr>
        <w:t>日（</w:t>
      </w:r>
      <w:r w:rsidR="00603545">
        <w:rPr>
          <w:rFonts w:hint="eastAsia"/>
          <w:kern w:val="0"/>
          <w:u w:val="double"/>
        </w:rPr>
        <w:t>火</w:t>
      </w:r>
      <w:r w:rsidRPr="008A23A2">
        <w:rPr>
          <w:kern w:val="0"/>
          <w:u w:val="double"/>
        </w:rPr>
        <w:t>）１</w:t>
      </w:r>
      <w:r w:rsidRPr="008A23A2">
        <w:rPr>
          <w:rFonts w:hint="eastAsia"/>
          <w:kern w:val="0"/>
          <w:u w:val="double"/>
        </w:rPr>
        <w:t>２</w:t>
      </w:r>
      <w:r w:rsidRPr="008A23A2">
        <w:rPr>
          <w:kern w:val="0"/>
          <w:u w:val="double"/>
        </w:rPr>
        <w:t>時まで</w:t>
      </w:r>
      <w:r w:rsidRPr="00730586">
        <w:rPr>
          <w:kern w:val="0"/>
        </w:rPr>
        <w:t>に、取材申込みをお願いします。</w:t>
      </w:r>
      <w:r>
        <w:rPr>
          <w:rFonts w:hint="eastAsia"/>
          <w:kern w:val="0"/>
        </w:rPr>
        <w:t>（取材申込</w:t>
      </w:r>
      <w:r w:rsidR="008A23A2">
        <w:rPr>
          <w:rFonts w:hint="eastAsia"/>
          <w:kern w:val="0"/>
        </w:rPr>
        <w:t>書を確認</w:t>
      </w:r>
      <w:r>
        <w:rPr>
          <w:rFonts w:hint="eastAsia"/>
          <w:kern w:val="0"/>
        </w:rPr>
        <w:t>後、県より駐車証を送付します。）</w:t>
      </w:r>
    </w:p>
    <w:sectPr w:rsidR="00730586" w:rsidRPr="00730586" w:rsidSect="00730586">
      <w:pgSz w:w="11906" w:h="16838" w:code="9"/>
      <w:pgMar w:top="1985" w:right="1701" w:bottom="1701" w:left="1701" w:header="567" w:footer="0"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211A" w14:textId="77777777" w:rsidR="008B6FD9" w:rsidRDefault="008B6FD9" w:rsidP="009C31FE">
      <w:r>
        <w:separator/>
      </w:r>
    </w:p>
  </w:endnote>
  <w:endnote w:type="continuationSeparator" w:id="0">
    <w:p w14:paraId="353094EB" w14:textId="77777777" w:rsidR="008B6FD9" w:rsidRDefault="008B6FD9" w:rsidP="009C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394F" w14:textId="77777777" w:rsidR="008B6FD9" w:rsidRDefault="008B6FD9" w:rsidP="009C31FE">
      <w:r>
        <w:separator/>
      </w:r>
    </w:p>
  </w:footnote>
  <w:footnote w:type="continuationSeparator" w:id="0">
    <w:p w14:paraId="3E7871FC" w14:textId="77777777" w:rsidR="008B6FD9" w:rsidRDefault="008B6FD9" w:rsidP="009C3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232"/>
    <w:multiLevelType w:val="hybridMultilevel"/>
    <w:tmpl w:val="493A9E1A"/>
    <w:lvl w:ilvl="0" w:tplc="661EFEC4">
      <w:start w:val="1"/>
      <w:numFmt w:val="decimalEnclosedCircle"/>
      <w:lvlText w:val="%1"/>
      <w:lvlJc w:val="left"/>
      <w:pPr>
        <w:ind w:left="3720" w:hanging="36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grammar="dirty"/>
  <w:defaultTabStop w:val="840"/>
  <w:drawingGridHorizontalSpacing w:val="201"/>
  <w:drawingGridVerticalSpacing w:val="143"/>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9F"/>
    <w:rsid w:val="000115C7"/>
    <w:rsid w:val="000466F5"/>
    <w:rsid w:val="00050033"/>
    <w:rsid w:val="00065527"/>
    <w:rsid w:val="000C03BE"/>
    <w:rsid w:val="000C7E6C"/>
    <w:rsid w:val="000E6B4D"/>
    <w:rsid w:val="00123B12"/>
    <w:rsid w:val="00142C53"/>
    <w:rsid w:val="0015358D"/>
    <w:rsid w:val="00156B39"/>
    <w:rsid w:val="00163FA5"/>
    <w:rsid w:val="001848C5"/>
    <w:rsid w:val="00186CBE"/>
    <w:rsid w:val="00194910"/>
    <w:rsid w:val="001975ED"/>
    <w:rsid w:val="001B7B40"/>
    <w:rsid w:val="0025071D"/>
    <w:rsid w:val="00273288"/>
    <w:rsid w:val="00303160"/>
    <w:rsid w:val="00310915"/>
    <w:rsid w:val="00341474"/>
    <w:rsid w:val="00363038"/>
    <w:rsid w:val="00366025"/>
    <w:rsid w:val="003671F9"/>
    <w:rsid w:val="003C01DE"/>
    <w:rsid w:val="003E5BC1"/>
    <w:rsid w:val="003F4110"/>
    <w:rsid w:val="00404A90"/>
    <w:rsid w:val="0041443D"/>
    <w:rsid w:val="004371BF"/>
    <w:rsid w:val="00444892"/>
    <w:rsid w:val="004926D8"/>
    <w:rsid w:val="004B41F8"/>
    <w:rsid w:val="004F7C2E"/>
    <w:rsid w:val="00523F33"/>
    <w:rsid w:val="00532632"/>
    <w:rsid w:val="00546D20"/>
    <w:rsid w:val="00564757"/>
    <w:rsid w:val="005743E7"/>
    <w:rsid w:val="0057601C"/>
    <w:rsid w:val="005B5170"/>
    <w:rsid w:val="00603545"/>
    <w:rsid w:val="0064724F"/>
    <w:rsid w:val="00651A00"/>
    <w:rsid w:val="006B673B"/>
    <w:rsid w:val="006D4834"/>
    <w:rsid w:val="00723463"/>
    <w:rsid w:val="00730586"/>
    <w:rsid w:val="00732F1B"/>
    <w:rsid w:val="00737045"/>
    <w:rsid w:val="00740E92"/>
    <w:rsid w:val="0077157B"/>
    <w:rsid w:val="007809F2"/>
    <w:rsid w:val="007817DC"/>
    <w:rsid w:val="0079441C"/>
    <w:rsid w:val="007A0B5C"/>
    <w:rsid w:val="007A6FD0"/>
    <w:rsid w:val="008249D1"/>
    <w:rsid w:val="00831594"/>
    <w:rsid w:val="008340EC"/>
    <w:rsid w:val="008348DF"/>
    <w:rsid w:val="00852E5C"/>
    <w:rsid w:val="00862027"/>
    <w:rsid w:val="00864497"/>
    <w:rsid w:val="00866F3D"/>
    <w:rsid w:val="00871A45"/>
    <w:rsid w:val="0089295B"/>
    <w:rsid w:val="00893B78"/>
    <w:rsid w:val="008A23A2"/>
    <w:rsid w:val="008A4C81"/>
    <w:rsid w:val="008A5957"/>
    <w:rsid w:val="008B6FD9"/>
    <w:rsid w:val="008C2A4B"/>
    <w:rsid w:val="008D17A4"/>
    <w:rsid w:val="008E0059"/>
    <w:rsid w:val="008E48E6"/>
    <w:rsid w:val="008F7FD4"/>
    <w:rsid w:val="009327D0"/>
    <w:rsid w:val="00952D80"/>
    <w:rsid w:val="009C020C"/>
    <w:rsid w:val="009C31FE"/>
    <w:rsid w:val="009D172F"/>
    <w:rsid w:val="009E3116"/>
    <w:rsid w:val="009E39AD"/>
    <w:rsid w:val="00A35778"/>
    <w:rsid w:val="00A56F7B"/>
    <w:rsid w:val="00A62FA4"/>
    <w:rsid w:val="00A85D18"/>
    <w:rsid w:val="00A8759B"/>
    <w:rsid w:val="00AA4A7A"/>
    <w:rsid w:val="00B261A3"/>
    <w:rsid w:val="00B47957"/>
    <w:rsid w:val="00B51935"/>
    <w:rsid w:val="00B5632A"/>
    <w:rsid w:val="00B72A80"/>
    <w:rsid w:val="00B91C06"/>
    <w:rsid w:val="00BB440F"/>
    <w:rsid w:val="00BD5C80"/>
    <w:rsid w:val="00BE04B8"/>
    <w:rsid w:val="00BF5C83"/>
    <w:rsid w:val="00C023DB"/>
    <w:rsid w:val="00C127CE"/>
    <w:rsid w:val="00C200E8"/>
    <w:rsid w:val="00C473DD"/>
    <w:rsid w:val="00C628CB"/>
    <w:rsid w:val="00CA1893"/>
    <w:rsid w:val="00CA5500"/>
    <w:rsid w:val="00CC60E5"/>
    <w:rsid w:val="00CD6118"/>
    <w:rsid w:val="00CD7C8A"/>
    <w:rsid w:val="00D1349D"/>
    <w:rsid w:val="00D30802"/>
    <w:rsid w:val="00D61C30"/>
    <w:rsid w:val="00D954A2"/>
    <w:rsid w:val="00DA5912"/>
    <w:rsid w:val="00DC5295"/>
    <w:rsid w:val="00DC68DE"/>
    <w:rsid w:val="00DD4715"/>
    <w:rsid w:val="00DF67A9"/>
    <w:rsid w:val="00E0159F"/>
    <w:rsid w:val="00E05266"/>
    <w:rsid w:val="00E15401"/>
    <w:rsid w:val="00E45450"/>
    <w:rsid w:val="00E53F60"/>
    <w:rsid w:val="00E6302C"/>
    <w:rsid w:val="00E67432"/>
    <w:rsid w:val="00E902B0"/>
    <w:rsid w:val="00EB4F4E"/>
    <w:rsid w:val="00EC73AE"/>
    <w:rsid w:val="00EE5156"/>
    <w:rsid w:val="00F04236"/>
    <w:rsid w:val="00F162D2"/>
    <w:rsid w:val="00F75107"/>
    <w:rsid w:val="00F8775E"/>
    <w:rsid w:val="00FA01EC"/>
    <w:rsid w:val="00FA12CB"/>
    <w:rsid w:val="00FB490E"/>
    <w:rsid w:val="00FE5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8597FDA"/>
  <w15:chartTrackingRefBased/>
  <w15:docId w15:val="{B6014BC6-D2C8-4EDE-A9B7-4EC00EA5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FA5"/>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1FE"/>
    <w:pPr>
      <w:tabs>
        <w:tab w:val="center" w:pos="4252"/>
        <w:tab w:val="right" w:pos="8504"/>
      </w:tabs>
      <w:snapToGrid w:val="0"/>
    </w:pPr>
  </w:style>
  <w:style w:type="character" w:customStyle="1" w:styleId="a4">
    <w:name w:val="ヘッダー (文字)"/>
    <w:basedOn w:val="a0"/>
    <w:link w:val="a3"/>
    <w:uiPriority w:val="99"/>
    <w:rsid w:val="009C31FE"/>
    <w:rPr>
      <w:rFonts w:ascii="ＭＳ 明朝" w:eastAsia="ＭＳ 明朝"/>
      <w:sz w:val="24"/>
    </w:rPr>
  </w:style>
  <w:style w:type="paragraph" w:styleId="a5">
    <w:name w:val="footer"/>
    <w:basedOn w:val="a"/>
    <w:link w:val="a6"/>
    <w:uiPriority w:val="99"/>
    <w:unhideWhenUsed/>
    <w:rsid w:val="009C31FE"/>
    <w:pPr>
      <w:tabs>
        <w:tab w:val="center" w:pos="4252"/>
        <w:tab w:val="right" w:pos="8504"/>
      </w:tabs>
      <w:snapToGrid w:val="0"/>
    </w:pPr>
  </w:style>
  <w:style w:type="character" w:customStyle="1" w:styleId="a6">
    <w:name w:val="フッター (文字)"/>
    <w:basedOn w:val="a0"/>
    <w:link w:val="a5"/>
    <w:uiPriority w:val="99"/>
    <w:rsid w:val="009C31FE"/>
    <w:rPr>
      <w:rFonts w:ascii="ＭＳ 明朝" w:eastAsia="ＭＳ 明朝"/>
      <w:sz w:val="24"/>
    </w:rPr>
  </w:style>
  <w:style w:type="character" w:styleId="a7">
    <w:name w:val="Hyperlink"/>
    <w:basedOn w:val="a0"/>
    <w:uiPriority w:val="99"/>
    <w:unhideWhenUsed/>
    <w:rsid w:val="009E3116"/>
    <w:rPr>
      <w:color w:val="0563C1" w:themeColor="hyperlink"/>
      <w:u w:val="single"/>
    </w:rPr>
  </w:style>
  <w:style w:type="character" w:styleId="a8">
    <w:name w:val="Unresolved Mention"/>
    <w:basedOn w:val="a0"/>
    <w:uiPriority w:val="99"/>
    <w:semiHidden/>
    <w:unhideWhenUsed/>
    <w:rsid w:val="009E3116"/>
    <w:rPr>
      <w:color w:val="605E5C"/>
      <w:shd w:val="clear" w:color="auto" w:fill="E1DFDD"/>
    </w:rPr>
  </w:style>
  <w:style w:type="paragraph" w:styleId="a9">
    <w:name w:val="List Paragraph"/>
    <w:basedOn w:val="a"/>
    <w:uiPriority w:val="34"/>
    <w:qFormat/>
    <w:rsid w:val="009C02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C5963-96EF-47A2-AA96-2D37AA08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防災気象講演会の参加者を募集します</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防災気象講演会の参加者を募集します</dc:title>
  <dc:subject/>
  <dc:creator>奈良県</dc:creator>
  <cp:keywords/>
  <dc:description/>
  <cp:lastModifiedBy>森田 彰浩</cp:lastModifiedBy>
  <cp:revision>56</cp:revision>
  <cp:lastPrinted>2024-04-22T00:19:00Z</cp:lastPrinted>
  <dcterms:created xsi:type="dcterms:W3CDTF">2024-04-19T01:42:00Z</dcterms:created>
  <dcterms:modified xsi:type="dcterms:W3CDTF">2026-03-13T01:48:00Z</dcterms:modified>
</cp:coreProperties>
</file>